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F79DE" w14:textId="77777777" w:rsidR="00493B8B" w:rsidRDefault="000C7772">
      <w:pPr>
        <w:pBdr>
          <w:top w:val="nil"/>
          <w:left w:val="nil"/>
          <w:bottom w:val="nil"/>
          <w:right w:val="nil"/>
          <w:between w:val="nil"/>
        </w:pBdr>
        <w:ind w:left="100"/>
        <w:rPr>
          <w:rFonts w:ascii="Times New Roman" w:eastAsia="Times New Roman" w:hAnsi="Times New Roman" w:cs="Times New Roman"/>
          <w:b/>
          <w:color w:val="000000"/>
          <w:sz w:val="24"/>
          <w:szCs w:val="24"/>
        </w:rPr>
      </w:pPr>
      <w:bookmarkStart w:id="0" w:name="_heading=h.gjdgxs" w:colFirst="0" w:colLast="0"/>
      <w:bookmarkEnd w:id="0"/>
      <w:r>
        <w:rPr>
          <w:noProof/>
        </w:rPr>
        <w:drawing>
          <wp:anchor distT="0" distB="0" distL="114300" distR="114300" simplePos="0" relativeHeight="251658240" behindDoc="0" locked="0" layoutInCell="1" hidden="0" allowOverlap="1" wp14:anchorId="3D66D428" wp14:editId="2CE5C7FE">
            <wp:simplePos x="0" y="0"/>
            <wp:positionH relativeFrom="column">
              <wp:posOffset>3962400</wp:posOffset>
            </wp:positionH>
            <wp:positionV relativeFrom="paragraph">
              <wp:posOffset>0</wp:posOffset>
            </wp:positionV>
            <wp:extent cx="2247900" cy="756285"/>
            <wp:effectExtent l="0" t="0" r="0" b="0"/>
            <wp:wrapSquare wrapText="bothSides" distT="0" distB="0" distL="114300" distR="114300"/>
            <wp:docPr id="2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247900" cy="756285"/>
                    </a:xfrm>
                    <a:prstGeom prst="rect">
                      <a:avLst/>
                    </a:prstGeom>
                    <a:ln/>
                  </pic:spPr>
                </pic:pic>
              </a:graphicData>
            </a:graphic>
          </wp:anchor>
        </w:drawing>
      </w:r>
    </w:p>
    <w:p w14:paraId="6512F657" w14:textId="77777777" w:rsidR="00493B8B" w:rsidRDefault="00493B8B">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14:paraId="23815D65" w14:textId="77777777" w:rsidR="00493B8B" w:rsidRDefault="00493B8B">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14:paraId="34E8B3D9" w14:textId="77777777" w:rsidR="00493B8B" w:rsidRDefault="00493B8B">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14:paraId="5E486299" w14:textId="77777777" w:rsidR="00493B8B" w:rsidRDefault="00493B8B">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14:paraId="19FB6E76" w14:textId="77777777" w:rsidR="00493B8B" w:rsidRDefault="00493B8B">
      <w:pPr>
        <w:pBdr>
          <w:top w:val="nil"/>
          <w:left w:val="nil"/>
          <w:bottom w:val="nil"/>
          <w:right w:val="nil"/>
          <w:between w:val="nil"/>
        </w:pBdr>
        <w:spacing w:before="7" w:line="276" w:lineRule="auto"/>
        <w:jc w:val="both"/>
        <w:rPr>
          <w:rFonts w:ascii="Times New Roman" w:eastAsia="Times New Roman" w:hAnsi="Times New Roman" w:cs="Times New Roman"/>
          <w:color w:val="000000"/>
          <w:sz w:val="28"/>
          <w:szCs w:val="28"/>
        </w:rPr>
      </w:pPr>
    </w:p>
    <w:p w14:paraId="5DC96767" w14:textId="77777777" w:rsidR="00493B8B" w:rsidRDefault="000C7772">
      <w:pPr>
        <w:pBdr>
          <w:top w:val="nil"/>
          <w:left w:val="nil"/>
          <w:bottom w:val="nil"/>
          <w:right w:val="nil"/>
          <w:between w:val="nil"/>
        </w:pBdr>
        <w:spacing w:line="276" w:lineRule="auto"/>
        <w:ind w:left="6234"/>
        <w:jc w:val="both"/>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59264" behindDoc="0" locked="0" layoutInCell="1" hidden="0" allowOverlap="1" wp14:anchorId="06361D5D" wp14:editId="65113434">
                <wp:simplePos x="0" y="0"/>
                <wp:positionH relativeFrom="column">
                  <wp:posOffset>-838199</wp:posOffset>
                </wp:positionH>
                <wp:positionV relativeFrom="paragraph">
                  <wp:posOffset>-2590799</wp:posOffset>
                </wp:positionV>
                <wp:extent cx="644525" cy="644525"/>
                <wp:effectExtent l="0" t="0" r="0" b="0"/>
                <wp:wrapNone/>
                <wp:docPr id="240" name="Téglalap 240"/>
                <wp:cNvGraphicFramePr/>
                <a:graphic xmlns:a="http://schemas.openxmlformats.org/drawingml/2006/main">
                  <a:graphicData uri="http://schemas.microsoft.com/office/word/2010/wordprocessingShape">
                    <wps:wsp>
                      <wps:cNvSpPr/>
                      <wps:spPr>
                        <a:xfrm>
                          <a:off x="5028500" y="3462500"/>
                          <a:ext cx="635000" cy="635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BDDAEA" w14:textId="77777777" w:rsidR="00493B8B" w:rsidRDefault="00493B8B">
                            <w:pPr>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06361D5D" id="Téglalap 240" o:spid="_x0000_s1026" style="position:absolute;left:0;text-align:left;margin-left:-66pt;margin-top:-204pt;width:50.75pt;height:5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onFgIAAEwEAAAOAAAAZHJzL2Uyb0RvYy54bWysVNuO2jAQfa/Uf7D8XhLYBbERYVUtpaq0&#10;apG2/YDBcYgl3+oxJPx9x4YC21aqVJUHMxNPzpwzlyweB6PZQQZUztZ8PCo5k1a4Rtldzb99Xb+b&#10;c4YRbAPaWVnzo0T+uHz7ZtH7Sk5c53QjAyMQi1Xva97F6KuiQNFJAzhyXlq6bF0wEMkNu6IJ0BO6&#10;0cWkLGdF70LjgxMSkZ6uTpd8mfHbVor4pW1RRqZrTtxiPkM+t+kslguodgF8p8SZBvwDCwPKUtIL&#10;1AoisH1Qv0EZJYJD18aRcKZwbauEzBpIzbj8Rc1LB15mLVQc9Jcy4f+DFZ8PL34TqAy9xwrJTCqG&#10;Npj0T/zYUPNpOZlPSyrfseZ397NJsnPh5BCZoIDZHT2ie0EBZ5vuiyuQDxg/SmdYMmoeqC+5XHB4&#10;xngK/RmS8qLTqlkrrbMTdtsnHdgBqIfr/EvZCf1VmLasr/nDdDIlHkCj1GqIZBrf1BztLud79Qbe&#10;AhP/JOEPwInYCrA7EcgIJ/VGRZpdrUzN55e3oeokNB9sw+LR08BbGnuemKHhTEtaEjIoC1QRlP57&#10;HMnUltRe25OsOGwHAknm1jXHTWDoxVoR02fAuIFAQzymtDTYlPD7HgKR0J8sTc7D+D6VKN464dbZ&#10;3jpgRedoX0QMnJ2cp5j3J0mw7v0+ulblFl7JnOnSyOY2ndcr7cStn6OuH4HlDwAAAP//AwBQSwME&#10;FAAGAAgAAAAhAAC34irgAAAADgEAAA8AAABkcnMvZG93bnJldi54bWxMj8FOwzAQRO9I/IO1SNxS&#10;uy2NohCnQhVw6akt4uwmmzhqvE5jtw1/z8IFbm+0o9mZYj25XlxxDJ0nDfOZAoFU+bqjVsPH4S3J&#10;QIRoqDa9J9TwhQHW5f1dYfLa32iH131sBYdQyI0GG+OQSxkqi86EmR+Q+Nb40ZnIcmxlPZobh7te&#10;LpRKpTMd8QdrBtxYrE77i9PQbOm9+dy+To2ymT3tNmdMzVnrx4fp5RlExCn+meGnPleHkjsd/YXq&#10;IHoNyXy54DGR6UllTOxJlmoF4vgL6QpkWcj/M8pvAAAA//8DAFBLAQItABQABgAIAAAAIQC2gziS&#10;/gAAAOEBAAATAAAAAAAAAAAAAAAAAAAAAABbQ29udGVudF9UeXBlc10ueG1sUEsBAi0AFAAGAAgA&#10;AAAhADj9If/WAAAAlAEAAAsAAAAAAAAAAAAAAAAALwEAAF9yZWxzLy5yZWxzUEsBAi0AFAAGAAgA&#10;AAAhAI9gKicWAgAATAQAAA4AAAAAAAAAAAAAAAAALgIAAGRycy9lMm9Eb2MueG1sUEsBAi0AFAAG&#10;AAgAAAAhAAC34irgAAAADgEAAA8AAAAAAAAAAAAAAAAAcAQAAGRycy9kb3ducmV2LnhtbFBLBQYA&#10;AAAABAAEAPMAAAB9BQAAAAA=&#10;">
                <v:stroke startarrowwidth="narrow" startarrowlength="short" endarrowwidth="narrow" endarrowlength="short"/>
                <v:textbox inset="2.53958mm,2.53958mm,2.53958mm,2.53958mm">
                  <w:txbxContent>
                    <w:p w14:paraId="52BDDAEA" w14:textId="77777777" w:rsidR="00493B8B" w:rsidRDefault="00493B8B">
                      <w:pPr>
                        <w:textDirection w:val="btLr"/>
                      </w:pPr>
                    </w:p>
                  </w:txbxContent>
                </v:textbox>
              </v:rect>
            </w:pict>
          </mc:Fallback>
        </mc:AlternateContent>
      </w:r>
    </w:p>
    <w:p w14:paraId="1290BFA6" w14:textId="77777777" w:rsidR="00493B8B" w:rsidRDefault="00493B8B">
      <w:pPr>
        <w:pBdr>
          <w:top w:val="nil"/>
          <w:left w:val="nil"/>
          <w:bottom w:val="nil"/>
          <w:right w:val="nil"/>
          <w:between w:val="nil"/>
        </w:pBdr>
        <w:spacing w:line="276" w:lineRule="auto"/>
        <w:ind w:left="6234"/>
        <w:jc w:val="both"/>
        <w:rPr>
          <w:rFonts w:ascii="Times New Roman" w:eastAsia="Times New Roman" w:hAnsi="Times New Roman" w:cs="Times New Roman"/>
          <w:color w:val="000000"/>
          <w:sz w:val="20"/>
          <w:szCs w:val="20"/>
        </w:rPr>
      </w:pPr>
    </w:p>
    <w:p w14:paraId="561505FD" w14:textId="77777777" w:rsidR="00493B8B" w:rsidRDefault="00493B8B">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14:paraId="7F93AE12" w14:textId="77777777" w:rsidR="00493B8B" w:rsidRDefault="00493B8B">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p w14:paraId="5F89EFB5" w14:textId="77777777" w:rsidR="00493B8B" w:rsidRDefault="00493B8B">
      <w:pPr>
        <w:pBdr>
          <w:top w:val="nil"/>
          <w:left w:val="nil"/>
          <w:bottom w:val="nil"/>
          <w:right w:val="nil"/>
          <w:between w:val="nil"/>
        </w:pBdr>
        <w:spacing w:before="4" w:line="276" w:lineRule="auto"/>
        <w:jc w:val="both"/>
        <w:rPr>
          <w:rFonts w:ascii="Times New Roman" w:eastAsia="Times New Roman" w:hAnsi="Times New Roman" w:cs="Times New Roman"/>
          <w:color w:val="000000"/>
          <w:sz w:val="24"/>
          <w:szCs w:val="24"/>
        </w:rPr>
      </w:pPr>
    </w:p>
    <w:p w14:paraId="49BDE6AB" w14:textId="7FC32CE3" w:rsidR="00493B8B" w:rsidRDefault="000C7772">
      <w:pPr>
        <w:spacing w:before="240"/>
        <w:ind w:left="1923" w:right="1657"/>
        <w:jc w:val="center"/>
        <w:rPr>
          <w:rFonts w:ascii="Poppins" w:eastAsia="Poppins" w:hAnsi="Poppins" w:cs="Poppins"/>
          <w:b/>
          <w:color w:val="595959"/>
          <w:sz w:val="55"/>
          <w:szCs w:val="55"/>
        </w:rPr>
      </w:pPr>
      <w:r>
        <w:rPr>
          <w:rFonts w:ascii="Poppins" w:eastAsia="Poppins" w:hAnsi="Poppins" w:cs="Poppins"/>
          <w:b/>
          <w:color w:val="595959"/>
          <w:sz w:val="55"/>
          <w:szCs w:val="55"/>
        </w:rPr>
        <w:t xml:space="preserve">D7.2. Report on </w:t>
      </w:r>
      <w:r w:rsidR="00B06156">
        <w:rPr>
          <w:rFonts w:ascii="Poppins" w:eastAsia="Poppins" w:hAnsi="Poppins" w:cs="Poppins"/>
          <w:b/>
          <w:color w:val="595959"/>
          <w:sz w:val="55"/>
          <w:szCs w:val="55"/>
        </w:rPr>
        <w:t>d</w:t>
      </w:r>
      <w:r>
        <w:rPr>
          <w:rFonts w:ascii="Poppins" w:eastAsia="Poppins" w:hAnsi="Poppins" w:cs="Poppins"/>
          <w:b/>
          <w:color w:val="595959"/>
          <w:sz w:val="55"/>
          <w:szCs w:val="55"/>
        </w:rPr>
        <w:t xml:space="preserve">issemination </w:t>
      </w:r>
      <w:r w:rsidR="00B06156">
        <w:rPr>
          <w:rFonts w:ascii="Poppins" w:eastAsia="Poppins" w:hAnsi="Poppins" w:cs="Poppins"/>
          <w:b/>
          <w:color w:val="595959"/>
          <w:sz w:val="55"/>
          <w:szCs w:val="55"/>
        </w:rPr>
        <w:t>a</w:t>
      </w:r>
      <w:r>
        <w:rPr>
          <w:rFonts w:ascii="Poppins" w:eastAsia="Poppins" w:hAnsi="Poppins" w:cs="Poppins"/>
          <w:b/>
          <w:color w:val="595959"/>
          <w:sz w:val="55"/>
          <w:szCs w:val="55"/>
        </w:rPr>
        <w:t>ctivities</w:t>
      </w:r>
    </w:p>
    <w:p w14:paraId="154707E3" w14:textId="77777777" w:rsidR="00493B8B" w:rsidRDefault="000C7772">
      <w:pPr>
        <w:spacing w:line="439" w:lineRule="auto"/>
        <w:ind w:left="1923" w:right="1657"/>
        <w:jc w:val="center"/>
        <w:rPr>
          <w:rFonts w:ascii="Poppins" w:eastAsia="Poppins" w:hAnsi="Poppins" w:cs="Poppins"/>
          <w:color w:val="000000"/>
          <w:sz w:val="20"/>
          <w:szCs w:val="20"/>
        </w:rPr>
      </w:pPr>
      <w:r>
        <w:rPr>
          <w:rFonts w:ascii="Poppins" w:eastAsia="Poppins" w:hAnsi="Poppins" w:cs="Poppins"/>
          <w:b/>
          <w:color w:val="7F7F7F"/>
          <w:sz w:val="36"/>
          <w:szCs w:val="36"/>
        </w:rPr>
        <w:t xml:space="preserve">RenoHUb </w:t>
      </w:r>
      <w:r>
        <w:rPr>
          <w:rFonts w:ascii="Poppins" w:eastAsia="Poppins" w:hAnsi="Poppins" w:cs="Poppins"/>
          <w:color w:val="7F7F7F"/>
          <w:sz w:val="36"/>
          <w:szCs w:val="36"/>
        </w:rPr>
        <w:t>H2020 project</w:t>
      </w:r>
    </w:p>
    <w:p w14:paraId="61065A2B"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sz w:val="20"/>
          <w:szCs w:val="20"/>
        </w:rPr>
      </w:pPr>
    </w:p>
    <w:p w14:paraId="4BBE0122" w14:textId="77777777" w:rsidR="00493B8B" w:rsidRDefault="00493B8B">
      <w:pPr>
        <w:pBdr>
          <w:top w:val="nil"/>
          <w:left w:val="nil"/>
          <w:bottom w:val="nil"/>
          <w:right w:val="nil"/>
          <w:between w:val="nil"/>
        </w:pBdr>
        <w:spacing w:before="5" w:line="276" w:lineRule="auto"/>
        <w:jc w:val="both"/>
        <w:rPr>
          <w:rFonts w:ascii="Poppins" w:eastAsia="Poppins" w:hAnsi="Poppins" w:cs="Poppins"/>
          <w:color w:val="000000"/>
        </w:rPr>
      </w:pPr>
    </w:p>
    <w:p w14:paraId="533E4334" w14:textId="77777777" w:rsidR="00493B8B" w:rsidRDefault="000C7772">
      <w:pPr>
        <w:spacing w:before="98"/>
        <w:ind w:left="1919" w:right="1660"/>
        <w:jc w:val="center"/>
        <w:rPr>
          <w:rFonts w:ascii="Poppins" w:eastAsia="Poppins" w:hAnsi="Poppins" w:cs="Poppins"/>
          <w:sz w:val="21"/>
          <w:szCs w:val="21"/>
        </w:rPr>
      </w:pPr>
      <w:r>
        <w:rPr>
          <w:rFonts w:ascii="Poppins" w:eastAsia="Poppins" w:hAnsi="Poppins" w:cs="Poppins"/>
          <w:sz w:val="28"/>
          <w:szCs w:val="28"/>
        </w:rPr>
        <w:t>MAIN AUTHOR: MEHI</w:t>
      </w:r>
    </w:p>
    <w:p w14:paraId="16A4F12B" w14:textId="698C9B72" w:rsidR="00493B8B" w:rsidRPr="00D407D0" w:rsidRDefault="000C7772">
      <w:pPr>
        <w:spacing w:before="119"/>
        <w:ind w:left="1923" w:right="1659"/>
        <w:jc w:val="center"/>
        <w:rPr>
          <w:rFonts w:ascii="Poppins" w:eastAsia="Poppins" w:hAnsi="Poppins" w:cs="Poppins"/>
          <w:sz w:val="28"/>
          <w:szCs w:val="28"/>
        </w:rPr>
      </w:pPr>
      <w:r>
        <w:rPr>
          <w:rFonts w:ascii="Poppins" w:eastAsia="Poppins" w:hAnsi="Poppins" w:cs="Poppins"/>
          <w:sz w:val="28"/>
          <w:szCs w:val="28"/>
        </w:rPr>
        <w:t xml:space="preserve">DATE: </w:t>
      </w:r>
      <w:r w:rsidR="006D5707">
        <w:rPr>
          <w:rFonts w:ascii="Poppins" w:eastAsia="Poppins" w:hAnsi="Poppins" w:cs="Poppins"/>
          <w:sz w:val="28"/>
          <w:szCs w:val="28"/>
        </w:rPr>
        <w:t>21</w:t>
      </w:r>
      <w:r w:rsidRPr="00D407D0">
        <w:rPr>
          <w:rFonts w:ascii="Poppins" w:eastAsia="Poppins" w:hAnsi="Poppins" w:cs="Poppins"/>
          <w:sz w:val="28"/>
          <w:szCs w:val="28"/>
        </w:rPr>
        <w:t>/0</w:t>
      </w:r>
      <w:r w:rsidR="006D5707">
        <w:rPr>
          <w:rFonts w:ascii="Poppins" w:eastAsia="Poppins" w:hAnsi="Poppins" w:cs="Poppins"/>
          <w:sz w:val="28"/>
          <w:szCs w:val="28"/>
        </w:rPr>
        <w:t>6</w:t>
      </w:r>
      <w:r w:rsidRPr="00D407D0">
        <w:rPr>
          <w:rFonts w:ascii="Poppins" w:eastAsia="Poppins" w:hAnsi="Poppins" w:cs="Poppins"/>
          <w:sz w:val="28"/>
          <w:szCs w:val="28"/>
        </w:rPr>
        <w:t>/2023</w:t>
      </w:r>
    </w:p>
    <w:p w14:paraId="50C4B8D7" w14:textId="77777777" w:rsidR="00493B8B" w:rsidRDefault="000C7772">
      <w:pPr>
        <w:spacing w:before="124"/>
        <w:ind w:left="1917" w:right="1660"/>
        <w:jc w:val="center"/>
        <w:rPr>
          <w:rFonts w:ascii="Poppins" w:eastAsia="Poppins" w:hAnsi="Poppins" w:cs="Poppins"/>
          <w:sz w:val="28"/>
          <w:szCs w:val="28"/>
        </w:rPr>
      </w:pPr>
      <w:r>
        <w:rPr>
          <w:rFonts w:ascii="Poppins" w:eastAsia="Poppins" w:hAnsi="Poppins" w:cs="Poppins"/>
          <w:sz w:val="28"/>
          <w:szCs w:val="28"/>
        </w:rPr>
        <w:t>PUBLIC</w:t>
      </w:r>
    </w:p>
    <w:p w14:paraId="25F3EF1E"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sz w:val="20"/>
          <w:szCs w:val="20"/>
        </w:rPr>
      </w:pPr>
    </w:p>
    <w:p w14:paraId="1A2911AA"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sz w:val="20"/>
          <w:szCs w:val="20"/>
        </w:rPr>
      </w:pPr>
    </w:p>
    <w:p w14:paraId="30BD7B52"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sz w:val="20"/>
          <w:szCs w:val="20"/>
        </w:rPr>
      </w:pPr>
    </w:p>
    <w:p w14:paraId="7030B7BA" w14:textId="16460833" w:rsidR="00493B8B" w:rsidRDefault="00310D25">
      <w:pPr>
        <w:pBdr>
          <w:top w:val="nil"/>
          <w:left w:val="nil"/>
          <w:bottom w:val="nil"/>
          <w:right w:val="nil"/>
          <w:between w:val="nil"/>
        </w:pBdr>
        <w:spacing w:line="276" w:lineRule="auto"/>
        <w:jc w:val="both"/>
        <w:rPr>
          <w:rFonts w:ascii="Poppins" w:eastAsia="Poppins" w:hAnsi="Poppins" w:cs="Poppins"/>
          <w:color w:val="000000"/>
          <w:sz w:val="20"/>
          <w:szCs w:val="20"/>
        </w:rPr>
      </w:pPr>
      <w:r>
        <w:rPr>
          <w:noProof/>
        </w:rPr>
        <mc:AlternateContent>
          <mc:Choice Requires="wpg">
            <w:drawing>
              <wp:anchor distT="0" distB="0" distL="0" distR="0" simplePos="0" relativeHeight="251660288" behindDoc="1" locked="0" layoutInCell="1" hidden="0" allowOverlap="1" wp14:anchorId="600C8A4D" wp14:editId="1C49C3F5">
                <wp:simplePos x="0" y="0"/>
                <wp:positionH relativeFrom="column">
                  <wp:posOffset>-406400</wp:posOffset>
                </wp:positionH>
                <wp:positionV relativeFrom="paragraph">
                  <wp:posOffset>191135</wp:posOffset>
                </wp:positionV>
                <wp:extent cx="8211961" cy="2973070"/>
                <wp:effectExtent l="0" t="0" r="0" b="0"/>
                <wp:wrapNone/>
                <wp:docPr id="239" name="Csoportba foglalás 239"/>
                <wp:cNvGraphicFramePr/>
                <a:graphic xmlns:a="http://schemas.openxmlformats.org/drawingml/2006/main">
                  <a:graphicData uri="http://schemas.microsoft.com/office/word/2010/wordprocessingGroup">
                    <wpg:wgp>
                      <wpg:cNvGrpSpPr/>
                      <wpg:grpSpPr>
                        <a:xfrm>
                          <a:off x="0" y="0"/>
                          <a:ext cx="8211961" cy="2973070"/>
                          <a:chOff x="1395102" y="2236092"/>
                          <a:chExt cx="8212472" cy="2973644"/>
                        </a:xfrm>
                      </wpg:grpSpPr>
                      <wpg:grpSp>
                        <wpg:cNvPr id="505896736" name="Csoportba foglalás 505896736"/>
                        <wpg:cNvGrpSpPr/>
                        <wpg:grpSpPr>
                          <a:xfrm>
                            <a:off x="1395102" y="2236092"/>
                            <a:ext cx="8212472" cy="2973644"/>
                            <a:chOff x="240" y="-630"/>
                            <a:chExt cx="11869" cy="4610"/>
                          </a:xfrm>
                        </wpg:grpSpPr>
                        <wps:wsp>
                          <wps:cNvPr id="714679469" name="Téglalap 714679469"/>
                          <wps:cNvSpPr/>
                          <wps:spPr>
                            <a:xfrm>
                              <a:off x="240" y="-630"/>
                              <a:ext cx="11400" cy="4425"/>
                            </a:xfrm>
                            <a:prstGeom prst="rect">
                              <a:avLst/>
                            </a:prstGeom>
                            <a:noFill/>
                            <a:ln>
                              <a:noFill/>
                            </a:ln>
                          </wps:spPr>
                          <wps:txbx>
                            <w:txbxContent>
                              <w:p w14:paraId="5FC39D75" w14:textId="77777777" w:rsidR="00493B8B" w:rsidRDefault="00493B8B">
                                <w:pPr>
                                  <w:textDirection w:val="btLr"/>
                                </w:pPr>
                              </w:p>
                            </w:txbxContent>
                          </wps:txbx>
                          <wps:bodyPr spcFirstLastPara="1" wrap="square" lIns="91425" tIns="91425" rIns="91425" bIns="91425" anchor="ctr" anchorCtr="0">
                            <a:noAutofit/>
                          </wps:bodyPr>
                        </wps:wsp>
                        <wps:wsp>
                          <wps:cNvPr id="805004318" name="Szabadkézi sokszög: alakzat 805004318"/>
                          <wps:cNvSpPr/>
                          <wps:spPr>
                            <a:xfrm>
                              <a:off x="240" y="-453"/>
                              <a:ext cx="11420" cy="4432"/>
                            </a:xfrm>
                            <a:custGeom>
                              <a:avLst/>
                              <a:gdLst/>
                              <a:ahLst/>
                              <a:cxnLst/>
                              <a:rect l="l" t="t" r="r" b="b"/>
                              <a:pathLst>
                                <a:path w="11420" h="4432" extrusionOk="0">
                                  <a:moveTo>
                                    <a:pt x="0" y="0"/>
                                  </a:moveTo>
                                  <a:lnTo>
                                    <a:pt x="0" y="4218"/>
                                  </a:lnTo>
                                  <a:lnTo>
                                    <a:pt x="3506" y="4432"/>
                                  </a:lnTo>
                                  <a:lnTo>
                                    <a:pt x="11420" y="4432"/>
                                  </a:lnTo>
                                  <a:lnTo>
                                    <a:pt x="11420" y="697"/>
                                  </a:lnTo>
                                  <a:lnTo>
                                    <a:pt x="0" y="0"/>
                                  </a:lnTo>
                                  <a:close/>
                                </a:path>
                              </a:pathLst>
                            </a:custGeom>
                            <a:solidFill>
                              <a:srgbClr val="FFFFFF"/>
                            </a:solidFill>
                            <a:ln>
                              <a:noFill/>
                            </a:ln>
                          </wps:spPr>
                          <wps:bodyPr spcFirstLastPara="1" wrap="square" lIns="91425" tIns="91425" rIns="91425" bIns="91425" anchor="ctr" anchorCtr="0">
                            <a:noAutofit/>
                          </wps:bodyPr>
                        </wps:wsp>
                        <wps:wsp>
                          <wps:cNvPr id="2053520199" name="Szabadkézi sokszög: alakzat 2053520199"/>
                          <wps:cNvSpPr/>
                          <wps:spPr>
                            <a:xfrm>
                              <a:off x="240" y="2111"/>
                              <a:ext cx="11420" cy="1869"/>
                            </a:xfrm>
                            <a:custGeom>
                              <a:avLst/>
                              <a:gdLst/>
                              <a:ahLst/>
                              <a:cxnLst/>
                              <a:rect l="l" t="t" r="r" b="b"/>
                              <a:pathLst>
                                <a:path w="11420" h="1869" extrusionOk="0">
                                  <a:moveTo>
                                    <a:pt x="11420" y="0"/>
                                  </a:moveTo>
                                  <a:lnTo>
                                    <a:pt x="0" y="544"/>
                                  </a:lnTo>
                                  <a:lnTo>
                                    <a:pt x="0" y="1869"/>
                                  </a:lnTo>
                                  <a:lnTo>
                                    <a:pt x="11420" y="1869"/>
                                  </a:lnTo>
                                  <a:lnTo>
                                    <a:pt x="11420" y="0"/>
                                  </a:lnTo>
                                  <a:close/>
                                </a:path>
                              </a:pathLst>
                            </a:custGeom>
                            <a:solidFill>
                              <a:srgbClr val="F5F5F5"/>
                            </a:solidFill>
                            <a:ln>
                              <a:noFill/>
                            </a:ln>
                          </wps:spPr>
                          <wps:bodyPr spcFirstLastPara="1" wrap="square" lIns="91425" tIns="91425" rIns="91425" bIns="91425" anchor="ctr" anchorCtr="0">
                            <a:noAutofit/>
                          </wps:bodyPr>
                        </wps:wsp>
                        <pic:pic xmlns:pic="http://schemas.openxmlformats.org/drawingml/2006/picture">
                          <pic:nvPicPr>
                            <pic:cNvPr id="71" name="Shape 71"/>
                            <pic:cNvPicPr preferRelativeResize="0"/>
                          </pic:nvPicPr>
                          <pic:blipFill rotWithShape="1">
                            <a:blip r:embed="rId13">
                              <a:alphaModFix/>
                            </a:blip>
                            <a:srcRect/>
                            <a:stretch/>
                          </pic:blipFill>
                          <pic:spPr>
                            <a:xfrm>
                              <a:off x="1928" y="2988"/>
                              <a:ext cx="10181" cy="807"/>
                            </a:xfrm>
                            <a:prstGeom prst="rect">
                              <a:avLst/>
                            </a:prstGeom>
                            <a:noFill/>
                            <a:ln>
                              <a:noFill/>
                            </a:ln>
                          </pic:spPr>
                        </pic:pic>
                        <pic:pic xmlns:pic="http://schemas.openxmlformats.org/drawingml/2006/picture">
                          <pic:nvPicPr>
                            <pic:cNvPr id="72" name="Shape 72"/>
                            <pic:cNvPicPr preferRelativeResize="0"/>
                          </pic:nvPicPr>
                          <pic:blipFill rotWithShape="1">
                            <a:blip r:embed="rId14">
                              <a:alphaModFix/>
                            </a:blip>
                            <a:srcRect/>
                            <a:stretch/>
                          </pic:blipFill>
                          <pic:spPr>
                            <a:xfrm>
                              <a:off x="10159" y="2894"/>
                              <a:ext cx="893" cy="61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00C8A4D" id="Csoportba foglalás 239" o:spid="_x0000_s1027" style="position:absolute;left:0;text-align:left;margin-left:-32pt;margin-top:15.05pt;width:646.6pt;height:234.1pt;z-index:-251656192;mso-wrap-distance-left:0;mso-wrap-distance-right:0;mso-width-relative:margin;mso-height-relative:margin" coordorigin="13951,22360" coordsize="82124,297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MJwvHvBAAAyxEAAA4AAABkcnMvZTJvRG9jLnhtbOxY&#10;227jNhB9L9B/IPSeWJIl2xLiLIqkCRbYdoMkRZ9pmrKESKJK0pf4b/Zxf6A/kB/rDGlKinNpkm4K&#10;bNEN1uJlRM4cnrlQRx82VUlWXKpC1FMvOPQ9wmsm5kW9mHq/XZ8dTDyiNK3ntBQ1n3q3XHkfjn/8&#10;4WjdpDwUuSjnXBJYpFbpupl6udZNOhgolvOKqkPR8BomMyErqqErF4O5pGtYvSoHoe+PBmsh540U&#10;jCsFo6d20js262cZZ/pzlimuSTn1QDdtfqX5neHv4PiIpgtJm7xgOzXoG7SoaFHDpu1Sp1RTspTF&#10;g6WqgkmhRKYPmagGIssKxo0NYE3g71lzLsWyMbYs0vWiaWECaPdwevOy7NfVuWyumgsJSKybBWBh&#10;emjLJpMVPkFLsjGQ3baQ8Y0mDAYnYRAko8AjDObCZDz0xztQWQ7I43vBMIkDP/QISoTDkZ+EFnaW&#10;/9ytEkZjEHGrjKIIZQZOicE91dqOVRlsuJCkmE+92I8nyWg8HHmkphXQ7USJRkg9oyQTi5KWd18U&#10;6YR2Jr8Cgydt6eHxqCU0bfEIIyAiYHEwGrZQOSCCYDJKLAzRKDDTT2IADqM6Tqh/xomrnDbcUE2l&#10;HZ7jIBqNkwhVsnhe331FGGlDuimDonmrpZFKFTDqEQ49tN0BFwSRD7ggAaIojO+dPk0bqfQ5FxXB&#10;xtST4NfG3ejqk9KWKE4Ed63FWVGWME7Tsr43AGjiCPDJ6YgtvZltDIEC3BdHZmJ+C6RSDTsrYMtP&#10;VOkLKiE0ANXXEC6mnvpjSSX3SPmxBuyTAJUmut+R/c6s36E1ywVEIaalR2znRJuoZJX9aalFVhjD&#10;OmV2WsOhWxXf/fQnfuz70TCAEG5P/2pLZ3R+c/d1WxAlbtT27s9FSoAON1uqSSf+JkZE8dCGhR4j&#10;wpYRQxMzWl8Ad1paRiBgjgUQfueWDzCWuxbb1K6JvMFMUJpMoD0CmMMJQCaY2b0bqvE9XBSbZA0H&#10;DicLauTIS9CCgHpyienu8w1GQxStxIpfC/OS3ouUoHE3W9YPpaIQ8AXADDHt9H2xYexDODNu0YLg&#10;JNyzMdvuNH2d6CgZP7u9jVUuErkNWSkUt1ojTkb9FjswpX86SpTFHP0RAVJyMTspJVlROIYz82+3&#10;/T2xF3nt/z4KCdWPhzGUDkkbop930p78W7wUsr0JkTR9xEtN7rKkcKVDnwf/kpfaDPoCL+3cxbH7&#10;eU+N25rEeYF7WvezntIDwU27576XvkLUaeiW+kb+F5/B33/V/5qCpfB/VzVD60GF9Pe3C3hLLzHL&#10;2xtK9aI1Kipvls0BFPgQEotZURb61lxWIFmgUvXqomBYHmGnX2y1eRaLMaiw8GScDL4B1Q/PuLzk&#10;Jay74pdcFVsoci05Hqw8K4sGwy6RQv9e6NyUeFjAYBzGyZ1RkAP3bhOP4GJvKqeCLStea3v1kkYP&#10;Uau8aBTk0pRXMw5VuPw4t5vQssnpLwKC/8aGBdzVZgF2CakYBiEjaMk1y1EATXBaW8ufKCODJISi&#10;BBJdmExM9uzFIz+Y7K4jE9+lNheOXI34zcpI1NjqaJSHrtUbGt8P76Co2dV3lnem1ELLkJvfF+9C&#10;Q+73450fxJBokXiTxNxQO+JNkqG9vuzf297h9oKHs0+77opsLgrmi4Gpy3ZfN/CTRL9vpLpvMMd/&#10;AQAA//8DAFBLAwQKAAAAAAAAACEA8FT4sV4EAABeBAAAFAAAAGRycy9tZWRpYS9pbWFnZTEucG5n&#10;iVBORw0KGgoAAAANSUhEUgAABhMAAAB7CAYAAAB+QnG4AAAAAXNSR0IArs4c6QAAAARnQU1BAACx&#10;jwv8YQUAAAAJcEhZcwAAIdUAACHVAQSctJ0AAAPzSURBVHhe7dnBCYBAEATBzdgAzMoYDMyDewr9&#10;El9VMDA59AAAwMfutWtfAAAAAACANzEBAAAAAABIYgIAAAAAAJDEBAAAAAAAIIkJAAAAAABAEhMA&#10;AAAAAIAkJgAAAAAAAElMAAAAAAAAkpgAAAAAAAAkMQEAAAAAAEhiAgAAAAAAkMQEAAAAAAAgiQkA&#10;AAAAAEASEwAAAAAAgCQmAAAAAAAASUwAAAAAAACSmAAAAAAAACQxAQAAAAAASGICAAAAAACQxAQA&#10;AAAAACCJCQAAAAAAQBITAAAAAACAJCYAAAAAAABJTAAAAAAAAJKYAAAAAAAAJDEBAAAAAABIYgIA&#10;AAAAAJDEBAAAAAAAIIkJAAAAAABAEhMAAAAAAIAkJgAAAAAAAElMAAAAAAAAkpgAAAAAAAAkMQEA&#10;AAAAAEhiAgAAAAAAkMQEAAAAAAAgiQkAAAAAAEASEwAAAAAAgCQmAAAAAAAASUwAAAAAAACSmAAA&#10;AAAAACQxAQAAAAAASGICAAAAAACQxAQAAAAAACCJCQAAAAAAQBITAAAAAACAJCYAAAAAAABJTAAA&#10;AAAAAJKYAAAAAAAAJDEBAAAAAABIYgIAAAAAAJDEBAAAAAAAIIkJAAAAAABAEhMAAAAAAIAkJgAA&#10;AAAAAElMAAAAAAAAkpgAAAAAAAAkMQEAAAAAAEhiAgAAAAAAkMQEAAAAAAAgiQkAAAAAAEASEwAA&#10;AAAAgCQmAAAAAAAASUwAAAAAAACSmAAAAAAAACQxAQAAAAAASGICAAAAAACQxAQAAAAAACCJCQAA&#10;AAAAQBITAAAAAACAJCYAAAAAAABJTAAAAAAAAJKYAAAAAAAAJDEBAAAAAABIYgIAAAAAAJDEBAAA&#10;AAAAIIkJAAAAAABAEhMAAAAAAIAkJgAAAAAAAElMAAAAAAAAkpgAAAAAAAAkMQEAAAAAAEhiAgAA&#10;AAAAkMQEAAAAAAAgiQkAAAAAAEASEwAAAAAAgCQmAAAAAAAASUwAAAAAAACSmAAAAAAAACQxAQAA&#10;AAAASGICAAAAAACQxAQAAAAAACCJCQAAAAAAQBITAAAAAACAJCYAAAAAAABJTAAAAAAAAJKYAAAA&#10;AAAAJDEBAAAAAABIYgIAAAAAAJDEBAAAAAAAIIkJAAAAAABAEhMAAAAAAIAkJgAAAAAAAElMAAAA&#10;AAAAkpgAAAAAAAAkMQEAAAAAAEhiAgAAAAAAkM61Y18AAAAAAAAAAAAAAAAAAAAAAAAAAAAAAAAA&#10;AAAAAAAAAAAAAAAAAAAAAAAAAAAAAAAAAAAAAAAAAAAAAAAAAAAAAAAAAAAAAAAAAAAAAAAAAAAA&#10;AAAAAAAAAAAAAADgdzMPILmdPWibeLkAAAAASUVORK5CYIJQSwMECgAAAAAAAAAhAJJN8E96FAAA&#10;ehQAABQAAABkcnMvbWVkaWEvaW1hZ2UyLmpwZ//Y/+AAEEpGSUYAAQEBANwA3AAA/9sAQwACAQEB&#10;AQECAQEBAgICAgIEAwICAgIFBAQDBAYFBgYGBQYGBgcJCAYHCQcGBggLCAkKCgoKCgYICwwLCgwJ&#10;CgoK/9sAQwECAgICAgIFAwMFCgcGBwoKCgoKCgoKCgoKCgoKCgoKCgoKCgoKCgoKCgoKCgoKCgoK&#10;CgoKCgoKCgoKCgoKCgoK/8AAEQgAXQC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T/gtJ/wWQ/4KC/skf8ABQfxb8DPgL8ZbfR/DOl2OnSW&#10;NhJoNpOY2ltI5HO+SMscsx78V8qf8REv/BWcDj9o60/8JSx/+NVa/wCDjj/lLJ49/wCwbpP/AKQQ&#10;18MV/UfC/DeQYjh3C1auFhKUoJtuKbbtu9D5DGYrExxUoxm1r3Ptz/iIl/4K0/8ARx1r/wCErY//&#10;ABql/wCIiX/grR/0cdaf+ErY/wDxqviKive/1V4b/wCgSn/4BH/I5vrmK/nf3s+3f+IiX/grR/0c&#10;da/+ErY//GqP+IiX/grR/wBHHWv/AIStj/8AGq+IqKP9VuG/+gSn/wCAR/yD65iv5397Pt3/AIiJ&#10;f+CtH/Rx1p/4Stj/APGqP+IiX/grRj/k461/8JSx/wDjVfERIHU0AFuFFJ8K8N21wlP/AMBj/kH1&#10;zFP/AJeP7z7c/wCIiX/grT/0cda/+ErYf/GqX/iIl/4K0f8ARx1r/wCErY//ABqvl/TP2bfitq/w&#10;J1b9oaz8OzN4f0XxJaaJdu0LB/PuIZpVYDGNgEW1jnguvrXByI8UjRSoysrYZWHIPpXn4HK+B8yn&#10;VhhKVGbpycJqKi+WSSbTts7NfeaSxGOp2cpSV1dXuro+3P8AiIl/4K0f9HHWv/hK2P8A8ao/4iJf&#10;+CtH/Rx1p/4Stj/8ar4iHJ5OMfe9qK9BcLcNy2wlP/wCP+RmsZiv+fj+9n25/wAREv8AwVp/6OOt&#10;f/CVsf8A41S/8REv/BWj/o460/8ACVsf/jVfEVFP/VXhv/oEp/8AgEf8g+uYr+d/ez7c/wCIiX/g&#10;rT/0cda/+ErY/wDxql/4iJf+CtH/AEcdaf8AhK2P/wAar4ioo/1V4b/6BKf/AIBH/IPrmK/nf3s/&#10;Uf8A4Jx/8Fyf+ClPx7/br+FnwY+KPx0ttQ8PeJfF1vZavZL4cs4jNCwbK7kjDDJA5BBor5H/AOCQ&#10;Az/wU/8Agd/2Ptr/ACeivxbxJyvLcBm9KGGoxgnC9kkk3d6nt5bWrVKLbbevU9Y/4OOP+Usvj3/s&#10;G6T/AOkENfDFfc//AAccf8pZfHv/AGDdJ/8ASCGvhiv2bhH/AJJfB/8AXuP5HjY7/e5+rCiiivoj&#10;lCg9KveGfDWu+MvENl4U8Mac15qOo3KW9jaxsA00rnCoCxAySQBk9TX0p4u/4JBftv8AhH4CaL8Z&#10;7j4Ha811falfw6zoP2NVuNJt4FjMV1NlhiOTMvPQbOetfL59xpwpwvisNhs2xtOhUxEuSnGc1Fzl&#10;ZvS72snr3st2joo4XE4iLlSg3yq7snoe6f8ABKH/AIJg/s1/tkfBvxt8QdY+MGoyX3/CNz6JcaVf&#10;eFfLGg6pMqyQ3kE4lK3RURsVQbHIOCBkZ+FfjD4d8AeAfiZf+HPhF8QNR8RaVptwI7bXL7R/7Olm&#10;kQkMyxeY7Iu4fLkhsdVHSm6D8bPi/wCDvDtl4N8LfEbWNJ03TdaOq2dlpt+8Kx321V+0ZQjMgCKA&#10;3OO2MmsDX9d1TxPrt74k1y5E17qF5LdXkwjCeZLI5d22jgZZicDgdq+L4P4L40yfjrNc2zPNpYnB&#10;YmzoUHZKikkmm1Fcza7Wst+Zu51YrFYOphKdKnS5ZR+J9/xP0v8AAv8AwXI0nwz+xPb/ALNeqa3q&#10;114+k8D3hf4ltpsDR2erbna1tjA0ZMwWPZC1ycncN2GHzD85vCsvhvxt8Q4bv4xeNtS02x1K+aTW&#10;detrD7fcRM5JabyjIhlO45I3gnkjJODz1Ohme3lSeP70bq6nAOCDkcGurgzwj4T8PI5nUyGMqVTH&#10;TlUqSurqo76wbXupNq0V7qtot7zisyxOOdNVXdQVreXp1P0m/wCCgP8AwSy/Zk/Zm/YZ+Hvxjj+O&#10;2orcWNjLardWfg0tN4lu715Ly18wNMv2MLFvXMhYhQMAkBW/NfPr1rs/E37Q3xu8Z2uv2Pi/4mat&#10;qtv4nnim1y31C7aaO4kibMb7XyEZMbVKgFVJUfKSD7f8Cv8Agkl+1/8AG34NeLPi7p/wn1uCLStB&#10;t7/wrbraq58QySzorR25Vju2w734ycgL3r5vg6eK8GuE5/8AEQM+jXnUrycKtRqCSqzTUErJ6Tk7&#10;7pJXtGKsujFcubYpLBUXG0dUvJbny7RWt478B+MPhj4uvvAfj/w9caTrOmzeVqGnXRXzIHwDtbaS&#10;AcEcZ4rJr9xo1qOJoxq0pKUZJNNO6aezT81qjyGrbhRRRWoj6Q/4I/8A/KT/AOBv/Y/W38noo/4I&#10;/wD/ACk/+Bv/AGP1t/J6K/A/FX/kdUf8H/tzPoMp/wB3fqer/wDBxx/yll8e/wDYN0n/ANIIa+GK&#10;+5/+Djj/AJSy+Pf+wbpP/pBDXwxX61wj/wAkvg/+vcfyPJx3+9z9WFFFFfRHKCu0bh0fawYHI7e9&#10;fZvx8/4LA+Ofjp+yxc/scXPgmbT/AAnZ+HdJ0/w/qkesTS6mZ7Lyg815MW23CTqr7o8fJvXl9pLc&#10;Z/wTK/4J+3v7dvxs0vQD448OQaLpmrwz+K9EuNa8jVJdNRlaWS3h27pFYfu9yMSpbJ28E8H+2h+y&#10;L4s/Yy+Lt18J/HHjTw3qWoRzSP8AY9C1QXU1pDu/dfaQFAhkddrCMksByRgjP4fxFivB/j3xJw/D&#10;WauFbNMAliKUHe9N3VpJrTmXKnZ3VpLTVnrUY5rg8C69O6p1PdfmeQjiiiiv3A8kKKKKACvsD9i3&#10;/grl4/8A2L/grB8BfDHgH+1tF1PWLu68Wy3msTrPNbTRLCILAoQLJlRS+4Bi0jEkAdfj+vQP2af2&#10;cvFH7UvxMt/hF4I8W+G9L1rUPk02HxJqv2NL6QkAQxOVIMh4wpIJxhSTxXwPiRw7wLxFwzUXFtOM&#10;8HQaqy521GLhdqbtZ+7e67Ozex24CvjKGIX1VtSemnW/Q4XU7lbzUri6juLiVZJmZHupd8hUsSCz&#10;d2PUnuahr60/4Kd/8EzNW/YQ8cfbD4/8NtoOpw2p0DS5NWJ1S4YW8YuX8jaxESzeZ+8ZgMEAc4r5&#10;LNehwLxdw3x1wvhs4yGsquFnFKEl2StZ+a2fmZ4zC4jB4h0qytJb/PUKKKK+uOY+kP8Agj//AMpP&#10;/gb/ANj9bfyeij/gj/8A8pP/AIG/9j9bfyeivwPxV/5HVH/B/wC3M+gyn/d36nq//Bxx/wApZfHv&#10;/YN0n/0ghr4Yr7n/AODjj/lLL49/7Buk/wDpBDXwxX61wj/yS+D/AOvcfyPJx3+9z9WFFFFfRHKe&#10;hfs+/tP/ABd/Zdv9c1/4JeIBouta7oraW+uwxA3dlbtKjubdz/qnbYFLgbgpO3BOaq/tEftB+P8A&#10;9p74ly/F/wCKbWc3iG80+1t9W1CztRCb+SGFYRcSKvy+ayom4qACRkAdK5XwxF4ZuPEdjbeMdQvL&#10;XS3uoxqVxp9uk1xDAWG9443ZVdwuSFZlBIwWGcj9Mv2jf+CT37Gvwg/4JveGf2hb/wCPniJbe1Da&#10;zHr1n4IU32tQ6nHAbK1e2e4XyApQYdn2jzG68V+LcdcZeHPhvxll2LzLCS+v5jNYeFWnRlObTirR&#10;lOKfu3UEoN9bpbs9TB4XHZhhpwpzXJDVxul1/wCH1Py/opWC5yhO3+HNJX7StYpnlhRRRQAV1XwT&#10;+MPij4A/FPRfjN4It7KTWvD919r0l9QthNFDcqp8uXYeGKMQ4ByNyDIIBFcqOTgmv06/4Jv/APBL&#10;z9kn9qH9jHx98UY/jNrkl7qmlx6Zdy6l4NVZPDV7btHezm2xM32ssiABkKsUZgVBJUfl/i14icJ+&#10;HPC6xfEVOdTDV5xotQpyqJ+0ai1JRTsuVttP4kmlqz0MtwOJx+I5KDSlFN3vbY+F/wBof9sj48/t&#10;V6J4e0349+K18RX3hlrtdO1y7gUXjQzyLK0MjrgOiOCUyMqGKg4wB5bW58SdO8A6T451LTfhb4m1&#10;DWvD8FyyaXq+qaaLSe8jH/LRoQ7+Xk5wNxOOuDkDDr7Xh3LMlynJqNHKcOqGHa5owjHkUed8zShp&#10;y3bbasrO+iOOtUrVKjlUd5bN+mmoUUUV7ZmfSH/BH/8A5Sf/AAN/7H62/k9FH/BH/wD5Sf8AwN/7&#10;H62/k9Ffgfir/wAjqj/g/wDbmfQZT/u79T1f/g44/wCUsvj3/sG6T/6QQ18MV9z/APBxx/yll8e/&#10;9g3Sf/SCGvhiv1rhH/kl8H/17j+R5OO/3ufqwooor6I5Q5z7V13iD4//ABs8Vw6pbeJvilrl/DrW&#10;n29jqlvdai7x3FtAyNBEyE7dkZRCoAG3bxjoeRorkxOX4DGyhLE0ozcHeLlFNrZ6XWmyenVIpTqR&#10;TUZNejPpz9lv/glB+1d+1D4A1j4leFvh9dro8fhG61TwzqUMkMkOs3cbJsskZXO2V8uMHBVlwwHI&#10;rwr4v/Bv4lfAXx1c/DT4ueFJtD16zSN7vS7iRGlgDjcu8KzbSQQcHnBzX0P+wp/wVb+Jv7Anwyvf&#10;h58MPAthqX9ueJ49R8QTaxcysr2qQiP7NAikeU7fMTLknIUAcV81eOPEdl4q+IGseLLS0uFttS1i&#10;4vI7a9uTLII5JWcK8nVm2sAW4JOTX5ZwjX8XZce5tHiCFBZWrfVXCL9pJJJPnvUfL31T5nqnFaHo&#10;YmOV/U6XsL+0+0nt8tFf9DMXTdRfTZNZSwmazimWGS6WMmNJGBKoW6BiFYgdTtPoa1Ph78PPGPxV&#10;8Zaf8PPAOjNqGtatOINNsFkVHuJTnCLvIBY4IAzycAckCv1E+Gfw+/4Jrz/8Et77SNZ+GN1b+LNe&#10;0mXx6Phs3jrOr3h09JokngmZd0cLw+bKsZUuY3Y4bGa/K28vtNm12bU9HsG0+1a8aS3gt7hna3j3&#10;ZCq7csV4wx5yOfSq4D8T63iFLN6GEwVXDVMFVnSjKtFcs2k7SilJOS5k72ai7aSvsY3L1gfZOc1J&#10;TSbt08v618j6g+PH/BIL9r34HfA7wz8ZNY+GepMt1od5qHjOGQwxx+HjFcOqJMzMAC0ISTqeSR2r&#10;598LfHT4x+CbXRbXwZ8T9b0uHw/fSXuiw6ffvEtpcSHLyooON7YAJIOQAOgxX0p+11/wV1+I/wC2&#10;H+z9efs5+O/Atvp+i2Opafc+FbjT9Rl8+3jtoTCYrxmJ+1B1JkLHaRIAQCABXyD75o8L8N4j5pw3&#10;Uh4i0KDxKqzcI0480fZt3i23KSuoy5dk0o2bk3zMzF4CGISwLly2V+jvp2s91cdcTzXdxJeXL7pJ&#10;pDJI23GWJyT+dNoor9bjGMVaKsjzdeoUUUUwPpD/AII//wDKT/4G/wDY/W38noo/4I//APKT/wCB&#10;v/Y/W38nor8D8Vf+R1R/wf8AtzPoMp/3d+p6v/wccf8AKWXx9/2DdJ/9IIa+GK/o6/4KA/8ABvh8&#10;HP28f2o9c/aV8V/tDeJvD99rVvaxTabpul20sUYhhSIENJ8xyFz+NeLj/g0t/Z5xn/hrnxr/AOCO&#10;zr6Xh7j/AIby/I8Ph6s5c0IJP3Xv69TnxWXYipiJTSWr7n4W0V+6X/EJd+zz/wBHc+Nf/BHZUf8A&#10;EJd+zz/0dz41/wDBHZV7P/ESuFf55f8AgEjH+y8V2X3n4W0V+6X/ABCXfs8/9Hc+Nf8AwR2VH/EJ&#10;d+zz/wBHc+Nf/BHZUf8AESuFf55f+ASD+y8V2X3n4W4HXFFful/xCXfs8/8AR3PjX/wR2VH/ABCX&#10;fs8/9Hc+Nf8AwR2VH/ES+Ff55f8AgEg/svFdl95+GbX98863T3kjSIiokjSEsqgbQAewAAAHoMVD&#10;gdK/dL/iEu/Z5/6O58a/+COyo/4hLv2ef+jufGv/AII7Kpj4kcIxekpL/tx/13H/AGZinul95+Ft&#10;HvX7pf8AEJd+zz/0dz41/wDBHZUf8Ql37PP/AEdz41/8EdlVf8RK4V/nl/4BIX9l4rsvvPwtor90&#10;v+IS79nn/o7nxr/4I7Kj/iEu/Z5/6O58a/8AgjsqP+IlcK/zy/8AAJB/ZeK7L7z8LaK/dL/iEu/Z&#10;5/6O58a/+COyo/4hLv2ef+jufGv/AII7Kj/iJXCv88v/AACQf2Xiuy+8/Lv/AIJAf8pP/gdj/ofb&#10;X+T0V+wv7KX/AAbSfA/9lz9o/wAG/tD6B+014s1W+8Ia5HqNrp95pFqkU7qD8rMvIByelFfkvH3E&#10;mV53mlOthZNpRs7q2t2z1sDg69GlZ9+5/9lQSwMEFAAGAAgAAAAhALrM7m/iAAAACwEAAA8AAABk&#10;cnMvZG93bnJldi54bWxMj09rwkAUxO+FfoflCb3p5o8VjXkRkbYnKVQLpbc1eSbB7NuQXZP47bue&#10;6nGYYeY36WbUjeips7VhhHAWgCDOTVFzifB9fJ8uQVinuFCNYUK4kYVN9vyUqqQwA39Rf3Cl8CVs&#10;E4VQOdcmUtq8Iq3szLTE3jubTivnZVfKolODL9eNjIJgIbWq2S9UqqVdRfnlcNUIH4MatnH41u8v&#10;593t9/j6+bMPCfFlMm7XIByN7j8Md3yPDplnOpkrF1Y0CNPF3H9xCHEQgrgHomgVgTghzFfLGGSW&#10;yscP2R8AAAD//wMAUEsDBBQABgAIAAAAIQDme/c0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fHaEE+d+je49A1kW8O8uG5wxUAAP//AwBQSwECLQAUAAYACAAAACEABu37&#10;7hUBAABGAgAAEwAAAAAAAAAAAAAAAAAAAAAAW0NvbnRlbnRfVHlwZXNdLnhtbFBLAQItABQABgAI&#10;AAAAIQA4/SH/1gAAAJQBAAALAAAAAAAAAAAAAAAAAEYBAABfcmVscy8ucmVsc1BLAQItABQABgAI&#10;AAAAIQDjCcLx7wQAAMsRAAAOAAAAAAAAAAAAAAAAAEUCAABkcnMvZTJvRG9jLnhtbFBLAQItAAoA&#10;AAAAAAAAIQDwVPixXgQAAF4EAAAUAAAAAAAAAAAAAAAAAGAHAABkcnMvbWVkaWEvaW1hZ2UxLnBu&#10;Z1BLAQItAAoAAAAAAAAAIQCSTfBPehQAAHoUAAAUAAAAAAAAAAAAAAAAAPALAABkcnMvbWVkaWEv&#10;aW1hZ2UyLmpwZ1BLAQItABQABgAIAAAAIQC6zO5v4gAAAAsBAAAPAAAAAAAAAAAAAAAAAJwgAABk&#10;cnMvZG93bnJldi54bWxQSwECLQAUAAYACAAAACEA5nv3NMcAAAClAQAAGQAAAAAAAAAAAAAAAACr&#10;IQAAZHJzL19yZWxzL2Uyb0RvYy54bWwucmVsc1BLBQYAAAAABwAHAL4BAACpIgAAAAA=&#10;">
                <v:group id="Csoportba foglalás 505896736" o:spid="_x0000_s1028" style="position:absolute;left:13951;top:22360;width:82124;height:29737" coordorigin="240,-630" coordsize="11869,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FCpywAAAOIAAAAPAAAAZHJzL2Rvd25yZXYueG1sRI9Ba8JA&#10;FITvQv/D8gq96SaVpDZ1FZFWPIhQLZTeHtlnEsy+DdltEv+9Kwgeh5n5hpkvB1OLjlpXWVYQTyIQ&#10;xLnVFRcKfo5f4xkI55E11pZJwYUcLBdPozlm2vb8Td3BFyJA2GWooPS+yaR0eUkG3cQ2xME72dag&#10;D7ItpG6xD3BTy9coSqXBisNCiQ2tS8rPh3+jYNNjv5rGn93ufFpf/o7J/ncXk1Ivz8PqA4SnwT/C&#10;9/ZWK0iiZPaevk1TuF0Kd0AurgAAAP//AwBQSwECLQAUAAYACAAAACEA2+H2y+4AAACFAQAAEwAA&#10;AAAAAAAAAAAAAAAAAAAAW0NvbnRlbnRfVHlwZXNdLnhtbFBLAQItABQABgAIAAAAIQBa9CxbvwAA&#10;ABUBAAALAAAAAAAAAAAAAAAAAB8BAABfcmVscy8ucmVsc1BLAQItABQABgAIAAAAIQCr3FCpywAA&#10;AOIAAAAPAAAAAAAAAAAAAAAAAAcCAABkcnMvZG93bnJldi54bWxQSwUGAAAAAAMAAwC3AAAA/wIA&#10;AAAA&#10;">
                  <v:rect id="Téglalap 714679469" o:spid="_x0000_s1029" style="position:absolute;left:240;top:-630;width:11400;height:4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8lyQAAAOIAAAAPAAAAZHJzL2Rvd25yZXYueG1sRI/BbsIw&#10;EETvlfgHa5G4gUMUhSZgEFRUantqQz9gibdx1Hidxi6kf19XQupxNDNvNJvdaDtxocG3jhUsFwkI&#10;4trplhsF76fH+T0IH5A1do5JwQ952G0ndxsstbvyG12q0IgIYV+iAhNCX0rpa0MW/cL1xNH7cIPF&#10;EOXQSD3gNcJtJ9MkyaXFluOCwZ4eDNWf1bdV8Jo5So+pP1SNLcx4Pr08f2Gu1Gw67tcgAo3hP3xr&#10;P2kFq2WWr4osL+DvUrwDcvsLAAD//wMAUEsBAi0AFAAGAAgAAAAhANvh9svuAAAAhQEAABMAAAAA&#10;AAAAAAAAAAAAAAAAAFtDb250ZW50X1R5cGVzXS54bWxQSwECLQAUAAYACAAAACEAWvQsW78AAAAV&#10;AQAACwAAAAAAAAAAAAAAAAAfAQAAX3JlbHMvLnJlbHNQSwECLQAUAAYACAAAACEA1X5PJckAAADi&#10;AAAADwAAAAAAAAAAAAAAAAAHAgAAZHJzL2Rvd25yZXYueG1sUEsFBgAAAAADAAMAtwAAAP0CAAAA&#10;AA==&#10;" filled="f" stroked="f">
                    <v:textbox inset="2.53958mm,2.53958mm,2.53958mm,2.53958mm">
                      <w:txbxContent>
                        <w:p w14:paraId="5FC39D75" w14:textId="77777777" w:rsidR="00493B8B" w:rsidRDefault="00493B8B">
                          <w:pPr>
                            <w:textDirection w:val="btLr"/>
                          </w:pPr>
                        </w:p>
                      </w:txbxContent>
                    </v:textbox>
                  </v:rect>
                  <v:shape id="Szabadkézi sokszög: alakzat 805004318" o:spid="_x0000_s1030" style="position:absolute;left:240;top:-453;width:11420;height:4432;visibility:visible;mso-wrap-style:square;v-text-anchor:middle" coordsize="11420,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kuxgAAAOIAAAAPAAAAZHJzL2Rvd25yZXYueG1sRE/LagIx&#10;FN0L/YdwC91potVhmBqlFAqKUKktXV8mt/Po5GZI4jj+vVkUXB7Oe70dbScG8qFxrGE+UyCIS2ca&#10;rjR8f71PcxAhIhvsHJOGKwXYbh4mayyMu/AnDadYiRTCoUANdYx9IWUoa7IYZq4nTtyv8xZjgr6S&#10;xuMlhdtOLpTKpMWGU0ONPb3VVP6dzlZDS8Ox3R9/DtlCfoxtvy+j73Ktnx7H1xcQkcZ4F/+7d0ZD&#10;rlZKLZ/naXO6lO6A3NwAAAD//wMAUEsBAi0AFAAGAAgAAAAhANvh9svuAAAAhQEAABMAAAAAAAAA&#10;AAAAAAAAAAAAAFtDb250ZW50X1R5cGVzXS54bWxQSwECLQAUAAYACAAAACEAWvQsW78AAAAVAQAA&#10;CwAAAAAAAAAAAAAAAAAfAQAAX3JlbHMvLnJlbHNQSwECLQAUAAYACAAAACEAN6AJLsYAAADiAAAA&#10;DwAAAAAAAAAAAAAAAAAHAgAAZHJzL2Rvd25yZXYueG1sUEsFBgAAAAADAAMAtwAAAPoCAAAAAA==&#10;" path="m,l,4218r3506,214l11420,4432r,-3735l,xe" stroked="f">
                    <v:path arrowok="t" o:extrusionok="f"/>
                  </v:shape>
                  <v:shape id="Szabadkézi sokszög: alakzat 2053520199" o:spid="_x0000_s1031" style="position:absolute;left:240;top:2111;width:11420;height:1869;visibility:visible;mso-wrap-style:square;v-text-anchor:middle" coordsize="11420,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FyywAAAOMAAAAPAAAAZHJzL2Rvd25yZXYueG1sRI/BasMw&#10;EETvhfyD2EAvJZHikNK4UUIIacmhl7r+gI21tU2slZHkxO3XV4VCj8PMvGE2u9F24ko+tI41LOYK&#10;BHHlTMu1hvLjZfYEIkRkg51j0vBFAXbbyd0Gc+Nu/E7XItYiQTjkqKGJsc+lDFVDFsPc9cTJ+3Te&#10;YkzS19J4vCW47WSm1KO02HJaaLCnQ0PVpRishuK1GN4kf9vSHs/D0l/Uw+lQan0/HffPICKN8T/8&#10;1z4ZDZlaLVeZWqzX8Psp/QG5/QEAAP//AwBQSwECLQAUAAYACAAAACEA2+H2y+4AAACFAQAAEwAA&#10;AAAAAAAAAAAAAAAAAAAAW0NvbnRlbnRfVHlwZXNdLnhtbFBLAQItABQABgAIAAAAIQBa9CxbvwAA&#10;ABUBAAALAAAAAAAAAAAAAAAAAB8BAABfcmVscy8ucmVsc1BLAQItABQABgAIAAAAIQCnMRFyywAA&#10;AOMAAAAPAAAAAAAAAAAAAAAAAAcCAABkcnMvZG93bnJldi54bWxQSwUGAAAAAAMAAwC3AAAA/wIA&#10;AAAA&#10;" path="m11420,l,544,,1869r11420,l11420,xe" fillcolor="#f5f5f5"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1" o:spid="_x0000_s1032" type="#_x0000_t75" style="position:absolute;left:1928;top:2988;width:10181;height:8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mBIxAAAANsAAAAPAAAAZHJzL2Rvd25yZXYueG1sRI9BawIx&#10;FITvBf9DeIXeanaLqGyNIkKhBw/W9eLtuXnd7HbzEjapbv31jSB4HGbmG2axGmwnztSHxrGCfJyB&#10;IK6cbrhWcCg/XucgQkTW2DkmBX8UYLUcPS2w0O7CX3Tex1okCIcCFZgYfSFlqAxZDGPniZP37XqL&#10;Mcm+lrrHS4LbTr5l2VRabDgtGPS0MVT97H+tgmObn67ztW/MtNxa303KXduWSr08D+t3EJGG+Ajf&#10;259awSyH25f0A+TyHwAA//8DAFBLAQItABQABgAIAAAAIQDb4fbL7gAAAIUBAAATAAAAAAAAAAAA&#10;AAAAAAAAAABbQ29udGVudF9UeXBlc10ueG1sUEsBAi0AFAAGAAgAAAAhAFr0LFu/AAAAFQEAAAsA&#10;AAAAAAAAAAAAAAAAHwEAAF9yZWxzLy5yZWxzUEsBAi0AFAAGAAgAAAAhAKZ2YEjEAAAA2wAAAA8A&#10;AAAAAAAAAAAAAAAABwIAAGRycy9kb3ducmV2LnhtbFBLBQYAAAAAAwADALcAAAD4AgAAAAA=&#10;">
                    <v:imagedata r:id="rId15" o:title=""/>
                  </v:shape>
                  <v:shape id="Shape 72" o:spid="_x0000_s1033" type="#_x0000_t75" style="position:absolute;left:10159;top:2894;width:893;height:6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8sxgAAANsAAAAPAAAAZHJzL2Rvd25yZXYueG1sRI9Pa8JA&#10;FMTvhX6H5RW8NRulqKSuoRSUgvbgH0p7e2afSUj2bciuuu2ndwuCx2FmfsPM8mBacabe1ZYVDJMU&#10;BHFhdc2lgv1u8TwF4TyyxtYyKfglB/n88WGGmbYX3tB560sRIewyVFB532VSuqIigy6xHXH0jrY3&#10;6KPsS6l7vES4aeUoTcfSYM1xocKO3isqmu3JKJium27lh+FlSX8/n1/8vQnrQ1Bq8BTeXkF4Cv4e&#10;vrU/tILJCP6/xB8g51cAAAD//wMAUEsBAi0AFAAGAAgAAAAhANvh9svuAAAAhQEAABMAAAAAAAAA&#10;AAAAAAAAAAAAAFtDb250ZW50X1R5cGVzXS54bWxQSwECLQAUAAYACAAAACEAWvQsW78AAAAVAQAA&#10;CwAAAAAAAAAAAAAAAAAfAQAAX3JlbHMvLnJlbHNQSwECLQAUAAYACAAAACEAwCqPLMYAAADbAAAA&#10;DwAAAAAAAAAAAAAAAAAHAgAAZHJzL2Rvd25yZXYueG1sUEsFBgAAAAADAAMAtwAAAPoCAAAAAA==&#10;">
                    <v:imagedata r:id="rId16" o:title=""/>
                  </v:shape>
                </v:group>
              </v:group>
            </w:pict>
          </mc:Fallback>
        </mc:AlternateContent>
      </w:r>
    </w:p>
    <w:p w14:paraId="18054A97" w14:textId="4022E8B4" w:rsidR="00493B8B" w:rsidRDefault="00493B8B">
      <w:pPr>
        <w:pBdr>
          <w:top w:val="nil"/>
          <w:left w:val="nil"/>
          <w:bottom w:val="nil"/>
          <w:right w:val="nil"/>
          <w:between w:val="nil"/>
        </w:pBdr>
        <w:spacing w:line="276" w:lineRule="auto"/>
        <w:jc w:val="both"/>
        <w:rPr>
          <w:rFonts w:ascii="Poppins" w:eastAsia="Poppins" w:hAnsi="Poppins" w:cs="Poppins"/>
          <w:color w:val="000000"/>
          <w:sz w:val="20"/>
          <w:szCs w:val="20"/>
        </w:rPr>
      </w:pPr>
    </w:p>
    <w:p w14:paraId="1E0B4B9D"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sz w:val="20"/>
          <w:szCs w:val="20"/>
        </w:rPr>
      </w:pPr>
    </w:p>
    <w:p w14:paraId="326087D3"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sz w:val="20"/>
          <w:szCs w:val="20"/>
        </w:rPr>
      </w:pPr>
    </w:p>
    <w:p w14:paraId="3C476F90"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sz w:val="20"/>
          <w:szCs w:val="20"/>
        </w:rPr>
      </w:pPr>
    </w:p>
    <w:p w14:paraId="1B8FACD9" w14:textId="77777777" w:rsidR="00493B8B" w:rsidRDefault="000C7772">
      <w:pPr>
        <w:spacing w:before="99"/>
        <w:ind w:left="851"/>
        <w:rPr>
          <w:rFonts w:ascii="Poppins Light" w:eastAsia="Poppins Light" w:hAnsi="Poppins Light" w:cs="Poppins Light"/>
          <w:sz w:val="28"/>
          <w:szCs w:val="28"/>
        </w:rPr>
      </w:pPr>
      <w:r>
        <w:rPr>
          <w:rFonts w:ascii="Poppins Light" w:eastAsia="Poppins Light" w:hAnsi="Poppins Light" w:cs="Poppins Light"/>
          <w:sz w:val="28"/>
          <w:szCs w:val="28"/>
        </w:rPr>
        <w:t xml:space="preserve">Project </w:t>
      </w:r>
      <w:r>
        <w:rPr>
          <w:rFonts w:ascii="Poppins Light" w:eastAsia="Poppins Light" w:hAnsi="Poppins Light" w:cs="Poppins Light"/>
          <w:b/>
          <w:sz w:val="28"/>
          <w:szCs w:val="28"/>
        </w:rPr>
        <w:t>RenoHUb</w:t>
      </w:r>
      <w:r>
        <w:rPr>
          <w:rFonts w:ascii="Poppins Light" w:eastAsia="Poppins Light" w:hAnsi="Poppins Light" w:cs="Poppins Light"/>
          <w:sz w:val="28"/>
          <w:szCs w:val="28"/>
        </w:rPr>
        <w:br/>
        <w:t>“Integrated Services to Boost Energy Renovation in Hungarian Homes”</w:t>
      </w:r>
      <w:r>
        <w:rPr>
          <w:rFonts w:ascii="Poppins Light" w:eastAsia="Poppins Light" w:hAnsi="Poppins Light" w:cs="Poppins Light"/>
          <w:sz w:val="28"/>
          <w:szCs w:val="28"/>
        </w:rPr>
        <w:br/>
        <w:t>Grant Agreement no. 845652</w:t>
      </w:r>
      <w:r>
        <w:rPr>
          <w:rFonts w:ascii="Poppins Light" w:eastAsia="Poppins Light" w:hAnsi="Poppins Light" w:cs="Poppins Light"/>
          <w:sz w:val="28"/>
          <w:szCs w:val="28"/>
        </w:rPr>
        <w:br/>
        <w:t xml:space="preserve">LC-SC3-EE-2-2018-2019 </w:t>
      </w:r>
    </w:p>
    <w:p w14:paraId="71E6C9E2" w14:textId="77777777" w:rsidR="00493B8B" w:rsidRDefault="000C7772">
      <w:pPr>
        <w:tabs>
          <w:tab w:val="left" w:pos="9356"/>
        </w:tabs>
        <w:spacing w:before="88"/>
        <w:ind w:left="851"/>
        <w:rPr>
          <w:rFonts w:ascii="Poppins" w:eastAsia="Poppins" w:hAnsi="Poppins" w:cs="Poppins"/>
          <w:sz w:val="28"/>
          <w:szCs w:val="28"/>
        </w:rPr>
        <w:sectPr w:rsidR="00493B8B">
          <w:footerReference w:type="default" r:id="rId17"/>
          <w:pgSz w:w="11900" w:h="16840"/>
          <w:pgMar w:top="1600" w:right="0" w:bottom="0" w:left="320" w:header="0" w:footer="1134" w:gutter="0"/>
          <w:pgNumType w:start="1"/>
          <w:cols w:space="708"/>
          <w:titlePg/>
        </w:sectPr>
      </w:pPr>
      <w:r>
        <w:rPr>
          <w:rFonts w:ascii="Poppins" w:eastAsia="Poppins" w:hAnsi="Poppins" w:cs="Poppins"/>
          <w:sz w:val="16"/>
          <w:szCs w:val="16"/>
        </w:rPr>
        <w:tab/>
        <w:t xml:space="preserve">       version 6.0, 12/051/2023</w:t>
      </w:r>
    </w:p>
    <w:p w14:paraId="3DDBE720" w14:textId="77777777" w:rsidR="00493B8B" w:rsidRDefault="000C7772">
      <w:pPr>
        <w:spacing w:before="107" w:line="254" w:lineRule="auto"/>
        <w:ind w:left="851"/>
        <w:rPr>
          <w:rFonts w:ascii="Poppins" w:eastAsia="Poppins" w:hAnsi="Poppins" w:cs="Poppins"/>
          <w:sz w:val="14"/>
          <w:szCs w:val="14"/>
        </w:rPr>
      </w:pPr>
      <w:r>
        <w:rPr>
          <w:rFonts w:ascii="Poppins" w:eastAsia="Poppins" w:hAnsi="Poppins" w:cs="Poppins"/>
          <w:b/>
          <w:sz w:val="14"/>
          <w:szCs w:val="14"/>
        </w:rPr>
        <w:t xml:space="preserve">Disclaimer excluding Agency responsibility </w:t>
      </w:r>
      <w:r>
        <w:rPr>
          <w:rFonts w:ascii="Poppins" w:eastAsia="Poppins" w:hAnsi="Poppins" w:cs="Poppins"/>
          <w:sz w:val="14"/>
          <w:szCs w:val="14"/>
        </w:rPr>
        <w:t>Responsibility for the information and views set out in this document lies entirely with the authors</w:t>
      </w:r>
    </w:p>
    <w:p w14:paraId="383E9290" w14:textId="77777777" w:rsidR="00493B8B" w:rsidRDefault="000C7772">
      <w:pPr>
        <w:spacing w:before="107" w:line="254" w:lineRule="auto"/>
        <w:ind w:left="426" w:right="1964"/>
        <w:rPr>
          <w:rFonts w:ascii="Poppins" w:eastAsia="Poppins" w:hAnsi="Poppins" w:cs="Poppins"/>
          <w:sz w:val="14"/>
          <w:szCs w:val="14"/>
        </w:rPr>
        <w:sectPr w:rsidR="00493B8B">
          <w:type w:val="continuous"/>
          <w:pgSz w:w="11900" w:h="16840"/>
          <w:pgMar w:top="1600" w:right="0" w:bottom="0" w:left="320" w:header="708" w:footer="708" w:gutter="0"/>
          <w:cols w:num="2" w:space="708" w:equalWidth="0">
            <w:col w:w="5770" w:space="40"/>
            <w:col w:w="5770" w:space="0"/>
          </w:cols>
        </w:sectPr>
      </w:pPr>
      <w:r>
        <w:br w:type="column"/>
      </w:r>
      <w:r>
        <w:rPr>
          <w:rFonts w:ascii="Poppins" w:eastAsia="Poppins" w:hAnsi="Poppins" w:cs="Poppins"/>
          <w:sz w:val="14"/>
          <w:szCs w:val="14"/>
        </w:rPr>
        <w:t>This project has received funding from the European Union’s Horizon 2020 Secure, clean and efficient energy programme under Grant Agreement No 845652</w:t>
      </w:r>
    </w:p>
    <w:p w14:paraId="53897348" w14:textId="77777777" w:rsidR="00493B8B" w:rsidRDefault="00493B8B">
      <w:pPr>
        <w:tabs>
          <w:tab w:val="left" w:pos="10065"/>
        </w:tabs>
        <w:spacing w:before="88"/>
        <w:ind w:left="851"/>
        <w:rPr>
          <w:sz w:val="28"/>
          <w:szCs w:val="28"/>
        </w:rPr>
      </w:pPr>
    </w:p>
    <w:p w14:paraId="5B186A3F" w14:textId="77777777" w:rsidR="00493B8B" w:rsidRDefault="000C7772">
      <w:pPr>
        <w:pBdr>
          <w:top w:val="nil"/>
          <w:left w:val="nil"/>
          <w:bottom w:val="nil"/>
          <w:right w:val="nil"/>
          <w:between w:val="nil"/>
        </w:pBdr>
        <w:spacing w:line="276" w:lineRule="auto"/>
        <w:ind w:left="8310"/>
        <w:jc w:val="both"/>
        <w:rPr>
          <w:rFonts w:ascii="Poppins" w:eastAsia="Poppins" w:hAnsi="Poppins" w:cs="Poppins"/>
          <w:color w:val="000000"/>
          <w:sz w:val="20"/>
          <w:szCs w:val="20"/>
        </w:rPr>
      </w:pPr>
      <w:r>
        <w:rPr>
          <w:noProof/>
        </w:rPr>
        <w:drawing>
          <wp:anchor distT="0" distB="0" distL="114300" distR="114300" simplePos="0" relativeHeight="251661312" behindDoc="0" locked="0" layoutInCell="1" hidden="0" allowOverlap="1" wp14:anchorId="36E9A667" wp14:editId="3CA19383">
            <wp:simplePos x="0" y="0"/>
            <wp:positionH relativeFrom="column">
              <wp:posOffset>5615137</wp:posOffset>
            </wp:positionH>
            <wp:positionV relativeFrom="paragraph">
              <wp:posOffset>-379561</wp:posOffset>
            </wp:positionV>
            <wp:extent cx="1097280" cy="368935"/>
            <wp:effectExtent l="0" t="0" r="0" b="0"/>
            <wp:wrapSquare wrapText="bothSides" distT="0" distB="0" distL="114300" distR="114300"/>
            <wp:docPr id="2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097280" cy="368935"/>
                    </a:xfrm>
                    <a:prstGeom prst="rect">
                      <a:avLst/>
                    </a:prstGeom>
                    <a:ln/>
                  </pic:spPr>
                </pic:pic>
              </a:graphicData>
            </a:graphic>
          </wp:anchor>
        </w:drawing>
      </w:r>
    </w:p>
    <w:tbl>
      <w:tblPr>
        <w:tblStyle w:val="a"/>
        <w:tblW w:w="9781" w:type="dxa"/>
        <w:tblInd w:w="84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3794"/>
        <w:gridCol w:w="5987"/>
      </w:tblGrid>
      <w:tr w:rsidR="00493B8B" w14:paraId="637FAF2E" w14:textId="77777777" w:rsidTr="00493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2"/>
            <w:shd w:val="clear" w:color="auto" w:fill="94B3D8"/>
          </w:tcPr>
          <w:p w14:paraId="52B0CB9A" w14:textId="77777777" w:rsidR="00493B8B" w:rsidRDefault="000C7772">
            <w:pPr>
              <w:pBdr>
                <w:top w:val="nil"/>
                <w:left w:val="nil"/>
                <w:bottom w:val="nil"/>
                <w:right w:val="nil"/>
                <w:between w:val="nil"/>
              </w:pBdr>
              <w:spacing w:line="360" w:lineRule="auto"/>
              <w:jc w:val="center"/>
              <w:rPr>
                <w:rFonts w:ascii="Poppins" w:eastAsia="Poppins" w:hAnsi="Poppins" w:cs="Poppins"/>
                <w:sz w:val="36"/>
                <w:szCs w:val="36"/>
              </w:rPr>
            </w:pPr>
            <w:r>
              <w:rPr>
                <w:rFonts w:ascii="Poppins" w:eastAsia="Poppins" w:hAnsi="Poppins" w:cs="Poppins"/>
                <w:b w:val="0"/>
                <w:color w:val="000000"/>
                <w:sz w:val="32"/>
                <w:szCs w:val="32"/>
              </w:rPr>
              <w:t>Document Factsheet</w:t>
            </w:r>
          </w:p>
        </w:tc>
      </w:tr>
      <w:tr w:rsidR="00493B8B" w14:paraId="45DDAA04" w14:textId="77777777" w:rsidTr="00493B8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shd w:val="clear" w:color="auto" w:fill="94B3D8"/>
          </w:tcPr>
          <w:p w14:paraId="3470688E" w14:textId="77777777" w:rsidR="00493B8B" w:rsidRDefault="000C7772">
            <w:pPr>
              <w:pBdr>
                <w:top w:val="nil"/>
                <w:left w:val="nil"/>
                <w:bottom w:val="nil"/>
                <w:right w:val="nil"/>
                <w:between w:val="nil"/>
              </w:pBdr>
              <w:spacing w:line="276" w:lineRule="auto"/>
              <w:ind w:left="57"/>
              <w:rPr>
                <w:rFonts w:ascii="Poppins" w:eastAsia="Poppins" w:hAnsi="Poppins" w:cs="Poppins"/>
                <w:sz w:val="22"/>
                <w:szCs w:val="22"/>
              </w:rPr>
            </w:pPr>
            <w:r>
              <w:rPr>
                <w:rFonts w:ascii="Poppins" w:eastAsia="Poppins" w:hAnsi="Poppins" w:cs="Poppins"/>
                <w:b w:val="0"/>
                <w:color w:val="000000"/>
                <w:sz w:val="22"/>
                <w:szCs w:val="22"/>
              </w:rPr>
              <w:t>Project duration</w:t>
            </w:r>
          </w:p>
        </w:tc>
        <w:tc>
          <w:tcPr>
            <w:tcW w:w="5987" w:type="dxa"/>
            <w:shd w:val="clear" w:color="auto" w:fill="D2DFEE"/>
          </w:tcPr>
          <w:p w14:paraId="5767D831" w14:textId="77777777" w:rsidR="00493B8B" w:rsidRDefault="000C7772">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9"/>
                <w:szCs w:val="19"/>
              </w:rPr>
            </w:pPr>
            <w:r>
              <w:rPr>
                <w:rFonts w:ascii="Poppins" w:eastAsia="Poppins" w:hAnsi="Poppins" w:cs="Poppins"/>
                <w:sz w:val="19"/>
                <w:szCs w:val="19"/>
              </w:rPr>
              <w:t>From 15 November 2019 to 14 May 2023</w:t>
            </w:r>
          </w:p>
        </w:tc>
      </w:tr>
      <w:tr w:rsidR="00493B8B" w14:paraId="72B33CD0" w14:textId="77777777" w:rsidTr="00493B8B">
        <w:trPr>
          <w:trHeight w:val="227"/>
        </w:trPr>
        <w:tc>
          <w:tcPr>
            <w:cnfStyle w:val="001000000000" w:firstRow="0" w:lastRow="0" w:firstColumn="1" w:lastColumn="0" w:oddVBand="0" w:evenVBand="0" w:oddHBand="0" w:evenHBand="0" w:firstRowFirstColumn="0" w:firstRowLastColumn="0" w:lastRowFirstColumn="0" w:lastRowLastColumn="0"/>
            <w:tcW w:w="3794" w:type="dxa"/>
            <w:shd w:val="clear" w:color="auto" w:fill="94B3D8"/>
          </w:tcPr>
          <w:p w14:paraId="63D0299A" w14:textId="77777777" w:rsidR="00493B8B" w:rsidRDefault="000C7772">
            <w:pPr>
              <w:pBdr>
                <w:top w:val="nil"/>
                <w:left w:val="nil"/>
                <w:bottom w:val="nil"/>
                <w:right w:val="nil"/>
                <w:between w:val="nil"/>
              </w:pBdr>
              <w:spacing w:line="276" w:lineRule="auto"/>
              <w:ind w:left="57"/>
              <w:rPr>
                <w:rFonts w:ascii="Poppins" w:eastAsia="Poppins" w:hAnsi="Poppins" w:cs="Poppins"/>
                <w:sz w:val="22"/>
                <w:szCs w:val="22"/>
              </w:rPr>
            </w:pPr>
            <w:r>
              <w:rPr>
                <w:rFonts w:ascii="Poppins" w:eastAsia="Poppins" w:hAnsi="Poppins" w:cs="Poppins"/>
                <w:b w:val="0"/>
                <w:color w:val="000000"/>
                <w:sz w:val="22"/>
                <w:szCs w:val="22"/>
              </w:rPr>
              <w:t>Project website</w:t>
            </w:r>
          </w:p>
        </w:tc>
        <w:tc>
          <w:tcPr>
            <w:tcW w:w="5987" w:type="dxa"/>
            <w:shd w:val="clear" w:color="auto" w:fill="D2DFEE"/>
          </w:tcPr>
          <w:p w14:paraId="43D8E418" w14:textId="77777777" w:rsidR="00493B8B" w:rsidRDefault="000C7772">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9"/>
                <w:szCs w:val="19"/>
              </w:rPr>
            </w:pPr>
            <w:r>
              <w:rPr>
                <w:rFonts w:ascii="Poppins" w:eastAsia="Poppins" w:hAnsi="Poppins" w:cs="Poppins"/>
              </w:rPr>
              <w:t>https://renohub-h2020.eu</w:t>
            </w:r>
          </w:p>
        </w:tc>
      </w:tr>
      <w:tr w:rsidR="00493B8B" w14:paraId="51E99A08" w14:textId="77777777" w:rsidTr="00493B8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shd w:val="clear" w:color="auto" w:fill="94B3D8"/>
          </w:tcPr>
          <w:p w14:paraId="6130FE6F" w14:textId="77777777" w:rsidR="00493B8B" w:rsidRDefault="000C7772">
            <w:pPr>
              <w:pBdr>
                <w:top w:val="nil"/>
                <w:left w:val="nil"/>
                <w:bottom w:val="nil"/>
                <w:right w:val="nil"/>
                <w:between w:val="nil"/>
              </w:pBdr>
              <w:spacing w:line="276" w:lineRule="auto"/>
              <w:ind w:left="57"/>
              <w:rPr>
                <w:rFonts w:ascii="Poppins" w:eastAsia="Poppins" w:hAnsi="Poppins" w:cs="Poppins"/>
                <w:sz w:val="22"/>
                <w:szCs w:val="22"/>
              </w:rPr>
            </w:pPr>
            <w:r>
              <w:rPr>
                <w:rFonts w:ascii="Poppins" w:eastAsia="Poppins" w:hAnsi="Poppins" w:cs="Poppins"/>
                <w:b w:val="0"/>
                <w:color w:val="000000"/>
                <w:sz w:val="22"/>
                <w:szCs w:val="22"/>
              </w:rPr>
              <w:t>Work Package</w:t>
            </w:r>
          </w:p>
        </w:tc>
        <w:tc>
          <w:tcPr>
            <w:tcW w:w="5987" w:type="dxa"/>
            <w:shd w:val="clear" w:color="auto" w:fill="D2DFEE"/>
          </w:tcPr>
          <w:p w14:paraId="2F9DC05E" w14:textId="77777777" w:rsidR="00493B8B" w:rsidRDefault="000C7772">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9"/>
                <w:szCs w:val="19"/>
              </w:rPr>
            </w:pPr>
            <w:r>
              <w:rPr>
                <w:rFonts w:ascii="Poppins" w:eastAsia="Poppins" w:hAnsi="Poppins" w:cs="Poppins"/>
                <w:sz w:val="19"/>
                <w:szCs w:val="19"/>
              </w:rPr>
              <w:t>WP7 Dissemination and Exploitation</w:t>
            </w:r>
          </w:p>
        </w:tc>
      </w:tr>
      <w:tr w:rsidR="00493B8B" w14:paraId="246A8822" w14:textId="77777777" w:rsidTr="00493B8B">
        <w:trPr>
          <w:trHeight w:val="227"/>
        </w:trPr>
        <w:tc>
          <w:tcPr>
            <w:cnfStyle w:val="001000000000" w:firstRow="0" w:lastRow="0" w:firstColumn="1" w:lastColumn="0" w:oddVBand="0" w:evenVBand="0" w:oddHBand="0" w:evenHBand="0" w:firstRowFirstColumn="0" w:firstRowLastColumn="0" w:lastRowFirstColumn="0" w:lastRowLastColumn="0"/>
            <w:tcW w:w="3794" w:type="dxa"/>
            <w:shd w:val="clear" w:color="auto" w:fill="94B3D8"/>
          </w:tcPr>
          <w:p w14:paraId="09C7147A" w14:textId="77777777" w:rsidR="00493B8B" w:rsidRDefault="000C7772">
            <w:pPr>
              <w:pBdr>
                <w:top w:val="nil"/>
                <w:left w:val="nil"/>
                <w:bottom w:val="nil"/>
                <w:right w:val="nil"/>
                <w:between w:val="nil"/>
              </w:pBdr>
              <w:spacing w:line="276" w:lineRule="auto"/>
              <w:ind w:left="57"/>
              <w:rPr>
                <w:rFonts w:ascii="Poppins" w:eastAsia="Poppins" w:hAnsi="Poppins" w:cs="Poppins"/>
                <w:sz w:val="22"/>
                <w:szCs w:val="22"/>
              </w:rPr>
            </w:pPr>
            <w:r>
              <w:rPr>
                <w:rFonts w:ascii="Poppins" w:eastAsia="Poppins" w:hAnsi="Poppins" w:cs="Poppins"/>
                <w:b w:val="0"/>
                <w:color w:val="000000"/>
                <w:sz w:val="22"/>
                <w:szCs w:val="22"/>
              </w:rPr>
              <w:t>Deliverable Number</w:t>
            </w:r>
          </w:p>
        </w:tc>
        <w:tc>
          <w:tcPr>
            <w:tcW w:w="5987" w:type="dxa"/>
            <w:shd w:val="clear" w:color="auto" w:fill="D2DFEE"/>
          </w:tcPr>
          <w:p w14:paraId="3569518E" w14:textId="77777777" w:rsidR="00493B8B" w:rsidRDefault="000C7772">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9"/>
                <w:szCs w:val="19"/>
              </w:rPr>
            </w:pPr>
            <w:r>
              <w:rPr>
                <w:rFonts w:ascii="Poppins" w:eastAsia="Poppins" w:hAnsi="Poppins" w:cs="Poppins"/>
                <w:sz w:val="19"/>
                <w:szCs w:val="19"/>
              </w:rPr>
              <w:t>D7.2.</w:t>
            </w:r>
          </w:p>
        </w:tc>
      </w:tr>
      <w:tr w:rsidR="00493B8B" w14:paraId="3653DAB3" w14:textId="77777777" w:rsidTr="00493B8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shd w:val="clear" w:color="auto" w:fill="94B3D8"/>
          </w:tcPr>
          <w:p w14:paraId="25F54823" w14:textId="77777777" w:rsidR="00493B8B" w:rsidRDefault="000C7772">
            <w:pPr>
              <w:pBdr>
                <w:top w:val="nil"/>
                <w:left w:val="nil"/>
                <w:bottom w:val="nil"/>
                <w:right w:val="nil"/>
                <w:between w:val="nil"/>
              </w:pBdr>
              <w:spacing w:line="276" w:lineRule="auto"/>
              <w:ind w:left="57"/>
              <w:rPr>
                <w:rFonts w:ascii="Poppins" w:eastAsia="Poppins" w:hAnsi="Poppins" w:cs="Poppins"/>
                <w:sz w:val="22"/>
                <w:szCs w:val="22"/>
              </w:rPr>
            </w:pPr>
            <w:r>
              <w:rPr>
                <w:rFonts w:ascii="Poppins" w:eastAsia="Poppins" w:hAnsi="Poppins" w:cs="Poppins"/>
                <w:b w:val="0"/>
                <w:color w:val="000000"/>
                <w:sz w:val="22"/>
                <w:szCs w:val="22"/>
              </w:rPr>
              <w:t>Deliverable Name</w:t>
            </w:r>
          </w:p>
        </w:tc>
        <w:tc>
          <w:tcPr>
            <w:tcW w:w="5987" w:type="dxa"/>
            <w:shd w:val="clear" w:color="auto" w:fill="D2DFEE"/>
          </w:tcPr>
          <w:p w14:paraId="4DDD1AA4" w14:textId="206D9AE9" w:rsidR="00493B8B" w:rsidRDefault="000C7772">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9"/>
                <w:szCs w:val="19"/>
              </w:rPr>
            </w:pPr>
            <w:r>
              <w:rPr>
                <w:rFonts w:ascii="Poppins" w:eastAsia="Poppins" w:hAnsi="Poppins" w:cs="Poppins"/>
                <w:sz w:val="19"/>
                <w:szCs w:val="19"/>
              </w:rPr>
              <w:t xml:space="preserve">Report on </w:t>
            </w:r>
            <w:r w:rsidR="00B06156">
              <w:rPr>
                <w:rFonts w:ascii="Poppins" w:eastAsia="Poppins" w:hAnsi="Poppins" w:cs="Poppins"/>
                <w:sz w:val="19"/>
                <w:szCs w:val="19"/>
              </w:rPr>
              <w:t>d</w:t>
            </w:r>
            <w:r>
              <w:rPr>
                <w:rFonts w:ascii="Poppins" w:eastAsia="Poppins" w:hAnsi="Poppins" w:cs="Poppins"/>
                <w:sz w:val="19"/>
                <w:szCs w:val="19"/>
              </w:rPr>
              <w:t xml:space="preserve">issemination </w:t>
            </w:r>
            <w:r w:rsidR="00B06156">
              <w:rPr>
                <w:rFonts w:ascii="Poppins" w:eastAsia="Poppins" w:hAnsi="Poppins" w:cs="Poppins"/>
                <w:sz w:val="19"/>
                <w:szCs w:val="19"/>
              </w:rPr>
              <w:t>a</w:t>
            </w:r>
            <w:r>
              <w:rPr>
                <w:rFonts w:ascii="Poppins" w:eastAsia="Poppins" w:hAnsi="Poppins" w:cs="Poppins"/>
                <w:sz w:val="19"/>
                <w:szCs w:val="19"/>
              </w:rPr>
              <w:t>ctivities</w:t>
            </w:r>
          </w:p>
        </w:tc>
      </w:tr>
      <w:tr w:rsidR="00493B8B" w14:paraId="45C573EA" w14:textId="77777777" w:rsidTr="00493B8B">
        <w:trPr>
          <w:trHeight w:val="227"/>
        </w:trPr>
        <w:tc>
          <w:tcPr>
            <w:cnfStyle w:val="001000000000" w:firstRow="0" w:lastRow="0" w:firstColumn="1" w:lastColumn="0" w:oddVBand="0" w:evenVBand="0" w:oddHBand="0" w:evenHBand="0" w:firstRowFirstColumn="0" w:firstRowLastColumn="0" w:lastRowFirstColumn="0" w:lastRowLastColumn="0"/>
            <w:tcW w:w="3794" w:type="dxa"/>
            <w:shd w:val="clear" w:color="auto" w:fill="94B3D8"/>
          </w:tcPr>
          <w:p w14:paraId="49F9C5B1" w14:textId="77777777" w:rsidR="00493B8B" w:rsidRDefault="000C7772">
            <w:pPr>
              <w:pBdr>
                <w:top w:val="nil"/>
                <w:left w:val="nil"/>
                <w:bottom w:val="nil"/>
                <w:right w:val="nil"/>
                <w:between w:val="nil"/>
              </w:pBdr>
              <w:spacing w:line="276" w:lineRule="auto"/>
              <w:ind w:left="57"/>
              <w:rPr>
                <w:rFonts w:ascii="Poppins" w:eastAsia="Poppins" w:hAnsi="Poppins" w:cs="Poppins"/>
                <w:sz w:val="22"/>
                <w:szCs w:val="22"/>
              </w:rPr>
            </w:pPr>
            <w:r>
              <w:rPr>
                <w:rFonts w:ascii="Poppins" w:eastAsia="Poppins" w:hAnsi="Poppins" w:cs="Poppins"/>
                <w:b w:val="0"/>
                <w:color w:val="000000"/>
                <w:sz w:val="22"/>
                <w:szCs w:val="22"/>
              </w:rPr>
              <w:t>Task Number</w:t>
            </w:r>
          </w:p>
        </w:tc>
        <w:tc>
          <w:tcPr>
            <w:tcW w:w="5987" w:type="dxa"/>
            <w:shd w:val="clear" w:color="auto" w:fill="D2DFEE"/>
          </w:tcPr>
          <w:p w14:paraId="0E21E7C7" w14:textId="77777777" w:rsidR="00493B8B" w:rsidRDefault="000C7772">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9"/>
                <w:szCs w:val="19"/>
              </w:rPr>
            </w:pPr>
            <w:r>
              <w:rPr>
                <w:rFonts w:ascii="Poppins" w:eastAsia="Poppins" w:hAnsi="Poppins" w:cs="Poppins"/>
                <w:sz w:val="19"/>
                <w:szCs w:val="19"/>
              </w:rPr>
              <w:t xml:space="preserve">T 7.1 </w:t>
            </w:r>
          </w:p>
        </w:tc>
      </w:tr>
      <w:tr w:rsidR="00493B8B" w14:paraId="2C067FF7" w14:textId="77777777" w:rsidTr="00493B8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shd w:val="clear" w:color="auto" w:fill="94B3D8"/>
          </w:tcPr>
          <w:p w14:paraId="42FCC1CF" w14:textId="77777777" w:rsidR="00493B8B" w:rsidRDefault="000C7772">
            <w:pPr>
              <w:pBdr>
                <w:top w:val="nil"/>
                <w:left w:val="nil"/>
                <w:bottom w:val="nil"/>
                <w:right w:val="nil"/>
                <w:between w:val="nil"/>
              </w:pBdr>
              <w:spacing w:line="276" w:lineRule="auto"/>
              <w:ind w:left="57"/>
              <w:rPr>
                <w:rFonts w:ascii="Poppins" w:eastAsia="Poppins" w:hAnsi="Poppins" w:cs="Poppins"/>
                <w:sz w:val="22"/>
                <w:szCs w:val="22"/>
              </w:rPr>
            </w:pPr>
            <w:r>
              <w:rPr>
                <w:rFonts w:ascii="Poppins" w:eastAsia="Poppins" w:hAnsi="Poppins" w:cs="Poppins"/>
                <w:b w:val="0"/>
                <w:color w:val="000000"/>
                <w:sz w:val="22"/>
                <w:szCs w:val="22"/>
              </w:rPr>
              <w:t>Task Name</w:t>
            </w:r>
          </w:p>
        </w:tc>
        <w:tc>
          <w:tcPr>
            <w:tcW w:w="5987" w:type="dxa"/>
            <w:shd w:val="clear" w:color="auto" w:fill="D2DFEE"/>
          </w:tcPr>
          <w:p w14:paraId="75A3E7F4" w14:textId="77777777" w:rsidR="00493B8B" w:rsidRDefault="000C7772">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9"/>
                <w:szCs w:val="19"/>
              </w:rPr>
            </w:pPr>
            <w:r>
              <w:rPr>
                <w:rFonts w:ascii="Poppins" w:eastAsia="Poppins" w:hAnsi="Poppins" w:cs="Poppins"/>
                <w:sz w:val="19"/>
                <w:szCs w:val="19"/>
              </w:rPr>
              <w:t>Preparing and regularly reviewing the Dissemination Plan</w:t>
            </w:r>
          </w:p>
        </w:tc>
      </w:tr>
      <w:tr w:rsidR="00493B8B" w14:paraId="080875C2" w14:textId="77777777" w:rsidTr="00493B8B">
        <w:trPr>
          <w:trHeight w:val="227"/>
        </w:trPr>
        <w:tc>
          <w:tcPr>
            <w:cnfStyle w:val="001000000000" w:firstRow="0" w:lastRow="0" w:firstColumn="1" w:lastColumn="0" w:oddVBand="0" w:evenVBand="0" w:oddHBand="0" w:evenHBand="0" w:firstRowFirstColumn="0" w:firstRowLastColumn="0" w:lastRowFirstColumn="0" w:lastRowLastColumn="0"/>
            <w:tcW w:w="3794" w:type="dxa"/>
            <w:shd w:val="clear" w:color="auto" w:fill="94B3D8"/>
          </w:tcPr>
          <w:p w14:paraId="1067F82E" w14:textId="77777777" w:rsidR="00493B8B" w:rsidRDefault="000C7772">
            <w:pPr>
              <w:pBdr>
                <w:top w:val="nil"/>
                <w:left w:val="nil"/>
                <w:bottom w:val="nil"/>
                <w:right w:val="nil"/>
                <w:between w:val="nil"/>
              </w:pBdr>
              <w:spacing w:line="276" w:lineRule="auto"/>
              <w:ind w:left="57"/>
              <w:rPr>
                <w:rFonts w:ascii="Poppins" w:eastAsia="Poppins" w:hAnsi="Poppins" w:cs="Poppins"/>
                <w:sz w:val="22"/>
                <w:szCs w:val="22"/>
              </w:rPr>
            </w:pPr>
            <w:r>
              <w:rPr>
                <w:rFonts w:ascii="Poppins" w:eastAsia="Poppins" w:hAnsi="Poppins" w:cs="Poppins"/>
                <w:b w:val="0"/>
                <w:color w:val="000000"/>
                <w:sz w:val="22"/>
                <w:szCs w:val="22"/>
              </w:rPr>
              <w:t>Version</w:t>
            </w:r>
          </w:p>
        </w:tc>
        <w:tc>
          <w:tcPr>
            <w:tcW w:w="5987" w:type="dxa"/>
            <w:shd w:val="clear" w:color="auto" w:fill="D2DFEE"/>
          </w:tcPr>
          <w:p w14:paraId="7FA8C131" w14:textId="799ABE74" w:rsidR="00493B8B" w:rsidRDefault="000C7772">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9"/>
                <w:szCs w:val="19"/>
              </w:rPr>
            </w:pPr>
            <w:r>
              <w:rPr>
                <w:rFonts w:ascii="Poppins" w:eastAsia="Poppins" w:hAnsi="Poppins" w:cs="Poppins"/>
                <w:sz w:val="19"/>
                <w:szCs w:val="19"/>
              </w:rPr>
              <w:t>V</w:t>
            </w:r>
            <w:r w:rsidR="00695BBD">
              <w:rPr>
                <w:rFonts w:ascii="Poppins" w:eastAsia="Poppins" w:hAnsi="Poppins" w:cs="Poppins"/>
                <w:sz w:val="19"/>
                <w:szCs w:val="19"/>
              </w:rPr>
              <w:t>7</w:t>
            </w:r>
          </w:p>
        </w:tc>
      </w:tr>
      <w:tr w:rsidR="00493B8B" w14:paraId="24D4D88A" w14:textId="77777777" w:rsidTr="00493B8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shd w:val="clear" w:color="auto" w:fill="94B3D8"/>
          </w:tcPr>
          <w:p w14:paraId="479A37D1" w14:textId="77777777" w:rsidR="00493B8B" w:rsidRDefault="000C7772">
            <w:pPr>
              <w:pBdr>
                <w:top w:val="nil"/>
                <w:left w:val="nil"/>
                <w:bottom w:val="nil"/>
                <w:right w:val="nil"/>
                <w:between w:val="nil"/>
              </w:pBdr>
              <w:spacing w:line="276" w:lineRule="auto"/>
              <w:ind w:left="57"/>
              <w:rPr>
                <w:rFonts w:ascii="Poppins" w:eastAsia="Poppins" w:hAnsi="Poppins" w:cs="Poppins"/>
                <w:sz w:val="22"/>
                <w:szCs w:val="22"/>
              </w:rPr>
            </w:pPr>
            <w:r>
              <w:rPr>
                <w:rFonts w:ascii="Poppins" w:eastAsia="Poppins" w:hAnsi="Poppins" w:cs="Poppins"/>
                <w:b w:val="0"/>
                <w:color w:val="000000"/>
                <w:sz w:val="22"/>
                <w:szCs w:val="22"/>
              </w:rPr>
              <w:t>Version date</w:t>
            </w:r>
          </w:p>
        </w:tc>
        <w:tc>
          <w:tcPr>
            <w:tcW w:w="5987" w:type="dxa"/>
            <w:shd w:val="clear" w:color="auto" w:fill="D2DFEE"/>
          </w:tcPr>
          <w:p w14:paraId="025C2A71" w14:textId="1DB84034" w:rsidR="00493B8B" w:rsidRDefault="00695BBD">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9"/>
                <w:szCs w:val="19"/>
              </w:rPr>
            </w:pPr>
            <w:r>
              <w:rPr>
                <w:rFonts w:ascii="Poppins" w:eastAsia="Poppins" w:hAnsi="Poppins" w:cs="Poppins"/>
                <w:sz w:val="19"/>
                <w:szCs w:val="19"/>
              </w:rPr>
              <w:t>21</w:t>
            </w:r>
            <w:r w:rsidR="000C7772">
              <w:rPr>
                <w:rFonts w:ascii="Poppins" w:eastAsia="Poppins" w:hAnsi="Poppins" w:cs="Poppins"/>
                <w:sz w:val="19"/>
                <w:szCs w:val="19"/>
              </w:rPr>
              <w:t>/0</w:t>
            </w:r>
            <w:r>
              <w:rPr>
                <w:rFonts w:ascii="Poppins" w:eastAsia="Poppins" w:hAnsi="Poppins" w:cs="Poppins"/>
                <w:sz w:val="19"/>
                <w:szCs w:val="19"/>
              </w:rPr>
              <w:t>6</w:t>
            </w:r>
            <w:r w:rsidR="000C7772">
              <w:rPr>
                <w:rFonts w:ascii="Poppins" w:eastAsia="Poppins" w:hAnsi="Poppins" w:cs="Poppins"/>
                <w:sz w:val="19"/>
                <w:szCs w:val="19"/>
              </w:rPr>
              <w:t>/2023</w:t>
            </w:r>
          </w:p>
        </w:tc>
      </w:tr>
      <w:tr w:rsidR="00493B8B" w14:paraId="03E48218" w14:textId="77777777" w:rsidTr="00493B8B">
        <w:trPr>
          <w:trHeight w:val="227"/>
        </w:trPr>
        <w:tc>
          <w:tcPr>
            <w:cnfStyle w:val="001000000000" w:firstRow="0" w:lastRow="0" w:firstColumn="1" w:lastColumn="0" w:oddVBand="0" w:evenVBand="0" w:oddHBand="0" w:evenHBand="0" w:firstRowFirstColumn="0" w:firstRowLastColumn="0" w:lastRowFirstColumn="0" w:lastRowLastColumn="0"/>
            <w:tcW w:w="3794" w:type="dxa"/>
            <w:shd w:val="clear" w:color="auto" w:fill="94B3D8"/>
          </w:tcPr>
          <w:p w14:paraId="1483F56A" w14:textId="77777777" w:rsidR="00493B8B" w:rsidRDefault="000C7772">
            <w:pPr>
              <w:pBdr>
                <w:top w:val="nil"/>
                <w:left w:val="nil"/>
                <w:bottom w:val="nil"/>
                <w:right w:val="nil"/>
                <w:between w:val="nil"/>
              </w:pBdr>
              <w:spacing w:line="276" w:lineRule="auto"/>
              <w:ind w:left="57"/>
              <w:rPr>
                <w:rFonts w:ascii="Poppins" w:eastAsia="Poppins" w:hAnsi="Poppins" w:cs="Poppins"/>
                <w:sz w:val="22"/>
                <w:szCs w:val="22"/>
              </w:rPr>
            </w:pPr>
            <w:r>
              <w:rPr>
                <w:rFonts w:ascii="Poppins" w:eastAsia="Poppins" w:hAnsi="Poppins" w:cs="Poppins"/>
                <w:b w:val="0"/>
                <w:color w:val="000000"/>
                <w:sz w:val="22"/>
                <w:szCs w:val="22"/>
              </w:rPr>
              <w:t>Main Author</w:t>
            </w:r>
          </w:p>
        </w:tc>
        <w:tc>
          <w:tcPr>
            <w:tcW w:w="5987" w:type="dxa"/>
            <w:shd w:val="clear" w:color="auto" w:fill="D2DFEE"/>
          </w:tcPr>
          <w:p w14:paraId="256A8E5E" w14:textId="77777777" w:rsidR="00493B8B" w:rsidRDefault="000C7772">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9"/>
                <w:szCs w:val="19"/>
              </w:rPr>
            </w:pPr>
            <w:r>
              <w:rPr>
                <w:rFonts w:ascii="Poppins" w:eastAsia="Poppins" w:hAnsi="Poppins" w:cs="Poppins"/>
                <w:sz w:val="19"/>
                <w:szCs w:val="19"/>
              </w:rPr>
              <w:t>MEHI</w:t>
            </w:r>
          </w:p>
        </w:tc>
      </w:tr>
      <w:tr w:rsidR="00493B8B" w14:paraId="12583713" w14:textId="77777777" w:rsidTr="00493B8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shd w:val="clear" w:color="auto" w:fill="94B3D8"/>
          </w:tcPr>
          <w:p w14:paraId="705F934E" w14:textId="77777777" w:rsidR="00493B8B" w:rsidRDefault="000C7772">
            <w:pPr>
              <w:pBdr>
                <w:top w:val="nil"/>
                <w:left w:val="nil"/>
                <w:bottom w:val="nil"/>
                <w:right w:val="nil"/>
                <w:between w:val="nil"/>
              </w:pBdr>
              <w:spacing w:line="276" w:lineRule="auto"/>
              <w:ind w:left="57"/>
              <w:rPr>
                <w:rFonts w:ascii="Poppins" w:eastAsia="Poppins" w:hAnsi="Poppins" w:cs="Poppins"/>
                <w:sz w:val="22"/>
                <w:szCs w:val="22"/>
              </w:rPr>
            </w:pPr>
            <w:r>
              <w:rPr>
                <w:rFonts w:ascii="Poppins" w:eastAsia="Poppins" w:hAnsi="Poppins" w:cs="Poppins"/>
                <w:b w:val="0"/>
                <w:color w:val="000000"/>
                <w:sz w:val="22"/>
                <w:szCs w:val="22"/>
              </w:rPr>
              <w:t>Contributors</w:t>
            </w:r>
          </w:p>
        </w:tc>
        <w:tc>
          <w:tcPr>
            <w:tcW w:w="5987" w:type="dxa"/>
            <w:shd w:val="clear" w:color="auto" w:fill="D2DFEE"/>
          </w:tcPr>
          <w:p w14:paraId="1DA30735" w14:textId="77777777" w:rsidR="00493B8B" w:rsidRDefault="000C7772">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9"/>
                <w:szCs w:val="19"/>
              </w:rPr>
            </w:pPr>
            <w:r>
              <w:rPr>
                <w:rFonts w:ascii="Poppins" w:eastAsia="Poppins" w:hAnsi="Poppins" w:cs="Poppins"/>
                <w:sz w:val="19"/>
                <w:szCs w:val="19"/>
              </w:rPr>
              <w:t>IMRO, ENERGIAKLUB, MCSTE, AACM</w:t>
            </w:r>
          </w:p>
        </w:tc>
      </w:tr>
      <w:tr w:rsidR="00493B8B" w14:paraId="7587F61F" w14:textId="77777777" w:rsidTr="00493B8B">
        <w:trPr>
          <w:trHeight w:val="227"/>
        </w:trPr>
        <w:tc>
          <w:tcPr>
            <w:cnfStyle w:val="001000000000" w:firstRow="0" w:lastRow="0" w:firstColumn="1" w:lastColumn="0" w:oddVBand="0" w:evenVBand="0" w:oddHBand="0" w:evenHBand="0" w:firstRowFirstColumn="0" w:firstRowLastColumn="0" w:lastRowFirstColumn="0" w:lastRowLastColumn="0"/>
            <w:tcW w:w="3794" w:type="dxa"/>
            <w:shd w:val="clear" w:color="auto" w:fill="94B3D8"/>
          </w:tcPr>
          <w:p w14:paraId="5D459DEE" w14:textId="77777777" w:rsidR="00493B8B" w:rsidRDefault="000C7772">
            <w:pPr>
              <w:pBdr>
                <w:top w:val="nil"/>
                <w:left w:val="nil"/>
                <w:bottom w:val="nil"/>
                <w:right w:val="nil"/>
                <w:between w:val="nil"/>
              </w:pBdr>
              <w:spacing w:line="276" w:lineRule="auto"/>
              <w:ind w:left="57"/>
              <w:rPr>
                <w:rFonts w:ascii="Poppins" w:eastAsia="Poppins" w:hAnsi="Poppins" w:cs="Poppins"/>
                <w:sz w:val="22"/>
                <w:szCs w:val="22"/>
              </w:rPr>
            </w:pPr>
            <w:r>
              <w:rPr>
                <w:rFonts w:ascii="Poppins" w:eastAsia="Poppins" w:hAnsi="Poppins" w:cs="Poppins"/>
                <w:b w:val="0"/>
                <w:color w:val="000000"/>
                <w:sz w:val="22"/>
                <w:szCs w:val="22"/>
              </w:rPr>
              <w:t>Reviewers</w:t>
            </w:r>
          </w:p>
        </w:tc>
        <w:tc>
          <w:tcPr>
            <w:tcW w:w="5987" w:type="dxa"/>
            <w:shd w:val="clear" w:color="auto" w:fill="D2DFEE"/>
          </w:tcPr>
          <w:p w14:paraId="52C89EFB" w14:textId="77777777" w:rsidR="00493B8B" w:rsidRDefault="000C7772">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9"/>
                <w:szCs w:val="19"/>
              </w:rPr>
            </w:pPr>
            <w:r>
              <w:rPr>
                <w:rFonts w:ascii="Poppins" w:eastAsia="Poppins" w:hAnsi="Poppins" w:cs="Poppins"/>
                <w:sz w:val="19"/>
                <w:szCs w:val="19"/>
              </w:rPr>
              <w:t>IMRO, ENERGIAKLUB, MCSTE, AACM</w:t>
            </w:r>
          </w:p>
        </w:tc>
      </w:tr>
      <w:tr w:rsidR="00493B8B" w14:paraId="0B531098" w14:textId="77777777" w:rsidTr="00493B8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94" w:type="dxa"/>
            <w:shd w:val="clear" w:color="auto" w:fill="94B3D8"/>
          </w:tcPr>
          <w:p w14:paraId="7BF9F586" w14:textId="77777777" w:rsidR="00493B8B" w:rsidRDefault="000C7772">
            <w:pPr>
              <w:pBdr>
                <w:top w:val="nil"/>
                <w:left w:val="nil"/>
                <w:bottom w:val="nil"/>
                <w:right w:val="nil"/>
                <w:between w:val="nil"/>
              </w:pBdr>
              <w:spacing w:line="276" w:lineRule="auto"/>
              <w:ind w:left="57"/>
              <w:rPr>
                <w:rFonts w:ascii="Poppins" w:eastAsia="Poppins" w:hAnsi="Poppins" w:cs="Poppins"/>
                <w:sz w:val="22"/>
                <w:szCs w:val="22"/>
              </w:rPr>
            </w:pPr>
            <w:r>
              <w:rPr>
                <w:rFonts w:ascii="Poppins" w:eastAsia="Poppins" w:hAnsi="Poppins" w:cs="Poppins"/>
                <w:b w:val="0"/>
                <w:color w:val="000000"/>
                <w:sz w:val="22"/>
                <w:szCs w:val="22"/>
              </w:rPr>
              <w:t>Type of deliverable</w:t>
            </w:r>
          </w:p>
        </w:tc>
        <w:tc>
          <w:tcPr>
            <w:tcW w:w="5987" w:type="dxa"/>
            <w:shd w:val="clear" w:color="auto" w:fill="D2DFEE"/>
          </w:tcPr>
          <w:p w14:paraId="3F4D1608" w14:textId="77777777" w:rsidR="00493B8B" w:rsidRDefault="000C7772">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9"/>
                <w:szCs w:val="19"/>
              </w:rPr>
            </w:pPr>
            <w:r>
              <w:rPr>
                <w:rFonts w:ascii="Poppins" w:eastAsia="Poppins" w:hAnsi="Poppins" w:cs="Poppins"/>
                <w:sz w:val="19"/>
                <w:szCs w:val="19"/>
              </w:rPr>
              <w:t>Report</w:t>
            </w:r>
          </w:p>
        </w:tc>
      </w:tr>
      <w:tr w:rsidR="00493B8B" w14:paraId="3FDF1926" w14:textId="77777777" w:rsidTr="00493B8B">
        <w:trPr>
          <w:trHeight w:val="227"/>
        </w:trPr>
        <w:tc>
          <w:tcPr>
            <w:cnfStyle w:val="001000000000" w:firstRow="0" w:lastRow="0" w:firstColumn="1" w:lastColumn="0" w:oddVBand="0" w:evenVBand="0" w:oddHBand="0" w:evenHBand="0" w:firstRowFirstColumn="0" w:firstRowLastColumn="0" w:lastRowFirstColumn="0" w:lastRowLastColumn="0"/>
            <w:tcW w:w="3794" w:type="dxa"/>
            <w:shd w:val="clear" w:color="auto" w:fill="94B3D8"/>
          </w:tcPr>
          <w:p w14:paraId="0CB048F9" w14:textId="77777777" w:rsidR="00493B8B" w:rsidRDefault="000C7772">
            <w:pPr>
              <w:pBdr>
                <w:top w:val="nil"/>
                <w:left w:val="nil"/>
                <w:bottom w:val="nil"/>
                <w:right w:val="nil"/>
                <w:between w:val="nil"/>
              </w:pBdr>
              <w:spacing w:line="276" w:lineRule="auto"/>
              <w:ind w:left="57"/>
              <w:rPr>
                <w:rFonts w:ascii="Poppins" w:eastAsia="Poppins" w:hAnsi="Poppins" w:cs="Poppins"/>
                <w:sz w:val="22"/>
                <w:szCs w:val="22"/>
              </w:rPr>
            </w:pPr>
            <w:r>
              <w:rPr>
                <w:rFonts w:ascii="Poppins" w:eastAsia="Poppins" w:hAnsi="Poppins" w:cs="Poppins"/>
                <w:b w:val="0"/>
                <w:color w:val="000000"/>
                <w:sz w:val="22"/>
                <w:szCs w:val="22"/>
              </w:rPr>
              <w:t>Dissemination level</w:t>
            </w:r>
          </w:p>
        </w:tc>
        <w:tc>
          <w:tcPr>
            <w:tcW w:w="5987" w:type="dxa"/>
            <w:shd w:val="clear" w:color="auto" w:fill="D2DFEE"/>
          </w:tcPr>
          <w:p w14:paraId="61EC434F" w14:textId="77777777" w:rsidR="00493B8B" w:rsidRDefault="000C7772">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9"/>
                <w:szCs w:val="19"/>
              </w:rPr>
            </w:pPr>
            <w:r>
              <w:rPr>
                <w:rFonts w:ascii="Poppins" w:eastAsia="Poppins" w:hAnsi="Poppins" w:cs="Poppins"/>
                <w:sz w:val="19"/>
                <w:szCs w:val="19"/>
              </w:rPr>
              <w:t>Public</w:t>
            </w:r>
          </w:p>
        </w:tc>
      </w:tr>
    </w:tbl>
    <w:p w14:paraId="6CD48C69" w14:textId="77777777" w:rsidR="00493B8B" w:rsidRDefault="000C7772">
      <w:pPr>
        <w:pBdr>
          <w:top w:val="nil"/>
          <w:left w:val="nil"/>
          <w:bottom w:val="nil"/>
          <w:right w:val="nil"/>
          <w:between w:val="nil"/>
        </w:pBdr>
        <w:tabs>
          <w:tab w:val="left" w:pos="7797"/>
        </w:tabs>
        <w:spacing w:before="1" w:line="360" w:lineRule="auto"/>
        <w:ind w:left="7088"/>
        <w:jc w:val="center"/>
        <w:rPr>
          <w:i/>
          <w:color w:val="595959"/>
          <w:sz w:val="16"/>
          <w:szCs w:val="16"/>
        </w:rPr>
      </w:pPr>
      <w:r>
        <w:rPr>
          <w:i/>
          <w:color w:val="595959"/>
          <w:sz w:val="16"/>
          <w:szCs w:val="16"/>
        </w:rPr>
        <w:t>Table 1: Document Factsheet</w:t>
      </w:r>
    </w:p>
    <w:tbl>
      <w:tblPr>
        <w:tblStyle w:val="a0"/>
        <w:tblpPr w:leftFromText="141" w:rightFromText="141" w:vertAnchor="text" w:horzAnchor="margin" w:tblpXSpec="center" w:tblpY="106"/>
        <w:tblW w:w="978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384"/>
        <w:gridCol w:w="1559"/>
        <w:gridCol w:w="4142"/>
        <w:gridCol w:w="2697"/>
      </w:tblGrid>
      <w:tr w:rsidR="00310D25" w14:paraId="7C2DB7DD" w14:textId="77777777" w:rsidTr="00310D25">
        <w:tc>
          <w:tcPr>
            <w:tcW w:w="9782" w:type="dxa"/>
            <w:gridSpan w:val="4"/>
            <w:shd w:val="clear" w:color="auto" w:fill="94B3D8"/>
            <w:vAlign w:val="center"/>
          </w:tcPr>
          <w:p w14:paraId="5650FE04" w14:textId="77777777" w:rsidR="00310D25" w:rsidRDefault="00310D25" w:rsidP="00310D25">
            <w:pPr>
              <w:pBdr>
                <w:top w:val="nil"/>
                <w:left w:val="nil"/>
                <w:bottom w:val="nil"/>
                <w:right w:val="nil"/>
                <w:between w:val="nil"/>
              </w:pBdr>
              <w:spacing w:line="360" w:lineRule="auto"/>
              <w:jc w:val="center"/>
              <w:rPr>
                <w:rFonts w:ascii="Poppins" w:eastAsia="Poppins" w:hAnsi="Poppins" w:cs="Poppins"/>
                <w:b/>
                <w:sz w:val="32"/>
                <w:szCs w:val="32"/>
              </w:rPr>
            </w:pPr>
            <w:r>
              <w:rPr>
                <w:rFonts w:ascii="Poppins" w:eastAsia="Poppins" w:hAnsi="Poppins" w:cs="Poppins"/>
                <w:b/>
                <w:sz w:val="32"/>
                <w:szCs w:val="32"/>
              </w:rPr>
              <w:t>Document History</w:t>
            </w:r>
          </w:p>
        </w:tc>
      </w:tr>
      <w:tr w:rsidR="00310D25" w14:paraId="092C28AF" w14:textId="77777777" w:rsidTr="00310D25">
        <w:tc>
          <w:tcPr>
            <w:tcW w:w="1384" w:type="dxa"/>
            <w:shd w:val="clear" w:color="auto" w:fill="D2DFEE"/>
            <w:vAlign w:val="center"/>
          </w:tcPr>
          <w:p w14:paraId="00F3A661" w14:textId="77777777" w:rsidR="00310D25" w:rsidRDefault="00310D25" w:rsidP="00310D25">
            <w:pPr>
              <w:pBdr>
                <w:top w:val="nil"/>
                <w:left w:val="nil"/>
                <w:bottom w:val="nil"/>
                <w:right w:val="nil"/>
                <w:between w:val="nil"/>
              </w:pBdr>
              <w:spacing w:before="10" w:line="276" w:lineRule="auto"/>
              <w:ind w:left="105"/>
              <w:rPr>
                <w:rFonts w:ascii="Poppins" w:eastAsia="Poppins" w:hAnsi="Poppins" w:cs="Poppins"/>
                <w:b/>
                <w:sz w:val="21"/>
                <w:szCs w:val="21"/>
              </w:rPr>
            </w:pPr>
            <w:r>
              <w:rPr>
                <w:rFonts w:ascii="Poppins" w:eastAsia="Poppins" w:hAnsi="Poppins" w:cs="Poppins"/>
                <w:b/>
                <w:sz w:val="21"/>
                <w:szCs w:val="21"/>
              </w:rPr>
              <w:t>Version</w:t>
            </w:r>
          </w:p>
        </w:tc>
        <w:tc>
          <w:tcPr>
            <w:tcW w:w="1559" w:type="dxa"/>
            <w:shd w:val="clear" w:color="auto" w:fill="D2DFEE"/>
            <w:vAlign w:val="center"/>
          </w:tcPr>
          <w:p w14:paraId="1E428BEA" w14:textId="77777777" w:rsidR="00310D25" w:rsidRDefault="00310D25" w:rsidP="00310D25">
            <w:pPr>
              <w:pBdr>
                <w:top w:val="nil"/>
                <w:left w:val="nil"/>
                <w:bottom w:val="nil"/>
                <w:right w:val="nil"/>
                <w:between w:val="nil"/>
              </w:pBdr>
              <w:spacing w:before="10" w:line="276" w:lineRule="auto"/>
              <w:ind w:left="85"/>
              <w:rPr>
                <w:rFonts w:ascii="Poppins" w:eastAsia="Poppins" w:hAnsi="Poppins" w:cs="Poppins"/>
                <w:b/>
                <w:sz w:val="21"/>
                <w:szCs w:val="21"/>
              </w:rPr>
            </w:pPr>
            <w:r>
              <w:rPr>
                <w:rFonts w:ascii="Poppins" w:eastAsia="Poppins" w:hAnsi="Poppins" w:cs="Poppins"/>
                <w:b/>
                <w:sz w:val="21"/>
                <w:szCs w:val="21"/>
              </w:rPr>
              <w:t>Date</w:t>
            </w:r>
          </w:p>
        </w:tc>
        <w:tc>
          <w:tcPr>
            <w:tcW w:w="4142" w:type="dxa"/>
            <w:shd w:val="clear" w:color="auto" w:fill="D2DFEE"/>
            <w:vAlign w:val="center"/>
          </w:tcPr>
          <w:p w14:paraId="79FE5E15" w14:textId="77777777" w:rsidR="00310D25" w:rsidRDefault="00310D25" w:rsidP="00310D25">
            <w:pPr>
              <w:pBdr>
                <w:top w:val="nil"/>
                <w:left w:val="nil"/>
                <w:bottom w:val="nil"/>
                <w:right w:val="nil"/>
                <w:between w:val="nil"/>
              </w:pBdr>
              <w:spacing w:before="10" w:line="276" w:lineRule="auto"/>
              <w:ind w:left="95"/>
              <w:rPr>
                <w:rFonts w:ascii="Poppins" w:eastAsia="Poppins" w:hAnsi="Poppins" w:cs="Poppins"/>
                <w:b/>
                <w:sz w:val="21"/>
                <w:szCs w:val="21"/>
              </w:rPr>
            </w:pPr>
            <w:r>
              <w:rPr>
                <w:rFonts w:ascii="Poppins" w:eastAsia="Poppins" w:hAnsi="Poppins" w:cs="Poppins"/>
                <w:b/>
                <w:sz w:val="21"/>
                <w:szCs w:val="21"/>
              </w:rPr>
              <w:t>Main modification</w:t>
            </w:r>
          </w:p>
        </w:tc>
        <w:tc>
          <w:tcPr>
            <w:tcW w:w="2697" w:type="dxa"/>
            <w:shd w:val="clear" w:color="auto" w:fill="D2DFEE"/>
            <w:vAlign w:val="center"/>
          </w:tcPr>
          <w:p w14:paraId="2E6C3B50" w14:textId="77777777" w:rsidR="00310D25" w:rsidRDefault="00310D25" w:rsidP="00310D25">
            <w:pPr>
              <w:pBdr>
                <w:top w:val="nil"/>
                <w:left w:val="nil"/>
                <w:bottom w:val="nil"/>
                <w:right w:val="nil"/>
                <w:between w:val="nil"/>
              </w:pBdr>
              <w:spacing w:before="10" w:line="276" w:lineRule="auto"/>
              <w:ind w:left="95"/>
              <w:rPr>
                <w:rFonts w:ascii="Poppins" w:eastAsia="Poppins" w:hAnsi="Poppins" w:cs="Poppins"/>
                <w:b/>
                <w:sz w:val="21"/>
                <w:szCs w:val="21"/>
              </w:rPr>
            </w:pPr>
            <w:r>
              <w:rPr>
                <w:rFonts w:ascii="Poppins" w:eastAsia="Poppins" w:hAnsi="Poppins" w:cs="Poppins"/>
                <w:b/>
                <w:sz w:val="21"/>
                <w:szCs w:val="21"/>
              </w:rPr>
              <w:t>Entity</w:t>
            </w:r>
          </w:p>
        </w:tc>
      </w:tr>
      <w:tr w:rsidR="00310D25" w14:paraId="2B2CCC3E" w14:textId="77777777" w:rsidTr="00310D25">
        <w:tc>
          <w:tcPr>
            <w:tcW w:w="1384" w:type="dxa"/>
            <w:shd w:val="clear" w:color="auto" w:fill="D2DFEE"/>
            <w:vAlign w:val="center"/>
          </w:tcPr>
          <w:p w14:paraId="7E217306" w14:textId="77777777" w:rsidR="00310D25" w:rsidRDefault="00310D25" w:rsidP="00310D25">
            <w:pPr>
              <w:spacing w:line="276" w:lineRule="auto"/>
              <w:rPr>
                <w:rFonts w:ascii="Poppins" w:eastAsia="Poppins" w:hAnsi="Poppins" w:cs="Poppins"/>
              </w:rPr>
            </w:pPr>
            <w:r>
              <w:rPr>
                <w:rFonts w:ascii="Poppins" w:eastAsia="Poppins" w:hAnsi="Poppins" w:cs="Poppins"/>
              </w:rPr>
              <w:t>Draft 1</w:t>
            </w:r>
          </w:p>
        </w:tc>
        <w:tc>
          <w:tcPr>
            <w:tcW w:w="1559" w:type="dxa"/>
            <w:shd w:val="clear" w:color="auto" w:fill="D2DFEE"/>
            <w:vAlign w:val="center"/>
          </w:tcPr>
          <w:p w14:paraId="6446A8E2" w14:textId="77777777" w:rsidR="00310D25" w:rsidRDefault="00310D25" w:rsidP="00310D25">
            <w:pPr>
              <w:spacing w:line="276" w:lineRule="auto"/>
              <w:rPr>
                <w:rFonts w:ascii="Poppins" w:eastAsia="Poppins" w:hAnsi="Poppins" w:cs="Poppins"/>
              </w:rPr>
            </w:pPr>
            <w:r>
              <w:rPr>
                <w:rFonts w:ascii="Poppins" w:eastAsia="Poppins" w:hAnsi="Poppins" w:cs="Poppins"/>
              </w:rPr>
              <w:t>03/01/2020</w:t>
            </w:r>
          </w:p>
        </w:tc>
        <w:tc>
          <w:tcPr>
            <w:tcW w:w="4142" w:type="dxa"/>
            <w:shd w:val="clear" w:color="auto" w:fill="D2DFEE"/>
            <w:vAlign w:val="center"/>
          </w:tcPr>
          <w:p w14:paraId="05C9E21D" w14:textId="77777777" w:rsidR="00310D25" w:rsidRDefault="00310D25" w:rsidP="00310D25">
            <w:pPr>
              <w:spacing w:line="276" w:lineRule="auto"/>
              <w:rPr>
                <w:rFonts w:ascii="Poppins" w:eastAsia="Poppins" w:hAnsi="Poppins" w:cs="Poppins"/>
              </w:rPr>
            </w:pPr>
            <w:r>
              <w:rPr>
                <w:rFonts w:ascii="Poppins" w:eastAsia="Poppins" w:hAnsi="Poppins" w:cs="Poppins"/>
              </w:rPr>
              <w:t>First draft</w:t>
            </w:r>
          </w:p>
        </w:tc>
        <w:tc>
          <w:tcPr>
            <w:tcW w:w="2697" w:type="dxa"/>
            <w:shd w:val="clear" w:color="auto" w:fill="D2DFEE"/>
            <w:vAlign w:val="center"/>
          </w:tcPr>
          <w:p w14:paraId="2CF41740" w14:textId="77777777" w:rsidR="00310D25" w:rsidRDefault="00310D25" w:rsidP="00310D25">
            <w:pPr>
              <w:spacing w:line="276" w:lineRule="auto"/>
              <w:rPr>
                <w:rFonts w:ascii="Poppins" w:eastAsia="Poppins" w:hAnsi="Poppins" w:cs="Poppins"/>
              </w:rPr>
            </w:pPr>
            <w:r>
              <w:rPr>
                <w:rFonts w:ascii="Poppins" w:eastAsia="Poppins" w:hAnsi="Poppins" w:cs="Poppins"/>
              </w:rPr>
              <w:t>MEHI</w:t>
            </w:r>
          </w:p>
        </w:tc>
      </w:tr>
      <w:tr w:rsidR="00310D25" w14:paraId="496ABA27" w14:textId="77777777" w:rsidTr="00310D25">
        <w:trPr>
          <w:trHeight w:val="612"/>
        </w:trPr>
        <w:tc>
          <w:tcPr>
            <w:tcW w:w="1384" w:type="dxa"/>
            <w:shd w:val="clear" w:color="auto" w:fill="D2DFEE"/>
            <w:vAlign w:val="center"/>
          </w:tcPr>
          <w:p w14:paraId="70A41FC4" w14:textId="77777777" w:rsidR="00310D25" w:rsidRDefault="00310D25" w:rsidP="00310D25">
            <w:pPr>
              <w:spacing w:line="276" w:lineRule="auto"/>
              <w:rPr>
                <w:rFonts w:ascii="Poppins" w:eastAsia="Poppins" w:hAnsi="Poppins" w:cs="Poppins"/>
              </w:rPr>
            </w:pPr>
            <w:r>
              <w:rPr>
                <w:rFonts w:ascii="Poppins" w:eastAsia="Poppins" w:hAnsi="Poppins" w:cs="Poppins"/>
              </w:rPr>
              <w:t>V1</w:t>
            </w:r>
          </w:p>
        </w:tc>
        <w:tc>
          <w:tcPr>
            <w:tcW w:w="1559" w:type="dxa"/>
            <w:shd w:val="clear" w:color="auto" w:fill="D2DFEE"/>
            <w:vAlign w:val="center"/>
          </w:tcPr>
          <w:p w14:paraId="636399B6" w14:textId="77777777" w:rsidR="00310D25" w:rsidRDefault="00310D25" w:rsidP="00310D25">
            <w:pPr>
              <w:spacing w:line="276" w:lineRule="auto"/>
              <w:rPr>
                <w:rFonts w:ascii="Poppins" w:eastAsia="Poppins" w:hAnsi="Poppins" w:cs="Poppins"/>
              </w:rPr>
            </w:pPr>
            <w:r>
              <w:rPr>
                <w:rFonts w:ascii="Poppins" w:eastAsia="Poppins" w:hAnsi="Poppins" w:cs="Poppins"/>
              </w:rPr>
              <w:t>29/01/2020</w:t>
            </w:r>
          </w:p>
        </w:tc>
        <w:tc>
          <w:tcPr>
            <w:tcW w:w="4142" w:type="dxa"/>
            <w:shd w:val="clear" w:color="auto" w:fill="D2DFEE"/>
            <w:vAlign w:val="center"/>
          </w:tcPr>
          <w:p w14:paraId="7F0CD087" w14:textId="77777777" w:rsidR="00310D25" w:rsidRDefault="00310D25" w:rsidP="00310D25">
            <w:pPr>
              <w:spacing w:line="276" w:lineRule="auto"/>
              <w:rPr>
                <w:rFonts w:ascii="Poppins" w:eastAsia="Poppins" w:hAnsi="Poppins" w:cs="Poppins"/>
              </w:rPr>
            </w:pPr>
            <w:r>
              <w:rPr>
                <w:rFonts w:ascii="Poppins" w:eastAsia="Poppins" w:hAnsi="Poppins" w:cs="Poppins"/>
              </w:rPr>
              <w:t>Final</w:t>
            </w:r>
          </w:p>
        </w:tc>
        <w:tc>
          <w:tcPr>
            <w:tcW w:w="2697" w:type="dxa"/>
            <w:shd w:val="clear" w:color="auto" w:fill="D2DFEE"/>
            <w:vAlign w:val="center"/>
          </w:tcPr>
          <w:p w14:paraId="29A8BD16" w14:textId="77777777" w:rsidR="00310D25" w:rsidRDefault="00310D25" w:rsidP="00310D25">
            <w:pPr>
              <w:spacing w:line="276" w:lineRule="auto"/>
              <w:rPr>
                <w:rFonts w:ascii="Poppins" w:eastAsia="Poppins" w:hAnsi="Poppins" w:cs="Poppins"/>
              </w:rPr>
            </w:pPr>
            <w:r>
              <w:rPr>
                <w:rFonts w:ascii="Poppins" w:eastAsia="Poppins" w:hAnsi="Poppins" w:cs="Poppins"/>
              </w:rPr>
              <w:t>MEHI</w:t>
            </w:r>
          </w:p>
        </w:tc>
      </w:tr>
      <w:tr w:rsidR="00310D25" w14:paraId="60A7BA04" w14:textId="77777777" w:rsidTr="00310D25">
        <w:trPr>
          <w:trHeight w:val="612"/>
        </w:trPr>
        <w:tc>
          <w:tcPr>
            <w:tcW w:w="1384" w:type="dxa"/>
            <w:shd w:val="clear" w:color="auto" w:fill="D2DFEE"/>
            <w:vAlign w:val="center"/>
          </w:tcPr>
          <w:p w14:paraId="1E7436BF" w14:textId="77777777" w:rsidR="00310D25" w:rsidRDefault="00310D25" w:rsidP="00310D25">
            <w:pPr>
              <w:spacing w:line="276" w:lineRule="auto"/>
              <w:rPr>
                <w:rFonts w:ascii="Poppins" w:eastAsia="Poppins" w:hAnsi="Poppins" w:cs="Poppins"/>
              </w:rPr>
            </w:pPr>
            <w:r>
              <w:rPr>
                <w:rFonts w:ascii="Poppins" w:eastAsia="Poppins" w:hAnsi="Poppins" w:cs="Poppins"/>
              </w:rPr>
              <w:t>V2, V3</w:t>
            </w:r>
          </w:p>
        </w:tc>
        <w:tc>
          <w:tcPr>
            <w:tcW w:w="1559" w:type="dxa"/>
            <w:shd w:val="clear" w:color="auto" w:fill="D2DFEE"/>
            <w:vAlign w:val="center"/>
          </w:tcPr>
          <w:p w14:paraId="6B650949" w14:textId="77777777" w:rsidR="00310D25" w:rsidRDefault="00310D25" w:rsidP="00310D25">
            <w:pPr>
              <w:spacing w:line="276" w:lineRule="auto"/>
              <w:rPr>
                <w:rFonts w:ascii="Poppins" w:eastAsia="Poppins" w:hAnsi="Poppins" w:cs="Poppins"/>
              </w:rPr>
            </w:pPr>
            <w:r>
              <w:rPr>
                <w:rFonts w:ascii="Poppins" w:eastAsia="Poppins" w:hAnsi="Poppins" w:cs="Poppins"/>
              </w:rPr>
              <w:t>11/09/2020</w:t>
            </w:r>
          </w:p>
        </w:tc>
        <w:tc>
          <w:tcPr>
            <w:tcW w:w="4142" w:type="dxa"/>
            <w:shd w:val="clear" w:color="auto" w:fill="D2DFEE"/>
            <w:vAlign w:val="center"/>
          </w:tcPr>
          <w:p w14:paraId="1E2235CD" w14:textId="77777777" w:rsidR="00310D25" w:rsidRDefault="00310D25" w:rsidP="00310D25">
            <w:pPr>
              <w:spacing w:line="276" w:lineRule="auto"/>
              <w:rPr>
                <w:rFonts w:ascii="Poppins" w:eastAsia="Poppins" w:hAnsi="Poppins" w:cs="Poppins"/>
              </w:rPr>
            </w:pPr>
            <w:r>
              <w:rPr>
                <w:rFonts w:ascii="Poppins" w:eastAsia="Poppins" w:hAnsi="Poppins" w:cs="Poppins"/>
              </w:rPr>
              <w:t>Adding Communication Plan; Action Plan; general update</w:t>
            </w:r>
          </w:p>
        </w:tc>
        <w:tc>
          <w:tcPr>
            <w:tcW w:w="2697" w:type="dxa"/>
            <w:shd w:val="clear" w:color="auto" w:fill="D2DFEE"/>
            <w:vAlign w:val="center"/>
          </w:tcPr>
          <w:p w14:paraId="2176ABC0" w14:textId="77777777" w:rsidR="00310D25" w:rsidRDefault="00310D25" w:rsidP="00310D25">
            <w:pPr>
              <w:spacing w:line="276" w:lineRule="auto"/>
              <w:rPr>
                <w:rFonts w:ascii="Poppins" w:eastAsia="Poppins" w:hAnsi="Poppins" w:cs="Poppins"/>
              </w:rPr>
            </w:pPr>
            <w:r>
              <w:rPr>
                <w:rFonts w:ascii="Poppins" w:eastAsia="Poppins" w:hAnsi="Poppins" w:cs="Poppins"/>
              </w:rPr>
              <w:t>MEHI, ENERGIAKLUB, MCSTE, IMRO</w:t>
            </w:r>
          </w:p>
        </w:tc>
      </w:tr>
      <w:tr w:rsidR="00310D25" w14:paraId="29E53961" w14:textId="77777777" w:rsidTr="00310D25">
        <w:trPr>
          <w:trHeight w:val="612"/>
        </w:trPr>
        <w:tc>
          <w:tcPr>
            <w:tcW w:w="1384" w:type="dxa"/>
            <w:shd w:val="clear" w:color="auto" w:fill="D2DFEE"/>
            <w:vAlign w:val="center"/>
          </w:tcPr>
          <w:p w14:paraId="1D98206B" w14:textId="77777777" w:rsidR="00310D25" w:rsidRDefault="00310D25" w:rsidP="00310D25">
            <w:pPr>
              <w:spacing w:line="276" w:lineRule="auto"/>
              <w:rPr>
                <w:rFonts w:ascii="Poppins" w:eastAsia="Poppins" w:hAnsi="Poppins" w:cs="Poppins"/>
              </w:rPr>
            </w:pPr>
            <w:r>
              <w:rPr>
                <w:rFonts w:ascii="Poppins" w:eastAsia="Poppins" w:hAnsi="Poppins" w:cs="Poppins"/>
              </w:rPr>
              <w:t>V4</w:t>
            </w:r>
          </w:p>
        </w:tc>
        <w:tc>
          <w:tcPr>
            <w:tcW w:w="1559" w:type="dxa"/>
            <w:shd w:val="clear" w:color="auto" w:fill="D2DFEE"/>
            <w:vAlign w:val="center"/>
          </w:tcPr>
          <w:p w14:paraId="70207119" w14:textId="77777777" w:rsidR="00310D25" w:rsidRDefault="00310D25" w:rsidP="00310D25">
            <w:pPr>
              <w:spacing w:line="276" w:lineRule="auto"/>
              <w:rPr>
                <w:rFonts w:ascii="Poppins" w:eastAsia="Poppins" w:hAnsi="Poppins" w:cs="Poppins"/>
              </w:rPr>
            </w:pPr>
            <w:r>
              <w:rPr>
                <w:rFonts w:ascii="Poppins" w:eastAsia="Poppins" w:hAnsi="Poppins" w:cs="Poppins"/>
              </w:rPr>
              <w:t>04/12/2020</w:t>
            </w:r>
          </w:p>
        </w:tc>
        <w:tc>
          <w:tcPr>
            <w:tcW w:w="4142" w:type="dxa"/>
            <w:shd w:val="clear" w:color="auto" w:fill="D2DFEE"/>
            <w:vAlign w:val="center"/>
          </w:tcPr>
          <w:p w14:paraId="279FD02F" w14:textId="77777777" w:rsidR="00310D25" w:rsidRDefault="00310D25" w:rsidP="00310D25">
            <w:pPr>
              <w:spacing w:line="276" w:lineRule="auto"/>
              <w:rPr>
                <w:rFonts w:ascii="Poppins" w:eastAsia="Poppins" w:hAnsi="Poppins" w:cs="Poppins"/>
              </w:rPr>
            </w:pPr>
            <w:r>
              <w:rPr>
                <w:rFonts w:ascii="Poppins" w:eastAsia="Poppins" w:hAnsi="Poppins" w:cs="Poppins"/>
              </w:rPr>
              <w:t>Final version, adding COVID effects; general update</w:t>
            </w:r>
          </w:p>
        </w:tc>
        <w:tc>
          <w:tcPr>
            <w:tcW w:w="2697" w:type="dxa"/>
            <w:shd w:val="clear" w:color="auto" w:fill="D2DFEE"/>
            <w:vAlign w:val="center"/>
          </w:tcPr>
          <w:p w14:paraId="3902578B" w14:textId="77777777" w:rsidR="00310D25" w:rsidRDefault="00310D25" w:rsidP="00310D25">
            <w:pPr>
              <w:spacing w:line="276" w:lineRule="auto"/>
              <w:rPr>
                <w:rFonts w:ascii="Poppins" w:eastAsia="Poppins" w:hAnsi="Poppins" w:cs="Poppins"/>
              </w:rPr>
            </w:pPr>
            <w:r>
              <w:rPr>
                <w:rFonts w:ascii="Poppins" w:eastAsia="Poppins" w:hAnsi="Poppins" w:cs="Poppins"/>
              </w:rPr>
              <w:t>MEHI</w:t>
            </w:r>
          </w:p>
        </w:tc>
      </w:tr>
      <w:tr w:rsidR="00310D25" w14:paraId="79DA568C" w14:textId="77777777" w:rsidTr="00310D25">
        <w:trPr>
          <w:trHeight w:val="612"/>
        </w:trPr>
        <w:tc>
          <w:tcPr>
            <w:tcW w:w="1384" w:type="dxa"/>
            <w:shd w:val="clear" w:color="auto" w:fill="D2DFEE"/>
            <w:vAlign w:val="center"/>
          </w:tcPr>
          <w:p w14:paraId="59D6F576" w14:textId="77777777" w:rsidR="00310D25" w:rsidRDefault="00310D25" w:rsidP="00310D25">
            <w:pPr>
              <w:spacing w:line="276" w:lineRule="auto"/>
              <w:rPr>
                <w:rFonts w:ascii="Poppins" w:eastAsia="Poppins" w:hAnsi="Poppins" w:cs="Poppins"/>
              </w:rPr>
            </w:pPr>
            <w:r>
              <w:rPr>
                <w:rFonts w:ascii="Poppins" w:eastAsia="Poppins" w:hAnsi="Poppins" w:cs="Poppins"/>
              </w:rPr>
              <w:t>V5</w:t>
            </w:r>
          </w:p>
        </w:tc>
        <w:tc>
          <w:tcPr>
            <w:tcW w:w="1559" w:type="dxa"/>
            <w:shd w:val="clear" w:color="auto" w:fill="D2DFEE"/>
            <w:vAlign w:val="center"/>
          </w:tcPr>
          <w:p w14:paraId="269384B0" w14:textId="77777777" w:rsidR="00310D25" w:rsidRDefault="00310D25" w:rsidP="00310D25">
            <w:pPr>
              <w:spacing w:line="276" w:lineRule="auto"/>
              <w:rPr>
                <w:rFonts w:ascii="Poppins" w:eastAsia="Poppins" w:hAnsi="Poppins" w:cs="Poppins"/>
              </w:rPr>
            </w:pPr>
            <w:r>
              <w:rPr>
                <w:rFonts w:ascii="Poppins" w:eastAsia="Poppins" w:hAnsi="Poppins" w:cs="Poppins"/>
              </w:rPr>
              <w:t>04/11/2021</w:t>
            </w:r>
          </w:p>
        </w:tc>
        <w:tc>
          <w:tcPr>
            <w:tcW w:w="4142" w:type="dxa"/>
            <w:shd w:val="clear" w:color="auto" w:fill="D2DFEE"/>
            <w:vAlign w:val="center"/>
          </w:tcPr>
          <w:p w14:paraId="04561F18" w14:textId="77777777" w:rsidR="00310D25" w:rsidRDefault="00310D25" w:rsidP="00310D25">
            <w:pPr>
              <w:spacing w:line="276" w:lineRule="auto"/>
              <w:rPr>
                <w:rFonts w:ascii="Poppins" w:eastAsia="Poppins" w:hAnsi="Poppins" w:cs="Poppins"/>
              </w:rPr>
            </w:pPr>
            <w:r>
              <w:rPr>
                <w:rFonts w:ascii="Poppins" w:eastAsia="Poppins" w:hAnsi="Poppins" w:cs="Poppins"/>
              </w:rPr>
              <w:t>Final version, taking Communication and Marketing Strategy into consideration</w:t>
            </w:r>
          </w:p>
        </w:tc>
        <w:tc>
          <w:tcPr>
            <w:tcW w:w="2697" w:type="dxa"/>
            <w:shd w:val="clear" w:color="auto" w:fill="D2DFEE"/>
            <w:vAlign w:val="center"/>
          </w:tcPr>
          <w:p w14:paraId="76F3964F" w14:textId="77777777" w:rsidR="00310D25" w:rsidRDefault="00310D25" w:rsidP="00310D25">
            <w:pPr>
              <w:spacing w:line="276" w:lineRule="auto"/>
              <w:rPr>
                <w:rFonts w:ascii="Poppins" w:eastAsia="Poppins" w:hAnsi="Poppins" w:cs="Poppins"/>
              </w:rPr>
            </w:pPr>
            <w:r>
              <w:rPr>
                <w:rFonts w:ascii="Poppins" w:eastAsia="Poppins" w:hAnsi="Poppins" w:cs="Poppins"/>
              </w:rPr>
              <w:t>MEHI</w:t>
            </w:r>
          </w:p>
        </w:tc>
      </w:tr>
      <w:tr w:rsidR="00310D25" w14:paraId="218F1A60" w14:textId="77777777" w:rsidTr="00310D25">
        <w:trPr>
          <w:trHeight w:val="612"/>
        </w:trPr>
        <w:tc>
          <w:tcPr>
            <w:tcW w:w="1384" w:type="dxa"/>
            <w:shd w:val="clear" w:color="auto" w:fill="D2DFEE"/>
            <w:vAlign w:val="center"/>
          </w:tcPr>
          <w:p w14:paraId="483730D2" w14:textId="77777777" w:rsidR="00310D25" w:rsidRDefault="00310D25" w:rsidP="00310D25">
            <w:pPr>
              <w:spacing w:line="276" w:lineRule="auto"/>
              <w:rPr>
                <w:rFonts w:ascii="Poppins" w:eastAsia="Poppins" w:hAnsi="Poppins" w:cs="Poppins"/>
              </w:rPr>
            </w:pPr>
            <w:r>
              <w:rPr>
                <w:rFonts w:ascii="Poppins" w:eastAsia="Poppins" w:hAnsi="Poppins" w:cs="Poppins"/>
              </w:rPr>
              <w:t>V6</w:t>
            </w:r>
          </w:p>
        </w:tc>
        <w:tc>
          <w:tcPr>
            <w:tcW w:w="1559" w:type="dxa"/>
            <w:shd w:val="clear" w:color="auto" w:fill="D2DFEE"/>
            <w:vAlign w:val="center"/>
          </w:tcPr>
          <w:p w14:paraId="0858BACA" w14:textId="77777777" w:rsidR="00310D25" w:rsidRDefault="00310D25" w:rsidP="00310D25">
            <w:pPr>
              <w:spacing w:line="276" w:lineRule="auto"/>
              <w:rPr>
                <w:rFonts w:ascii="Poppins" w:eastAsia="Poppins" w:hAnsi="Poppins" w:cs="Poppins"/>
              </w:rPr>
            </w:pPr>
            <w:r>
              <w:rPr>
                <w:rFonts w:ascii="Poppins" w:eastAsia="Poppins" w:hAnsi="Poppins" w:cs="Poppins"/>
              </w:rPr>
              <w:t>12/05/2023</w:t>
            </w:r>
          </w:p>
        </w:tc>
        <w:tc>
          <w:tcPr>
            <w:tcW w:w="4142" w:type="dxa"/>
            <w:shd w:val="clear" w:color="auto" w:fill="D2DFEE"/>
            <w:vAlign w:val="center"/>
          </w:tcPr>
          <w:p w14:paraId="4F028A55" w14:textId="77777777" w:rsidR="00310D25" w:rsidRDefault="00310D25" w:rsidP="00310D25">
            <w:pPr>
              <w:spacing w:line="276" w:lineRule="auto"/>
              <w:rPr>
                <w:rFonts w:ascii="Poppins" w:eastAsia="Poppins" w:hAnsi="Poppins" w:cs="Poppins"/>
              </w:rPr>
            </w:pPr>
            <w:r>
              <w:rPr>
                <w:rFonts w:ascii="Poppins" w:eastAsia="Poppins" w:hAnsi="Poppins" w:cs="Poppins"/>
              </w:rPr>
              <w:t xml:space="preserve">Expanding the Plan to </w:t>
            </w:r>
            <w:r>
              <w:rPr>
                <w:rFonts w:ascii="Poppins" w:eastAsia="Poppins" w:hAnsi="Poppins" w:cs="Poppins"/>
                <w:sz w:val="19"/>
                <w:szCs w:val="19"/>
              </w:rPr>
              <w:t>Report on Dissemination and Communication Activities</w:t>
            </w:r>
          </w:p>
        </w:tc>
        <w:tc>
          <w:tcPr>
            <w:tcW w:w="2697" w:type="dxa"/>
            <w:shd w:val="clear" w:color="auto" w:fill="D2DFEE"/>
            <w:vAlign w:val="center"/>
          </w:tcPr>
          <w:p w14:paraId="2F81CC80" w14:textId="260944D6" w:rsidR="00695BBD" w:rsidRDefault="00310D25" w:rsidP="00310D25">
            <w:pPr>
              <w:spacing w:line="276" w:lineRule="auto"/>
              <w:rPr>
                <w:rFonts w:ascii="Poppins" w:eastAsia="Poppins" w:hAnsi="Poppins" w:cs="Poppins"/>
              </w:rPr>
            </w:pPr>
            <w:r>
              <w:rPr>
                <w:rFonts w:ascii="Poppins" w:eastAsia="Poppins" w:hAnsi="Poppins" w:cs="Poppins"/>
              </w:rPr>
              <w:t>MEHI</w:t>
            </w:r>
          </w:p>
        </w:tc>
      </w:tr>
      <w:tr w:rsidR="00695BBD" w14:paraId="06338F0F" w14:textId="77777777" w:rsidTr="00310D25">
        <w:trPr>
          <w:trHeight w:val="612"/>
        </w:trPr>
        <w:tc>
          <w:tcPr>
            <w:tcW w:w="1384" w:type="dxa"/>
            <w:shd w:val="clear" w:color="auto" w:fill="D2DFEE"/>
            <w:vAlign w:val="center"/>
          </w:tcPr>
          <w:p w14:paraId="5A08D5E3" w14:textId="47A40641" w:rsidR="00695BBD" w:rsidRDefault="00695BBD" w:rsidP="00310D25">
            <w:pPr>
              <w:spacing w:line="276" w:lineRule="auto"/>
              <w:rPr>
                <w:rFonts w:ascii="Poppins" w:eastAsia="Poppins" w:hAnsi="Poppins" w:cs="Poppins"/>
              </w:rPr>
            </w:pPr>
            <w:r>
              <w:rPr>
                <w:rFonts w:ascii="Poppins" w:eastAsia="Poppins" w:hAnsi="Poppins" w:cs="Poppins"/>
              </w:rPr>
              <w:t>V7</w:t>
            </w:r>
          </w:p>
        </w:tc>
        <w:tc>
          <w:tcPr>
            <w:tcW w:w="1559" w:type="dxa"/>
            <w:shd w:val="clear" w:color="auto" w:fill="D2DFEE"/>
            <w:vAlign w:val="center"/>
          </w:tcPr>
          <w:p w14:paraId="20024DB1" w14:textId="3D7A1B79" w:rsidR="00695BBD" w:rsidRDefault="00695BBD" w:rsidP="00310D25">
            <w:pPr>
              <w:spacing w:line="276" w:lineRule="auto"/>
              <w:rPr>
                <w:rFonts w:ascii="Poppins" w:eastAsia="Poppins" w:hAnsi="Poppins" w:cs="Poppins"/>
              </w:rPr>
            </w:pPr>
            <w:r>
              <w:rPr>
                <w:rFonts w:ascii="Poppins" w:eastAsia="Poppins" w:hAnsi="Poppins" w:cs="Poppins"/>
              </w:rPr>
              <w:t>21/06/2023</w:t>
            </w:r>
          </w:p>
        </w:tc>
        <w:tc>
          <w:tcPr>
            <w:tcW w:w="4142" w:type="dxa"/>
            <w:shd w:val="clear" w:color="auto" w:fill="D2DFEE"/>
            <w:vAlign w:val="center"/>
          </w:tcPr>
          <w:p w14:paraId="136B4C2E" w14:textId="01E6174F" w:rsidR="00695BBD" w:rsidRDefault="00A451F5" w:rsidP="00310D25">
            <w:pPr>
              <w:spacing w:line="276" w:lineRule="auto"/>
              <w:rPr>
                <w:rFonts w:ascii="Poppins" w:eastAsia="Poppins" w:hAnsi="Poppins" w:cs="Poppins"/>
              </w:rPr>
            </w:pPr>
            <w:r>
              <w:rPr>
                <w:rFonts w:ascii="Poppins" w:eastAsia="Poppins" w:hAnsi="Poppins" w:cs="Poppins"/>
              </w:rPr>
              <w:t xml:space="preserve">Completing the </w:t>
            </w:r>
            <w:r w:rsidR="00C54A0F">
              <w:rPr>
                <w:rFonts w:ascii="Poppins" w:eastAsia="Poppins" w:hAnsi="Poppins" w:cs="Poppins"/>
                <w:sz w:val="19"/>
                <w:szCs w:val="19"/>
              </w:rPr>
              <w:t xml:space="preserve">Report on </w:t>
            </w:r>
            <w:r w:rsidR="00C54A0F">
              <w:rPr>
                <w:rFonts w:ascii="Poppins" w:eastAsia="Poppins" w:hAnsi="Poppins" w:cs="Poppins"/>
                <w:sz w:val="19"/>
                <w:szCs w:val="19"/>
              </w:rPr>
              <w:lastRenderedPageBreak/>
              <w:t>Dissemination and Communication Activities</w:t>
            </w:r>
          </w:p>
        </w:tc>
        <w:tc>
          <w:tcPr>
            <w:tcW w:w="2697" w:type="dxa"/>
            <w:shd w:val="clear" w:color="auto" w:fill="D2DFEE"/>
            <w:vAlign w:val="center"/>
          </w:tcPr>
          <w:p w14:paraId="16564220" w14:textId="6C8BA59B" w:rsidR="00695BBD" w:rsidRDefault="00C54A0F" w:rsidP="00310D25">
            <w:pPr>
              <w:spacing w:line="276" w:lineRule="auto"/>
              <w:rPr>
                <w:rFonts w:ascii="Poppins" w:eastAsia="Poppins" w:hAnsi="Poppins" w:cs="Poppins"/>
              </w:rPr>
            </w:pPr>
            <w:r>
              <w:rPr>
                <w:rFonts w:ascii="Poppins" w:eastAsia="Poppins" w:hAnsi="Poppins" w:cs="Poppins"/>
              </w:rPr>
              <w:lastRenderedPageBreak/>
              <w:t>MEHI</w:t>
            </w:r>
          </w:p>
        </w:tc>
      </w:tr>
    </w:tbl>
    <w:p w14:paraId="311B8E88" w14:textId="77777777" w:rsidR="00493B8B" w:rsidRDefault="00493B8B">
      <w:pPr>
        <w:pBdr>
          <w:top w:val="nil"/>
          <w:left w:val="nil"/>
          <w:bottom w:val="nil"/>
          <w:right w:val="nil"/>
          <w:between w:val="nil"/>
        </w:pBdr>
        <w:spacing w:before="1" w:line="360" w:lineRule="auto"/>
        <w:ind w:left="1276"/>
        <w:jc w:val="right"/>
        <w:rPr>
          <w:i/>
          <w:color w:val="595959"/>
          <w:sz w:val="16"/>
          <w:szCs w:val="16"/>
        </w:rPr>
      </w:pPr>
    </w:p>
    <w:p w14:paraId="46AAE3BF" w14:textId="77777777" w:rsidR="00493B8B" w:rsidRDefault="00493B8B">
      <w:pPr>
        <w:pBdr>
          <w:top w:val="nil"/>
          <w:left w:val="nil"/>
          <w:bottom w:val="nil"/>
          <w:right w:val="nil"/>
          <w:between w:val="nil"/>
        </w:pBdr>
        <w:tabs>
          <w:tab w:val="left" w:pos="7797"/>
        </w:tabs>
        <w:spacing w:before="1" w:line="360" w:lineRule="auto"/>
        <w:rPr>
          <w:i/>
          <w:color w:val="595959"/>
          <w:sz w:val="16"/>
          <w:szCs w:val="16"/>
        </w:rPr>
      </w:pPr>
    </w:p>
    <w:p w14:paraId="35F999BB" w14:textId="77777777" w:rsidR="00310D25" w:rsidRDefault="00310D25">
      <w:pPr>
        <w:pBdr>
          <w:top w:val="nil"/>
          <w:left w:val="nil"/>
          <w:bottom w:val="nil"/>
          <w:right w:val="nil"/>
          <w:between w:val="nil"/>
        </w:pBdr>
        <w:tabs>
          <w:tab w:val="left" w:pos="7797"/>
        </w:tabs>
        <w:spacing w:before="1" w:line="360" w:lineRule="auto"/>
        <w:ind w:left="7088"/>
        <w:jc w:val="center"/>
        <w:rPr>
          <w:i/>
          <w:color w:val="595959"/>
          <w:sz w:val="16"/>
          <w:szCs w:val="16"/>
        </w:rPr>
      </w:pPr>
    </w:p>
    <w:p w14:paraId="54B5E803" w14:textId="77777777" w:rsidR="00310D25" w:rsidRDefault="00310D25">
      <w:pPr>
        <w:pBdr>
          <w:top w:val="nil"/>
          <w:left w:val="nil"/>
          <w:bottom w:val="nil"/>
          <w:right w:val="nil"/>
          <w:between w:val="nil"/>
        </w:pBdr>
        <w:tabs>
          <w:tab w:val="left" w:pos="7797"/>
        </w:tabs>
        <w:spacing w:before="1" w:line="360" w:lineRule="auto"/>
        <w:ind w:left="7088"/>
        <w:jc w:val="center"/>
        <w:rPr>
          <w:i/>
          <w:color w:val="595959"/>
          <w:sz w:val="16"/>
          <w:szCs w:val="16"/>
        </w:rPr>
      </w:pPr>
    </w:p>
    <w:p w14:paraId="4ECA273F" w14:textId="77777777" w:rsidR="00310D25" w:rsidRDefault="00310D25">
      <w:pPr>
        <w:pBdr>
          <w:top w:val="nil"/>
          <w:left w:val="nil"/>
          <w:bottom w:val="nil"/>
          <w:right w:val="nil"/>
          <w:between w:val="nil"/>
        </w:pBdr>
        <w:tabs>
          <w:tab w:val="left" w:pos="7797"/>
        </w:tabs>
        <w:spacing w:before="1" w:line="360" w:lineRule="auto"/>
        <w:ind w:left="7088"/>
        <w:jc w:val="center"/>
        <w:rPr>
          <w:i/>
          <w:color w:val="595959"/>
          <w:sz w:val="16"/>
          <w:szCs w:val="16"/>
        </w:rPr>
      </w:pPr>
    </w:p>
    <w:p w14:paraId="7528D918" w14:textId="77777777" w:rsidR="00310D25" w:rsidRDefault="00310D25">
      <w:pPr>
        <w:pBdr>
          <w:top w:val="nil"/>
          <w:left w:val="nil"/>
          <w:bottom w:val="nil"/>
          <w:right w:val="nil"/>
          <w:between w:val="nil"/>
        </w:pBdr>
        <w:tabs>
          <w:tab w:val="left" w:pos="7797"/>
        </w:tabs>
        <w:spacing w:before="1" w:line="360" w:lineRule="auto"/>
        <w:ind w:left="7088"/>
        <w:jc w:val="center"/>
        <w:rPr>
          <w:i/>
          <w:color w:val="595959"/>
          <w:sz w:val="16"/>
          <w:szCs w:val="16"/>
        </w:rPr>
      </w:pPr>
    </w:p>
    <w:p w14:paraId="713A3D7C" w14:textId="77777777" w:rsidR="00310D25" w:rsidRDefault="00310D25">
      <w:pPr>
        <w:pBdr>
          <w:top w:val="nil"/>
          <w:left w:val="nil"/>
          <w:bottom w:val="nil"/>
          <w:right w:val="nil"/>
          <w:between w:val="nil"/>
        </w:pBdr>
        <w:tabs>
          <w:tab w:val="left" w:pos="7797"/>
        </w:tabs>
        <w:spacing w:before="1" w:line="360" w:lineRule="auto"/>
        <w:ind w:left="7088"/>
        <w:jc w:val="center"/>
        <w:rPr>
          <w:i/>
          <w:color w:val="595959"/>
          <w:sz w:val="16"/>
          <w:szCs w:val="16"/>
        </w:rPr>
      </w:pPr>
    </w:p>
    <w:p w14:paraId="0B8DB050" w14:textId="77777777" w:rsidR="00310D25" w:rsidRDefault="00310D25">
      <w:pPr>
        <w:pBdr>
          <w:top w:val="nil"/>
          <w:left w:val="nil"/>
          <w:bottom w:val="nil"/>
          <w:right w:val="nil"/>
          <w:between w:val="nil"/>
        </w:pBdr>
        <w:tabs>
          <w:tab w:val="left" w:pos="7797"/>
        </w:tabs>
        <w:spacing w:before="1" w:line="360" w:lineRule="auto"/>
        <w:ind w:left="7088"/>
        <w:jc w:val="center"/>
        <w:rPr>
          <w:i/>
          <w:color w:val="595959"/>
          <w:sz w:val="16"/>
          <w:szCs w:val="16"/>
        </w:rPr>
      </w:pPr>
    </w:p>
    <w:p w14:paraId="1A2C4286" w14:textId="77777777" w:rsidR="00310D25" w:rsidRDefault="00310D25">
      <w:pPr>
        <w:pBdr>
          <w:top w:val="nil"/>
          <w:left w:val="nil"/>
          <w:bottom w:val="nil"/>
          <w:right w:val="nil"/>
          <w:between w:val="nil"/>
        </w:pBdr>
        <w:tabs>
          <w:tab w:val="left" w:pos="7797"/>
        </w:tabs>
        <w:spacing w:before="1" w:line="360" w:lineRule="auto"/>
        <w:ind w:left="7088"/>
        <w:jc w:val="center"/>
        <w:rPr>
          <w:i/>
          <w:color w:val="595959"/>
          <w:sz w:val="16"/>
          <w:szCs w:val="16"/>
        </w:rPr>
      </w:pPr>
    </w:p>
    <w:p w14:paraId="4C8C9A09" w14:textId="77777777" w:rsidR="00310D25" w:rsidRDefault="00310D25">
      <w:pPr>
        <w:pBdr>
          <w:top w:val="nil"/>
          <w:left w:val="nil"/>
          <w:bottom w:val="nil"/>
          <w:right w:val="nil"/>
          <w:between w:val="nil"/>
        </w:pBdr>
        <w:tabs>
          <w:tab w:val="left" w:pos="7797"/>
        </w:tabs>
        <w:spacing w:before="1" w:line="360" w:lineRule="auto"/>
        <w:ind w:left="7088"/>
        <w:jc w:val="center"/>
        <w:rPr>
          <w:i/>
          <w:color w:val="595959"/>
          <w:sz w:val="16"/>
          <w:szCs w:val="16"/>
        </w:rPr>
      </w:pPr>
    </w:p>
    <w:p w14:paraId="5C1B6FBA" w14:textId="77777777" w:rsidR="00310D25" w:rsidRDefault="00310D25">
      <w:pPr>
        <w:pBdr>
          <w:top w:val="nil"/>
          <w:left w:val="nil"/>
          <w:bottom w:val="nil"/>
          <w:right w:val="nil"/>
          <w:between w:val="nil"/>
        </w:pBdr>
        <w:tabs>
          <w:tab w:val="left" w:pos="7797"/>
        </w:tabs>
        <w:spacing w:before="1" w:line="360" w:lineRule="auto"/>
        <w:ind w:left="7088"/>
        <w:jc w:val="center"/>
        <w:rPr>
          <w:i/>
          <w:color w:val="595959"/>
          <w:sz w:val="16"/>
          <w:szCs w:val="16"/>
        </w:rPr>
      </w:pPr>
    </w:p>
    <w:p w14:paraId="68C3BF57" w14:textId="77777777" w:rsidR="00310D25" w:rsidRDefault="00310D25">
      <w:pPr>
        <w:pBdr>
          <w:top w:val="nil"/>
          <w:left w:val="nil"/>
          <w:bottom w:val="nil"/>
          <w:right w:val="nil"/>
          <w:between w:val="nil"/>
        </w:pBdr>
        <w:tabs>
          <w:tab w:val="left" w:pos="7797"/>
        </w:tabs>
        <w:spacing w:before="1" w:line="360" w:lineRule="auto"/>
        <w:ind w:left="7088"/>
        <w:jc w:val="center"/>
        <w:rPr>
          <w:i/>
          <w:color w:val="595959"/>
          <w:sz w:val="16"/>
          <w:szCs w:val="16"/>
        </w:rPr>
      </w:pPr>
    </w:p>
    <w:p w14:paraId="1391E214" w14:textId="77777777" w:rsidR="00310D25" w:rsidRDefault="00310D25">
      <w:pPr>
        <w:pBdr>
          <w:top w:val="nil"/>
          <w:left w:val="nil"/>
          <w:bottom w:val="nil"/>
          <w:right w:val="nil"/>
          <w:between w:val="nil"/>
        </w:pBdr>
        <w:tabs>
          <w:tab w:val="left" w:pos="7797"/>
        </w:tabs>
        <w:spacing w:before="1" w:line="360" w:lineRule="auto"/>
        <w:ind w:left="7088"/>
        <w:jc w:val="center"/>
        <w:rPr>
          <w:i/>
          <w:color w:val="595959"/>
          <w:sz w:val="16"/>
          <w:szCs w:val="16"/>
        </w:rPr>
      </w:pPr>
    </w:p>
    <w:p w14:paraId="74CFB9A1" w14:textId="77777777" w:rsidR="00310D25" w:rsidRDefault="00310D25">
      <w:pPr>
        <w:pBdr>
          <w:top w:val="nil"/>
          <w:left w:val="nil"/>
          <w:bottom w:val="nil"/>
          <w:right w:val="nil"/>
          <w:between w:val="nil"/>
        </w:pBdr>
        <w:tabs>
          <w:tab w:val="left" w:pos="7797"/>
        </w:tabs>
        <w:spacing w:before="1" w:line="360" w:lineRule="auto"/>
        <w:ind w:left="7088"/>
        <w:jc w:val="center"/>
        <w:rPr>
          <w:i/>
          <w:color w:val="595959"/>
          <w:sz w:val="16"/>
          <w:szCs w:val="16"/>
        </w:rPr>
      </w:pPr>
    </w:p>
    <w:p w14:paraId="14DD4FF1" w14:textId="77777777" w:rsidR="00310D25" w:rsidRDefault="00310D25">
      <w:pPr>
        <w:pBdr>
          <w:top w:val="nil"/>
          <w:left w:val="nil"/>
          <w:bottom w:val="nil"/>
          <w:right w:val="nil"/>
          <w:between w:val="nil"/>
        </w:pBdr>
        <w:tabs>
          <w:tab w:val="left" w:pos="7797"/>
        </w:tabs>
        <w:spacing w:before="1" w:line="360" w:lineRule="auto"/>
        <w:ind w:left="7088"/>
        <w:jc w:val="center"/>
        <w:rPr>
          <w:i/>
          <w:color w:val="595959"/>
          <w:sz w:val="16"/>
          <w:szCs w:val="16"/>
        </w:rPr>
      </w:pPr>
    </w:p>
    <w:p w14:paraId="7510423B" w14:textId="77777777" w:rsidR="00310D25" w:rsidRDefault="00310D25">
      <w:pPr>
        <w:pBdr>
          <w:top w:val="nil"/>
          <w:left w:val="nil"/>
          <w:bottom w:val="nil"/>
          <w:right w:val="nil"/>
          <w:between w:val="nil"/>
        </w:pBdr>
        <w:tabs>
          <w:tab w:val="left" w:pos="7797"/>
        </w:tabs>
        <w:spacing w:before="1" w:line="360" w:lineRule="auto"/>
        <w:ind w:left="7088"/>
        <w:jc w:val="center"/>
        <w:rPr>
          <w:i/>
          <w:color w:val="595959"/>
          <w:sz w:val="16"/>
          <w:szCs w:val="16"/>
        </w:rPr>
      </w:pPr>
    </w:p>
    <w:p w14:paraId="594282F6" w14:textId="77777777" w:rsidR="00310D25" w:rsidRDefault="00310D25">
      <w:pPr>
        <w:pBdr>
          <w:top w:val="nil"/>
          <w:left w:val="nil"/>
          <w:bottom w:val="nil"/>
          <w:right w:val="nil"/>
          <w:between w:val="nil"/>
        </w:pBdr>
        <w:tabs>
          <w:tab w:val="left" w:pos="7797"/>
        </w:tabs>
        <w:spacing w:before="1" w:line="360" w:lineRule="auto"/>
        <w:ind w:left="7088"/>
        <w:jc w:val="center"/>
        <w:rPr>
          <w:i/>
          <w:color w:val="595959"/>
          <w:sz w:val="16"/>
          <w:szCs w:val="16"/>
        </w:rPr>
      </w:pPr>
    </w:p>
    <w:p w14:paraId="0DD049C7" w14:textId="77777777" w:rsidR="00310D25" w:rsidRDefault="00310D25">
      <w:pPr>
        <w:pBdr>
          <w:top w:val="nil"/>
          <w:left w:val="nil"/>
          <w:bottom w:val="nil"/>
          <w:right w:val="nil"/>
          <w:between w:val="nil"/>
        </w:pBdr>
        <w:tabs>
          <w:tab w:val="left" w:pos="7797"/>
        </w:tabs>
        <w:spacing w:before="1" w:line="360" w:lineRule="auto"/>
        <w:ind w:left="7088"/>
        <w:jc w:val="center"/>
        <w:rPr>
          <w:i/>
          <w:color w:val="595959"/>
          <w:sz w:val="16"/>
          <w:szCs w:val="16"/>
        </w:rPr>
      </w:pPr>
    </w:p>
    <w:p w14:paraId="198F894C" w14:textId="77777777" w:rsidR="00695BBD" w:rsidRDefault="00695BBD">
      <w:pPr>
        <w:pBdr>
          <w:top w:val="nil"/>
          <w:left w:val="nil"/>
          <w:bottom w:val="nil"/>
          <w:right w:val="nil"/>
          <w:between w:val="nil"/>
        </w:pBdr>
        <w:tabs>
          <w:tab w:val="left" w:pos="7797"/>
        </w:tabs>
        <w:spacing w:before="1" w:line="360" w:lineRule="auto"/>
        <w:ind w:left="7088"/>
        <w:jc w:val="center"/>
        <w:rPr>
          <w:i/>
          <w:color w:val="595959"/>
          <w:sz w:val="16"/>
          <w:szCs w:val="16"/>
        </w:rPr>
      </w:pPr>
    </w:p>
    <w:p w14:paraId="6080C573" w14:textId="77777777" w:rsidR="00310D25" w:rsidRDefault="00310D25">
      <w:pPr>
        <w:pBdr>
          <w:top w:val="nil"/>
          <w:left w:val="nil"/>
          <w:bottom w:val="nil"/>
          <w:right w:val="nil"/>
          <w:between w:val="nil"/>
        </w:pBdr>
        <w:tabs>
          <w:tab w:val="left" w:pos="7797"/>
        </w:tabs>
        <w:spacing w:before="1" w:line="360" w:lineRule="auto"/>
        <w:ind w:left="7088"/>
        <w:jc w:val="center"/>
        <w:rPr>
          <w:i/>
          <w:color w:val="595959"/>
          <w:sz w:val="16"/>
          <w:szCs w:val="16"/>
        </w:rPr>
      </w:pPr>
    </w:p>
    <w:p w14:paraId="40E94879" w14:textId="77777777" w:rsidR="00310D25" w:rsidRDefault="00310D25">
      <w:pPr>
        <w:pBdr>
          <w:top w:val="nil"/>
          <w:left w:val="nil"/>
          <w:bottom w:val="nil"/>
          <w:right w:val="nil"/>
          <w:between w:val="nil"/>
        </w:pBdr>
        <w:tabs>
          <w:tab w:val="left" w:pos="7797"/>
        </w:tabs>
        <w:spacing w:before="1" w:line="360" w:lineRule="auto"/>
        <w:ind w:left="7088"/>
        <w:jc w:val="center"/>
        <w:rPr>
          <w:i/>
          <w:color w:val="595959"/>
          <w:sz w:val="16"/>
          <w:szCs w:val="16"/>
        </w:rPr>
      </w:pPr>
    </w:p>
    <w:p w14:paraId="3BD8E885" w14:textId="508E13FC" w:rsidR="00493B8B" w:rsidRPr="00310D25" w:rsidRDefault="000C7772" w:rsidP="00310D25">
      <w:pPr>
        <w:pBdr>
          <w:top w:val="nil"/>
          <w:left w:val="nil"/>
          <w:bottom w:val="nil"/>
          <w:right w:val="nil"/>
          <w:between w:val="nil"/>
        </w:pBdr>
        <w:tabs>
          <w:tab w:val="left" w:pos="7797"/>
        </w:tabs>
        <w:spacing w:before="1" w:line="360" w:lineRule="auto"/>
        <w:ind w:left="7088"/>
        <w:jc w:val="center"/>
        <w:rPr>
          <w:i/>
          <w:color w:val="000000"/>
          <w:sz w:val="16"/>
          <w:szCs w:val="16"/>
        </w:rPr>
      </w:pPr>
      <w:r>
        <w:rPr>
          <w:i/>
          <w:color w:val="595959"/>
          <w:sz w:val="16"/>
          <w:szCs w:val="16"/>
        </w:rPr>
        <w:t>Table 2: Document History</w:t>
      </w:r>
    </w:p>
    <w:p w14:paraId="0B5D0FC9" w14:textId="77777777" w:rsidR="00493B8B" w:rsidRDefault="000C7772">
      <w:pPr>
        <w:ind w:left="644"/>
        <w:rPr>
          <w:rFonts w:ascii="Poppins" w:eastAsia="Poppins" w:hAnsi="Poppins" w:cs="Poppins"/>
          <w:color w:val="595959"/>
          <w:sz w:val="36"/>
          <w:szCs w:val="36"/>
        </w:rPr>
      </w:pPr>
      <w:r>
        <w:rPr>
          <w:rFonts w:ascii="Poppins" w:eastAsia="Poppins" w:hAnsi="Poppins" w:cs="Poppins"/>
          <w:color w:val="595959"/>
          <w:sz w:val="36"/>
          <w:szCs w:val="36"/>
        </w:rPr>
        <w:t>PROJECT PARTNERS</w:t>
      </w:r>
    </w:p>
    <w:p w14:paraId="0C3340DA" w14:textId="77777777" w:rsidR="00493B8B" w:rsidRDefault="00493B8B">
      <w:pPr>
        <w:ind w:left="644"/>
        <w:rPr>
          <w:sz w:val="21"/>
          <w:szCs w:val="21"/>
        </w:rPr>
      </w:pPr>
    </w:p>
    <w:p w14:paraId="254BB2D4" w14:textId="77777777" w:rsidR="00493B8B" w:rsidRDefault="000C7772">
      <w:pPr>
        <w:pBdr>
          <w:top w:val="nil"/>
          <w:left w:val="nil"/>
          <w:bottom w:val="nil"/>
          <w:right w:val="nil"/>
          <w:between w:val="nil"/>
        </w:pBdr>
        <w:spacing w:line="251" w:lineRule="auto"/>
        <w:ind w:left="644"/>
        <w:jc w:val="both"/>
        <w:rPr>
          <w:rFonts w:ascii="Poppins" w:eastAsia="Poppins" w:hAnsi="Poppins" w:cs="Poppins"/>
          <w:color w:val="000000"/>
        </w:rPr>
      </w:pPr>
      <w:r>
        <w:rPr>
          <w:rFonts w:ascii="Poppins" w:eastAsia="Poppins" w:hAnsi="Poppins" w:cs="Poppins"/>
          <w:b/>
          <w:color w:val="000000"/>
        </w:rPr>
        <w:t xml:space="preserve">AACM: </w:t>
      </w:r>
      <w:r>
        <w:rPr>
          <w:rFonts w:ascii="Poppins" w:eastAsia="Poppins" w:hAnsi="Poppins" w:cs="Poppins"/>
          <w:color w:val="000000"/>
        </w:rPr>
        <w:t xml:space="preserve">AACM Central Europe Llc </w:t>
      </w:r>
    </w:p>
    <w:p w14:paraId="64183B5E" w14:textId="77777777" w:rsidR="00493B8B" w:rsidRDefault="00493B8B">
      <w:pPr>
        <w:pBdr>
          <w:top w:val="nil"/>
          <w:left w:val="nil"/>
          <w:bottom w:val="nil"/>
          <w:right w:val="nil"/>
          <w:between w:val="nil"/>
        </w:pBdr>
        <w:spacing w:line="251" w:lineRule="auto"/>
        <w:ind w:left="644"/>
        <w:jc w:val="both"/>
        <w:rPr>
          <w:rFonts w:ascii="Poppins" w:eastAsia="Poppins" w:hAnsi="Poppins" w:cs="Poppins"/>
          <w:b/>
          <w:color w:val="222222"/>
        </w:rPr>
      </w:pPr>
    </w:p>
    <w:p w14:paraId="10AA6283" w14:textId="77777777" w:rsidR="00493B8B" w:rsidRDefault="000C7772">
      <w:pPr>
        <w:pBdr>
          <w:top w:val="nil"/>
          <w:left w:val="nil"/>
          <w:bottom w:val="nil"/>
          <w:right w:val="nil"/>
          <w:between w:val="nil"/>
        </w:pBdr>
        <w:spacing w:line="251" w:lineRule="auto"/>
        <w:ind w:left="644"/>
        <w:jc w:val="both"/>
        <w:rPr>
          <w:rFonts w:ascii="Poppins" w:eastAsia="Poppins" w:hAnsi="Poppins" w:cs="Poppins"/>
          <w:color w:val="000000"/>
        </w:rPr>
      </w:pPr>
      <w:r>
        <w:rPr>
          <w:rFonts w:ascii="Poppins" w:eastAsia="Poppins" w:hAnsi="Poppins" w:cs="Poppins"/>
          <w:b/>
          <w:color w:val="000000"/>
        </w:rPr>
        <w:t xml:space="preserve">ENERGIAKLUB: </w:t>
      </w:r>
      <w:r>
        <w:rPr>
          <w:rFonts w:ascii="Poppins" w:eastAsia="Poppins" w:hAnsi="Poppins" w:cs="Poppins"/>
          <w:color w:val="000000"/>
        </w:rPr>
        <w:t>Energiaklub Climate Policy Institute and Applied Communications Association</w:t>
      </w:r>
    </w:p>
    <w:p w14:paraId="7391FB80" w14:textId="77777777" w:rsidR="00493B8B" w:rsidRDefault="00493B8B">
      <w:pPr>
        <w:pBdr>
          <w:top w:val="nil"/>
          <w:left w:val="nil"/>
          <w:bottom w:val="nil"/>
          <w:right w:val="nil"/>
          <w:between w:val="nil"/>
        </w:pBdr>
        <w:spacing w:line="251" w:lineRule="auto"/>
        <w:ind w:left="644"/>
        <w:jc w:val="both"/>
        <w:rPr>
          <w:rFonts w:ascii="Poppins" w:eastAsia="Poppins" w:hAnsi="Poppins" w:cs="Poppins"/>
          <w:color w:val="000000"/>
        </w:rPr>
      </w:pPr>
    </w:p>
    <w:p w14:paraId="426A5B61" w14:textId="77777777" w:rsidR="00493B8B" w:rsidRDefault="000C7772">
      <w:pPr>
        <w:pBdr>
          <w:top w:val="nil"/>
          <w:left w:val="nil"/>
          <w:bottom w:val="nil"/>
          <w:right w:val="nil"/>
          <w:between w:val="nil"/>
        </w:pBdr>
        <w:spacing w:line="251" w:lineRule="auto"/>
        <w:ind w:left="644"/>
        <w:jc w:val="both"/>
        <w:rPr>
          <w:rFonts w:ascii="Poppins" w:eastAsia="Poppins" w:hAnsi="Poppins" w:cs="Poppins"/>
          <w:b/>
          <w:color w:val="000000"/>
        </w:rPr>
      </w:pPr>
      <w:r>
        <w:rPr>
          <w:rFonts w:ascii="Poppins" w:eastAsia="Poppins" w:hAnsi="Poppins" w:cs="Poppins"/>
          <w:b/>
          <w:color w:val="000000"/>
        </w:rPr>
        <w:t xml:space="preserve">IMRO: </w:t>
      </w:r>
      <w:r>
        <w:rPr>
          <w:rFonts w:ascii="Poppins" w:eastAsia="Poppins" w:hAnsi="Poppins" w:cs="Poppins"/>
          <w:color w:val="000000"/>
        </w:rPr>
        <w:t>IMRO - DDKK Non-profit Ltd</w:t>
      </w:r>
    </w:p>
    <w:p w14:paraId="05407813" w14:textId="77777777" w:rsidR="00493B8B" w:rsidRDefault="00493B8B">
      <w:pPr>
        <w:pBdr>
          <w:top w:val="nil"/>
          <w:left w:val="nil"/>
          <w:bottom w:val="nil"/>
          <w:right w:val="nil"/>
          <w:between w:val="nil"/>
        </w:pBdr>
        <w:spacing w:line="251" w:lineRule="auto"/>
        <w:ind w:left="644"/>
        <w:jc w:val="both"/>
        <w:rPr>
          <w:rFonts w:ascii="Poppins" w:eastAsia="Poppins" w:hAnsi="Poppins" w:cs="Poppins"/>
          <w:b/>
          <w:color w:val="000000"/>
        </w:rPr>
      </w:pPr>
    </w:p>
    <w:p w14:paraId="154B3098" w14:textId="77777777" w:rsidR="00493B8B" w:rsidRDefault="000C7772">
      <w:pPr>
        <w:pBdr>
          <w:top w:val="nil"/>
          <w:left w:val="nil"/>
          <w:bottom w:val="nil"/>
          <w:right w:val="nil"/>
          <w:between w:val="nil"/>
        </w:pBdr>
        <w:spacing w:line="251" w:lineRule="auto"/>
        <w:ind w:left="644"/>
        <w:jc w:val="both"/>
        <w:rPr>
          <w:rFonts w:ascii="Poppins" w:eastAsia="Poppins" w:hAnsi="Poppins" w:cs="Poppins"/>
          <w:color w:val="000000"/>
        </w:rPr>
      </w:pPr>
      <w:r>
        <w:rPr>
          <w:rFonts w:ascii="Poppins" w:eastAsia="Poppins" w:hAnsi="Poppins" w:cs="Poppins"/>
          <w:b/>
          <w:color w:val="000000"/>
        </w:rPr>
        <w:t xml:space="preserve">MCSTE: </w:t>
      </w:r>
      <w:r>
        <w:rPr>
          <w:rFonts w:ascii="Poppins" w:eastAsia="Poppins" w:hAnsi="Poppins" w:cs="Poppins"/>
          <w:color w:val="000000"/>
        </w:rPr>
        <w:t>Hungarian Family House Owner Organization</w:t>
      </w:r>
    </w:p>
    <w:p w14:paraId="0093F9D6" w14:textId="77777777" w:rsidR="00493B8B" w:rsidRDefault="00493B8B">
      <w:pPr>
        <w:pBdr>
          <w:top w:val="nil"/>
          <w:left w:val="nil"/>
          <w:bottom w:val="nil"/>
          <w:right w:val="nil"/>
          <w:between w:val="nil"/>
        </w:pBdr>
        <w:spacing w:line="251" w:lineRule="auto"/>
        <w:ind w:left="644"/>
        <w:jc w:val="both"/>
        <w:rPr>
          <w:rFonts w:ascii="Poppins" w:eastAsia="Poppins" w:hAnsi="Poppins" w:cs="Poppins"/>
          <w:b/>
          <w:color w:val="000000"/>
        </w:rPr>
      </w:pPr>
    </w:p>
    <w:p w14:paraId="47E42636" w14:textId="77777777" w:rsidR="00493B8B" w:rsidRDefault="000C7772">
      <w:pPr>
        <w:pBdr>
          <w:top w:val="nil"/>
          <w:left w:val="nil"/>
          <w:bottom w:val="nil"/>
          <w:right w:val="nil"/>
          <w:between w:val="nil"/>
        </w:pBdr>
        <w:spacing w:line="251" w:lineRule="auto"/>
        <w:ind w:left="644"/>
        <w:rPr>
          <w:rFonts w:ascii="Poppins" w:eastAsia="Poppins" w:hAnsi="Poppins" w:cs="Poppins"/>
          <w:color w:val="000000"/>
        </w:rPr>
        <w:sectPr w:rsidR="00493B8B" w:rsidSect="004E3FA4">
          <w:footerReference w:type="default" r:id="rId19"/>
          <w:pgSz w:w="11900" w:h="16840"/>
          <w:pgMar w:top="1600" w:right="0" w:bottom="1080" w:left="320" w:header="0" w:footer="897" w:gutter="0"/>
          <w:pgNumType w:start="1"/>
          <w:cols w:space="708"/>
        </w:sectPr>
      </w:pPr>
      <w:r>
        <w:rPr>
          <w:rFonts w:ascii="Poppins" w:eastAsia="Poppins" w:hAnsi="Poppins" w:cs="Poppins"/>
          <w:b/>
          <w:color w:val="000000"/>
        </w:rPr>
        <w:t>MEHI</w:t>
      </w:r>
      <w:r>
        <w:rPr>
          <w:rFonts w:ascii="Poppins" w:eastAsia="Poppins" w:hAnsi="Poppins" w:cs="Poppins"/>
          <w:color w:val="000000"/>
        </w:rPr>
        <w:t>: Hungarian Institute for Energy Efficiency</w:t>
      </w:r>
    </w:p>
    <w:p w14:paraId="4B593580" w14:textId="77777777" w:rsidR="00493B8B" w:rsidRPr="00310D25" w:rsidRDefault="000C7772">
      <w:pPr>
        <w:spacing w:line="252" w:lineRule="auto"/>
        <w:rPr>
          <w:rFonts w:ascii="Poppins" w:eastAsia="Poppins" w:hAnsi="Poppins" w:cs="Poppins"/>
          <w:b/>
          <w:color w:val="808080" w:themeColor="background1" w:themeShade="80"/>
          <w:sz w:val="32"/>
          <w:szCs w:val="32"/>
        </w:rPr>
      </w:pPr>
      <w:r w:rsidRPr="00310D25">
        <w:rPr>
          <w:rFonts w:ascii="Poppins" w:eastAsia="Poppins" w:hAnsi="Poppins" w:cs="Poppins"/>
          <w:b/>
          <w:color w:val="808080" w:themeColor="background1" w:themeShade="80"/>
          <w:sz w:val="32"/>
          <w:szCs w:val="32"/>
        </w:rPr>
        <w:lastRenderedPageBreak/>
        <w:t>TABLE OF CONTENT</w:t>
      </w:r>
    </w:p>
    <w:p w14:paraId="42F8F68D" w14:textId="3BB42115" w:rsidR="00D20BCF" w:rsidRPr="00D20BCF" w:rsidRDefault="00D20BCF">
      <w:pPr>
        <w:pStyle w:val="TJ1"/>
        <w:tabs>
          <w:tab w:val="left" w:pos="440"/>
          <w:tab w:val="right" w:leader="dot" w:pos="9056"/>
        </w:tabs>
        <w:rPr>
          <w:rFonts w:eastAsiaTheme="minorEastAsia" w:cstheme="minorBidi"/>
          <w:b w:val="0"/>
          <w:bCs w:val="0"/>
          <w:noProof/>
          <w:kern w:val="2"/>
          <w:sz w:val="24"/>
          <w:szCs w:val="24"/>
          <w:lang w:val="hu-HU" w:bidi="ar-SA"/>
          <w14:ligatures w14:val="standardContextual"/>
        </w:rPr>
      </w:pPr>
      <w:r>
        <w:fldChar w:fldCharType="begin"/>
      </w:r>
      <w:r>
        <w:instrText xml:space="preserve"> TOC \o "1-3" \h \z \u </w:instrText>
      </w:r>
      <w:r>
        <w:fldChar w:fldCharType="separate"/>
      </w:r>
      <w:hyperlink w:anchor="_Toc134796366" w:history="1">
        <w:r w:rsidRPr="00D20BCF">
          <w:rPr>
            <w:rStyle w:val="Hiperhivatkozs"/>
            <w:noProof/>
            <w:sz w:val="22"/>
            <w:szCs w:val="22"/>
          </w:rPr>
          <w:t>1.</w:t>
        </w:r>
        <w:r w:rsidRPr="00D20BCF">
          <w:rPr>
            <w:rFonts w:eastAsiaTheme="minorEastAsia" w:cstheme="minorBidi"/>
            <w:b w:val="0"/>
            <w:bCs w:val="0"/>
            <w:noProof/>
            <w:kern w:val="2"/>
            <w:sz w:val="24"/>
            <w:szCs w:val="24"/>
            <w:lang w:val="hu-HU" w:bidi="ar-SA"/>
            <w14:ligatures w14:val="standardContextual"/>
          </w:rPr>
          <w:tab/>
        </w:r>
        <w:r w:rsidRPr="00D20BCF">
          <w:rPr>
            <w:rStyle w:val="Hiperhivatkozs"/>
            <w:noProof/>
            <w:sz w:val="22"/>
            <w:szCs w:val="22"/>
          </w:rPr>
          <w:t>INTRODUCTION</w:t>
        </w:r>
        <w:r w:rsidRPr="00D20BCF">
          <w:rPr>
            <w:noProof/>
            <w:webHidden/>
            <w:sz w:val="22"/>
            <w:szCs w:val="22"/>
          </w:rPr>
          <w:tab/>
        </w:r>
        <w:r w:rsidRPr="00D20BCF">
          <w:rPr>
            <w:noProof/>
            <w:webHidden/>
            <w:sz w:val="22"/>
            <w:szCs w:val="22"/>
          </w:rPr>
          <w:fldChar w:fldCharType="begin"/>
        </w:r>
        <w:r w:rsidRPr="00D20BCF">
          <w:rPr>
            <w:noProof/>
            <w:webHidden/>
            <w:sz w:val="22"/>
            <w:szCs w:val="22"/>
          </w:rPr>
          <w:instrText xml:space="preserve"> PAGEREF _Toc134796366 \h </w:instrText>
        </w:r>
        <w:r w:rsidRPr="00D20BCF">
          <w:rPr>
            <w:noProof/>
            <w:webHidden/>
            <w:sz w:val="22"/>
            <w:szCs w:val="22"/>
          </w:rPr>
        </w:r>
        <w:r w:rsidRPr="00D20BCF">
          <w:rPr>
            <w:noProof/>
            <w:webHidden/>
            <w:sz w:val="22"/>
            <w:szCs w:val="22"/>
          </w:rPr>
          <w:fldChar w:fldCharType="separate"/>
        </w:r>
        <w:r w:rsidR="00286DA1">
          <w:rPr>
            <w:noProof/>
            <w:webHidden/>
            <w:sz w:val="22"/>
            <w:szCs w:val="22"/>
          </w:rPr>
          <w:t>5</w:t>
        </w:r>
        <w:r w:rsidRPr="00D20BCF">
          <w:rPr>
            <w:noProof/>
            <w:webHidden/>
            <w:sz w:val="22"/>
            <w:szCs w:val="22"/>
          </w:rPr>
          <w:fldChar w:fldCharType="end"/>
        </w:r>
      </w:hyperlink>
    </w:p>
    <w:p w14:paraId="64174880" w14:textId="66FD023D"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367" w:history="1">
        <w:r w:rsidR="00D20BCF" w:rsidRPr="005C63BA">
          <w:rPr>
            <w:rStyle w:val="Hiperhivatkozs"/>
            <w:noProof/>
          </w:rPr>
          <w:t>1.1</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RenoHUb</w:t>
        </w:r>
        <w:r w:rsidR="00D20BCF">
          <w:rPr>
            <w:noProof/>
            <w:webHidden/>
          </w:rPr>
          <w:tab/>
        </w:r>
        <w:r w:rsidR="00D20BCF">
          <w:rPr>
            <w:noProof/>
            <w:webHidden/>
          </w:rPr>
          <w:fldChar w:fldCharType="begin"/>
        </w:r>
        <w:r w:rsidR="00D20BCF">
          <w:rPr>
            <w:noProof/>
            <w:webHidden/>
          </w:rPr>
          <w:instrText xml:space="preserve"> PAGEREF _Toc134796367 \h </w:instrText>
        </w:r>
        <w:r w:rsidR="00D20BCF">
          <w:rPr>
            <w:noProof/>
            <w:webHidden/>
          </w:rPr>
        </w:r>
        <w:r w:rsidR="00D20BCF">
          <w:rPr>
            <w:noProof/>
            <w:webHidden/>
          </w:rPr>
          <w:fldChar w:fldCharType="separate"/>
        </w:r>
        <w:r w:rsidR="00286DA1">
          <w:rPr>
            <w:noProof/>
            <w:webHidden/>
          </w:rPr>
          <w:t>5</w:t>
        </w:r>
        <w:r w:rsidR="00D20BCF">
          <w:rPr>
            <w:noProof/>
            <w:webHidden/>
          </w:rPr>
          <w:fldChar w:fldCharType="end"/>
        </w:r>
      </w:hyperlink>
    </w:p>
    <w:p w14:paraId="6C454910" w14:textId="5B90E1A7"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368" w:history="1">
        <w:r w:rsidR="00D20BCF" w:rsidRPr="005C63BA">
          <w:rPr>
            <w:rStyle w:val="Hiperhivatkozs"/>
            <w:noProof/>
          </w:rPr>
          <w:t>1.2</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Objectives of the project</w:t>
        </w:r>
        <w:r w:rsidR="00D20BCF">
          <w:rPr>
            <w:noProof/>
            <w:webHidden/>
          </w:rPr>
          <w:tab/>
        </w:r>
        <w:r w:rsidR="00D20BCF">
          <w:rPr>
            <w:noProof/>
            <w:webHidden/>
          </w:rPr>
          <w:fldChar w:fldCharType="begin"/>
        </w:r>
        <w:r w:rsidR="00D20BCF">
          <w:rPr>
            <w:noProof/>
            <w:webHidden/>
          </w:rPr>
          <w:instrText xml:space="preserve"> PAGEREF _Toc134796368 \h </w:instrText>
        </w:r>
        <w:r w:rsidR="00D20BCF">
          <w:rPr>
            <w:noProof/>
            <w:webHidden/>
          </w:rPr>
        </w:r>
        <w:r w:rsidR="00D20BCF">
          <w:rPr>
            <w:noProof/>
            <w:webHidden/>
          </w:rPr>
          <w:fldChar w:fldCharType="separate"/>
        </w:r>
        <w:r w:rsidR="00286DA1">
          <w:rPr>
            <w:noProof/>
            <w:webHidden/>
          </w:rPr>
          <w:t>6</w:t>
        </w:r>
        <w:r w:rsidR="00D20BCF">
          <w:rPr>
            <w:noProof/>
            <w:webHidden/>
          </w:rPr>
          <w:fldChar w:fldCharType="end"/>
        </w:r>
      </w:hyperlink>
    </w:p>
    <w:p w14:paraId="3910E09A" w14:textId="52E3402C" w:rsidR="00D20BCF" w:rsidRPr="00D20BCF" w:rsidRDefault="00664E77">
      <w:pPr>
        <w:pStyle w:val="TJ1"/>
        <w:tabs>
          <w:tab w:val="left" w:pos="440"/>
          <w:tab w:val="right" w:leader="dot" w:pos="9056"/>
        </w:tabs>
        <w:rPr>
          <w:rFonts w:eastAsiaTheme="minorEastAsia" w:cstheme="minorBidi"/>
          <w:b w:val="0"/>
          <w:bCs w:val="0"/>
          <w:noProof/>
          <w:kern w:val="2"/>
          <w:sz w:val="24"/>
          <w:szCs w:val="24"/>
          <w:lang w:val="hu-HU" w:bidi="ar-SA"/>
          <w14:ligatures w14:val="standardContextual"/>
        </w:rPr>
      </w:pPr>
      <w:hyperlink w:anchor="_Toc134796369" w:history="1">
        <w:r w:rsidR="00D20BCF" w:rsidRPr="00D20BCF">
          <w:rPr>
            <w:rStyle w:val="Hiperhivatkozs"/>
            <w:noProof/>
            <w:sz w:val="22"/>
            <w:szCs w:val="22"/>
          </w:rPr>
          <w:t>2.</w:t>
        </w:r>
        <w:r w:rsidR="00D20BCF" w:rsidRPr="00D20BCF">
          <w:rPr>
            <w:rFonts w:eastAsiaTheme="minorEastAsia" w:cstheme="minorBidi"/>
            <w:b w:val="0"/>
            <w:bCs w:val="0"/>
            <w:noProof/>
            <w:kern w:val="2"/>
            <w:sz w:val="24"/>
            <w:szCs w:val="24"/>
            <w:lang w:val="hu-HU" w:bidi="ar-SA"/>
            <w14:ligatures w14:val="standardContextual"/>
          </w:rPr>
          <w:tab/>
        </w:r>
        <w:r w:rsidR="00D20BCF" w:rsidRPr="00D20BCF">
          <w:rPr>
            <w:rStyle w:val="Hiperhivatkozs"/>
            <w:noProof/>
            <w:sz w:val="22"/>
            <w:szCs w:val="22"/>
          </w:rPr>
          <w:t>PURPOSE AND GOALS</w:t>
        </w:r>
        <w:r w:rsidR="00D20BCF" w:rsidRPr="00D20BCF">
          <w:rPr>
            <w:noProof/>
            <w:webHidden/>
            <w:sz w:val="22"/>
            <w:szCs w:val="22"/>
          </w:rPr>
          <w:tab/>
        </w:r>
        <w:r w:rsidR="00D20BCF" w:rsidRPr="00D20BCF">
          <w:rPr>
            <w:noProof/>
            <w:webHidden/>
            <w:sz w:val="22"/>
            <w:szCs w:val="22"/>
          </w:rPr>
          <w:fldChar w:fldCharType="begin"/>
        </w:r>
        <w:r w:rsidR="00D20BCF" w:rsidRPr="00D20BCF">
          <w:rPr>
            <w:noProof/>
            <w:webHidden/>
            <w:sz w:val="22"/>
            <w:szCs w:val="22"/>
          </w:rPr>
          <w:instrText xml:space="preserve"> PAGEREF _Toc134796369 \h </w:instrText>
        </w:r>
        <w:r w:rsidR="00D20BCF" w:rsidRPr="00D20BCF">
          <w:rPr>
            <w:noProof/>
            <w:webHidden/>
            <w:sz w:val="22"/>
            <w:szCs w:val="22"/>
          </w:rPr>
        </w:r>
        <w:r w:rsidR="00D20BCF" w:rsidRPr="00D20BCF">
          <w:rPr>
            <w:noProof/>
            <w:webHidden/>
            <w:sz w:val="22"/>
            <w:szCs w:val="22"/>
          </w:rPr>
          <w:fldChar w:fldCharType="separate"/>
        </w:r>
        <w:r w:rsidR="00286DA1">
          <w:rPr>
            <w:noProof/>
            <w:webHidden/>
            <w:sz w:val="22"/>
            <w:szCs w:val="22"/>
          </w:rPr>
          <w:t>7</w:t>
        </w:r>
        <w:r w:rsidR="00D20BCF" w:rsidRPr="00D20BCF">
          <w:rPr>
            <w:noProof/>
            <w:webHidden/>
            <w:sz w:val="22"/>
            <w:szCs w:val="22"/>
          </w:rPr>
          <w:fldChar w:fldCharType="end"/>
        </w:r>
      </w:hyperlink>
    </w:p>
    <w:p w14:paraId="57853C1A" w14:textId="6E598134" w:rsidR="00D20BCF" w:rsidRPr="00D20BCF" w:rsidRDefault="00664E77">
      <w:pPr>
        <w:pStyle w:val="TJ1"/>
        <w:tabs>
          <w:tab w:val="left" w:pos="440"/>
          <w:tab w:val="right" w:leader="dot" w:pos="9056"/>
        </w:tabs>
        <w:rPr>
          <w:rFonts w:eastAsiaTheme="minorEastAsia" w:cstheme="minorBidi"/>
          <w:b w:val="0"/>
          <w:bCs w:val="0"/>
          <w:noProof/>
          <w:kern w:val="2"/>
          <w:sz w:val="24"/>
          <w:szCs w:val="24"/>
          <w:lang w:val="hu-HU" w:bidi="ar-SA"/>
          <w14:ligatures w14:val="standardContextual"/>
        </w:rPr>
      </w:pPr>
      <w:hyperlink w:anchor="_Toc134796370" w:history="1">
        <w:r w:rsidR="00D20BCF" w:rsidRPr="00D20BCF">
          <w:rPr>
            <w:rStyle w:val="Hiperhivatkozs"/>
            <w:noProof/>
            <w:sz w:val="22"/>
            <w:szCs w:val="22"/>
          </w:rPr>
          <w:t>3.</w:t>
        </w:r>
        <w:r w:rsidR="00D20BCF" w:rsidRPr="00D20BCF">
          <w:rPr>
            <w:rFonts w:eastAsiaTheme="minorEastAsia" w:cstheme="minorBidi"/>
            <w:b w:val="0"/>
            <w:bCs w:val="0"/>
            <w:noProof/>
            <w:kern w:val="2"/>
            <w:sz w:val="24"/>
            <w:szCs w:val="24"/>
            <w:lang w:val="hu-HU" w:bidi="ar-SA"/>
            <w14:ligatures w14:val="standardContextual"/>
          </w:rPr>
          <w:tab/>
        </w:r>
        <w:r w:rsidR="00D20BCF" w:rsidRPr="00D20BCF">
          <w:rPr>
            <w:rStyle w:val="Hiperhivatkozs"/>
            <w:noProof/>
            <w:sz w:val="22"/>
            <w:szCs w:val="22"/>
          </w:rPr>
          <w:t>METHODOLOGY</w:t>
        </w:r>
        <w:r w:rsidR="00D20BCF" w:rsidRPr="00D20BCF">
          <w:rPr>
            <w:noProof/>
            <w:webHidden/>
            <w:sz w:val="22"/>
            <w:szCs w:val="22"/>
          </w:rPr>
          <w:tab/>
        </w:r>
        <w:r w:rsidR="00D20BCF" w:rsidRPr="00D20BCF">
          <w:rPr>
            <w:noProof/>
            <w:webHidden/>
            <w:sz w:val="22"/>
            <w:szCs w:val="22"/>
          </w:rPr>
          <w:fldChar w:fldCharType="begin"/>
        </w:r>
        <w:r w:rsidR="00D20BCF" w:rsidRPr="00D20BCF">
          <w:rPr>
            <w:noProof/>
            <w:webHidden/>
            <w:sz w:val="22"/>
            <w:szCs w:val="22"/>
          </w:rPr>
          <w:instrText xml:space="preserve"> PAGEREF _Toc134796370 \h </w:instrText>
        </w:r>
        <w:r w:rsidR="00D20BCF" w:rsidRPr="00D20BCF">
          <w:rPr>
            <w:noProof/>
            <w:webHidden/>
            <w:sz w:val="22"/>
            <w:szCs w:val="22"/>
          </w:rPr>
        </w:r>
        <w:r w:rsidR="00D20BCF" w:rsidRPr="00D20BCF">
          <w:rPr>
            <w:noProof/>
            <w:webHidden/>
            <w:sz w:val="22"/>
            <w:szCs w:val="22"/>
          </w:rPr>
          <w:fldChar w:fldCharType="separate"/>
        </w:r>
        <w:r w:rsidR="00286DA1">
          <w:rPr>
            <w:noProof/>
            <w:webHidden/>
            <w:sz w:val="22"/>
            <w:szCs w:val="22"/>
          </w:rPr>
          <w:t>9</w:t>
        </w:r>
        <w:r w:rsidR="00D20BCF" w:rsidRPr="00D20BCF">
          <w:rPr>
            <w:noProof/>
            <w:webHidden/>
            <w:sz w:val="22"/>
            <w:szCs w:val="22"/>
          </w:rPr>
          <w:fldChar w:fldCharType="end"/>
        </w:r>
      </w:hyperlink>
    </w:p>
    <w:p w14:paraId="2D5F8837" w14:textId="7ABA26B6" w:rsidR="00D20BCF" w:rsidRPr="00D20BCF" w:rsidRDefault="00664E77">
      <w:pPr>
        <w:pStyle w:val="TJ1"/>
        <w:tabs>
          <w:tab w:val="left" w:pos="440"/>
          <w:tab w:val="right" w:leader="dot" w:pos="9056"/>
        </w:tabs>
        <w:rPr>
          <w:rFonts w:eastAsiaTheme="minorEastAsia" w:cstheme="minorBidi"/>
          <w:b w:val="0"/>
          <w:bCs w:val="0"/>
          <w:noProof/>
          <w:kern w:val="2"/>
          <w:sz w:val="24"/>
          <w:szCs w:val="24"/>
          <w:lang w:val="hu-HU" w:bidi="ar-SA"/>
          <w14:ligatures w14:val="standardContextual"/>
        </w:rPr>
      </w:pPr>
      <w:hyperlink w:anchor="_Toc134796371" w:history="1">
        <w:r w:rsidR="00D20BCF" w:rsidRPr="00D20BCF">
          <w:rPr>
            <w:rStyle w:val="Hiperhivatkozs"/>
            <w:noProof/>
            <w:sz w:val="22"/>
            <w:szCs w:val="22"/>
          </w:rPr>
          <w:t>4.</w:t>
        </w:r>
        <w:r w:rsidR="00D20BCF" w:rsidRPr="00D20BCF">
          <w:rPr>
            <w:rFonts w:eastAsiaTheme="minorEastAsia" w:cstheme="minorBidi"/>
            <w:b w:val="0"/>
            <w:bCs w:val="0"/>
            <w:noProof/>
            <w:kern w:val="2"/>
            <w:sz w:val="24"/>
            <w:szCs w:val="24"/>
            <w:lang w:val="hu-HU" w:bidi="ar-SA"/>
            <w14:ligatures w14:val="standardContextual"/>
          </w:rPr>
          <w:tab/>
        </w:r>
        <w:r w:rsidR="00D20BCF" w:rsidRPr="00D20BCF">
          <w:rPr>
            <w:rStyle w:val="Hiperhivatkozs"/>
            <w:noProof/>
            <w:sz w:val="22"/>
            <w:szCs w:val="22"/>
          </w:rPr>
          <w:t>DISSEMINATION</w:t>
        </w:r>
        <w:r w:rsidR="00D20BCF" w:rsidRPr="00D20BCF">
          <w:rPr>
            <w:noProof/>
            <w:webHidden/>
            <w:sz w:val="22"/>
            <w:szCs w:val="22"/>
          </w:rPr>
          <w:tab/>
        </w:r>
        <w:r w:rsidR="00D20BCF" w:rsidRPr="00D20BCF">
          <w:rPr>
            <w:noProof/>
            <w:webHidden/>
            <w:sz w:val="22"/>
            <w:szCs w:val="22"/>
          </w:rPr>
          <w:fldChar w:fldCharType="begin"/>
        </w:r>
        <w:r w:rsidR="00D20BCF" w:rsidRPr="00D20BCF">
          <w:rPr>
            <w:noProof/>
            <w:webHidden/>
            <w:sz w:val="22"/>
            <w:szCs w:val="22"/>
          </w:rPr>
          <w:instrText xml:space="preserve"> PAGEREF _Toc134796371 \h </w:instrText>
        </w:r>
        <w:r w:rsidR="00D20BCF" w:rsidRPr="00D20BCF">
          <w:rPr>
            <w:noProof/>
            <w:webHidden/>
            <w:sz w:val="22"/>
            <w:szCs w:val="22"/>
          </w:rPr>
        </w:r>
        <w:r w:rsidR="00D20BCF" w:rsidRPr="00D20BCF">
          <w:rPr>
            <w:noProof/>
            <w:webHidden/>
            <w:sz w:val="22"/>
            <w:szCs w:val="22"/>
          </w:rPr>
          <w:fldChar w:fldCharType="separate"/>
        </w:r>
        <w:r w:rsidR="00286DA1">
          <w:rPr>
            <w:noProof/>
            <w:webHidden/>
            <w:sz w:val="22"/>
            <w:szCs w:val="22"/>
          </w:rPr>
          <w:t>10</w:t>
        </w:r>
        <w:r w:rsidR="00D20BCF" w:rsidRPr="00D20BCF">
          <w:rPr>
            <w:noProof/>
            <w:webHidden/>
            <w:sz w:val="22"/>
            <w:szCs w:val="22"/>
          </w:rPr>
          <w:fldChar w:fldCharType="end"/>
        </w:r>
      </w:hyperlink>
    </w:p>
    <w:p w14:paraId="44F9667E" w14:textId="14DBFBFE"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372" w:history="1">
        <w:r w:rsidR="00D20BCF" w:rsidRPr="005C63BA">
          <w:rPr>
            <w:rStyle w:val="Hiperhivatkozs"/>
            <w:noProof/>
          </w:rPr>
          <w:t>4.1</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WHY – Dissemination goals</w:t>
        </w:r>
        <w:r w:rsidR="00D20BCF">
          <w:rPr>
            <w:noProof/>
            <w:webHidden/>
          </w:rPr>
          <w:tab/>
        </w:r>
        <w:r w:rsidR="00D20BCF">
          <w:rPr>
            <w:noProof/>
            <w:webHidden/>
          </w:rPr>
          <w:fldChar w:fldCharType="begin"/>
        </w:r>
        <w:r w:rsidR="00D20BCF">
          <w:rPr>
            <w:noProof/>
            <w:webHidden/>
          </w:rPr>
          <w:instrText xml:space="preserve"> PAGEREF _Toc134796372 \h </w:instrText>
        </w:r>
        <w:r w:rsidR="00D20BCF">
          <w:rPr>
            <w:noProof/>
            <w:webHidden/>
          </w:rPr>
        </w:r>
        <w:r w:rsidR="00D20BCF">
          <w:rPr>
            <w:noProof/>
            <w:webHidden/>
          </w:rPr>
          <w:fldChar w:fldCharType="separate"/>
        </w:r>
        <w:r w:rsidR="00286DA1">
          <w:rPr>
            <w:noProof/>
            <w:webHidden/>
          </w:rPr>
          <w:t>10</w:t>
        </w:r>
        <w:r w:rsidR="00D20BCF">
          <w:rPr>
            <w:noProof/>
            <w:webHidden/>
          </w:rPr>
          <w:fldChar w:fldCharType="end"/>
        </w:r>
      </w:hyperlink>
    </w:p>
    <w:p w14:paraId="2EDDD8AD" w14:textId="12712E7D"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373" w:history="1">
        <w:r w:rsidR="00D20BCF" w:rsidRPr="005C63BA">
          <w:rPr>
            <w:rStyle w:val="Hiperhivatkozs"/>
            <w:noProof/>
          </w:rPr>
          <w:t>4.2</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WHAT – Key project results to disseminate</w:t>
        </w:r>
        <w:r w:rsidR="00D20BCF">
          <w:rPr>
            <w:noProof/>
            <w:webHidden/>
          </w:rPr>
          <w:tab/>
        </w:r>
        <w:r w:rsidR="00D20BCF">
          <w:rPr>
            <w:noProof/>
            <w:webHidden/>
          </w:rPr>
          <w:fldChar w:fldCharType="begin"/>
        </w:r>
        <w:r w:rsidR="00D20BCF">
          <w:rPr>
            <w:noProof/>
            <w:webHidden/>
          </w:rPr>
          <w:instrText xml:space="preserve"> PAGEREF _Toc134796373 \h </w:instrText>
        </w:r>
        <w:r w:rsidR="00D20BCF">
          <w:rPr>
            <w:noProof/>
            <w:webHidden/>
          </w:rPr>
        </w:r>
        <w:r w:rsidR="00D20BCF">
          <w:rPr>
            <w:noProof/>
            <w:webHidden/>
          </w:rPr>
          <w:fldChar w:fldCharType="separate"/>
        </w:r>
        <w:r w:rsidR="00286DA1">
          <w:rPr>
            <w:noProof/>
            <w:webHidden/>
          </w:rPr>
          <w:t>10</w:t>
        </w:r>
        <w:r w:rsidR="00D20BCF">
          <w:rPr>
            <w:noProof/>
            <w:webHidden/>
          </w:rPr>
          <w:fldChar w:fldCharType="end"/>
        </w:r>
      </w:hyperlink>
    </w:p>
    <w:p w14:paraId="0FCE23B7" w14:textId="7AD254DE"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374" w:history="1">
        <w:r w:rsidR="00D20BCF" w:rsidRPr="005C63BA">
          <w:rPr>
            <w:rStyle w:val="Hiperhivatkozs"/>
            <w:noProof/>
          </w:rPr>
          <w:t>4.3</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TO WHOM – Target audience</w:t>
        </w:r>
        <w:r w:rsidR="00D20BCF">
          <w:rPr>
            <w:noProof/>
            <w:webHidden/>
          </w:rPr>
          <w:tab/>
        </w:r>
        <w:r w:rsidR="00D20BCF">
          <w:rPr>
            <w:noProof/>
            <w:webHidden/>
          </w:rPr>
          <w:fldChar w:fldCharType="begin"/>
        </w:r>
        <w:r w:rsidR="00D20BCF">
          <w:rPr>
            <w:noProof/>
            <w:webHidden/>
          </w:rPr>
          <w:instrText xml:space="preserve"> PAGEREF _Toc134796374 \h </w:instrText>
        </w:r>
        <w:r w:rsidR="00D20BCF">
          <w:rPr>
            <w:noProof/>
            <w:webHidden/>
          </w:rPr>
        </w:r>
        <w:r w:rsidR="00D20BCF">
          <w:rPr>
            <w:noProof/>
            <w:webHidden/>
          </w:rPr>
          <w:fldChar w:fldCharType="separate"/>
        </w:r>
        <w:r w:rsidR="00286DA1">
          <w:rPr>
            <w:noProof/>
            <w:webHidden/>
          </w:rPr>
          <w:t>13</w:t>
        </w:r>
        <w:r w:rsidR="00D20BCF">
          <w:rPr>
            <w:noProof/>
            <w:webHidden/>
          </w:rPr>
          <w:fldChar w:fldCharType="end"/>
        </w:r>
      </w:hyperlink>
    </w:p>
    <w:p w14:paraId="723CE62A" w14:textId="3BAF4B5B"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375" w:history="1">
        <w:r w:rsidR="00D20BCF" w:rsidRPr="005C63BA">
          <w:rPr>
            <w:rStyle w:val="Hiperhivatkozs"/>
            <w:noProof/>
          </w:rPr>
          <w:t>4.4</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HOW – Key principles and channels</w:t>
        </w:r>
        <w:r w:rsidR="00D20BCF">
          <w:rPr>
            <w:noProof/>
            <w:webHidden/>
          </w:rPr>
          <w:tab/>
        </w:r>
        <w:r w:rsidR="00D20BCF">
          <w:rPr>
            <w:noProof/>
            <w:webHidden/>
          </w:rPr>
          <w:fldChar w:fldCharType="begin"/>
        </w:r>
        <w:r w:rsidR="00D20BCF">
          <w:rPr>
            <w:noProof/>
            <w:webHidden/>
          </w:rPr>
          <w:instrText xml:space="preserve"> PAGEREF _Toc134796375 \h </w:instrText>
        </w:r>
        <w:r w:rsidR="00D20BCF">
          <w:rPr>
            <w:noProof/>
            <w:webHidden/>
          </w:rPr>
        </w:r>
        <w:r w:rsidR="00D20BCF">
          <w:rPr>
            <w:noProof/>
            <w:webHidden/>
          </w:rPr>
          <w:fldChar w:fldCharType="separate"/>
        </w:r>
        <w:r w:rsidR="00286DA1">
          <w:rPr>
            <w:noProof/>
            <w:webHidden/>
          </w:rPr>
          <w:t>14</w:t>
        </w:r>
        <w:r w:rsidR="00D20BCF">
          <w:rPr>
            <w:noProof/>
            <w:webHidden/>
          </w:rPr>
          <w:fldChar w:fldCharType="end"/>
        </w:r>
      </w:hyperlink>
    </w:p>
    <w:p w14:paraId="2556CC6D" w14:textId="1C03D194" w:rsidR="00D20BCF" w:rsidRPr="00D20BCF" w:rsidRDefault="00664E77">
      <w:pPr>
        <w:pStyle w:val="TJ1"/>
        <w:tabs>
          <w:tab w:val="left" w:pos="440"/>
          <w:tab w:val="right" w:leader="dot" w:pos="9056"/>
        </w:tabs>
        <w:rPr>
          <w:rFonts w:eastAsiaTheme="minorEastAsia" w:cstheme="minorBidi"/>
          <w:b w:val="0"/>
          <w:bCs w:val="0"/>
          <w:noProof/>
          <w:kern w:val="2"/>
          <w:sz w:val="24"/>
          <w:szCs w:val="24"/>
          <w:lang w:val="hu-HU" w:bidi="ar-SA"/>
          <w14:ligatures w14:val="standardContextual"/>
        </w:rPr>
      </w:pPr>
      <w:hyperlink w:anchor="_Toc134796376" w:history="1">
        <w:r w:rsidR="00D20BCF" w:rsidRPr="00D20BCF">
          <w:rPr>
            <w:rStyle w:val="Hiperhivatkozs"/>
            <w:noProof/>
            <w:sz w:val="22"/>
            <w:szCs w:val="22"/>
          </w:rPr>
          <w:t>5.</w:t>
        </w:r>
        <w:r w:rsidR="00D20BCF" w:rsidRPr="00D20BCF">
          <w:rPr>
            <w:rFonts w:eastAsiaTheme="minorEastAsia" w:cstheme="minorBidi"/>
            <w:b w:val="0"/>
            <w:bCs w:val="0"/>
            <w:noProof/>
            <w:kern w:val="2"/>
            <w:sz w:val="24"/>
            <w:szCs w:val="24"/>
            <w:lang w:val="hu-HU" w:bidi="ar-SA"/>
            <w14:ligatures w14:val="standardContextual"/>
          </w:rPr>
          <w:tab/>
        </w:r>
        <w:r w:rsidR="00D20BCF" w:rsidRPr="00D20BCF">
          <w:rPr>
            <w:rStyle w:val="Hiperhivatkozs"/>
            <w:noProof/>
            <w:sz w:val="22"/>
            <w:szCs w:val="22"/>
          </w:rPr>
          <w:t>PROJECT COMMUNICATION</w:t>
        </w:r>
        <w:r w:rsidR="00D20BCF" w:rsidRPr="00D20BCF">
          <w:rPr>
            <w:noProof/>
            <w:webHidden/>
            <w:sz w:val="22"/>
            <w:szCs w:val="22"/>
          </w:rPr>
          <w:tab/>
        </w:r>
        <w:r w:rsidR="00D20BCF" w:rsidRPr="00D20BCF">
          <w:rPr>
            <w:noProof/>
            <w:webHidden/>
            <w:sz w:val="22"/>
            <w:szCs w:val="22"/>
          </w:rPr>
          <w:fldChar w:fldCharType="begin"/>
        </w:r>
        <w:r w:rsidR="00D20BCF" w:rsidRPr="00D20BCF">
          <w:rPr>
            <w:noProof/>
            <w:webHidden/>
            <w:sz w:val="22"/>
            <w:szCs w:val="22"/>
          </w:rPr>
          <w:instrText xml:space="preserve"> PAGEREF _Toc134796376 \h </w:instrText>
        </w:r>
        <w:r w:rsidR="00D20BCF" w:rsidRPr="00D20BCF">
          <w:rPr>
            <w:noProof/>
            <w:webHidden/>
            <w:sz w:val="22"/>
            <w:szCs w:val="22"/>
          </w:rPr>
        </w:r>
        <w:r w:rsidR="00D20BCF" w:rsidRPr="00D20BCF">
          <w:rPr>
            <w:noProof/>
            <w:webHidden/>
            <w:sz w:val="22"/>
            <w:szCs w:val="22"/>
          </w:rPr>
          <w:fldChar w:fldCharType="separate"/>
        </w:r>
        <w:r w:rsidR="00286DA1">
          <w:rPr>
            <w:noProof/>
            <w:webHidden/>
            <w:sz w:val="22"/>
            <w:szCs w:val="22"/>
          </w:rPr>
          <w:t>16</w:t>
        </w:r>
        <w:r w:rsidR="00D20BCF" w:rsidRPr="00D20BCF">
          <w:rPr>
            <w:noProof/>
            <w:webHidden/>
            <w:sz w:val="22"/>
            <w:szCs w:val="22"/>
          </w:rPr>
          <w:fldChar w:fldCharType="end"/>
        </w:r>
      </w:hyperlink>
    </w:p>
    <w:p w14:paraId="0DED2C1F" w14:textId="63B32F59"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377" w:history="1">
        <w:r w:rsidR="00D20BCF" w:rsidRPr="005C63BA">
          <w:rPr>
            <w:rStyle w:val="Hiperhivatkozs"/>
            <w:noProof/>
          </w:rPr>
          <w:t>5.1</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WHY – Communication goals</w:t>
        </w:r>
        <w:r w:rsidR="00D20BCF">
          <w:rPr>
            <w:noProof/>
            <w:webHidden/>
          </w:rPr>
          <w:tab/>
        </w:r>
        <w:r w:rsidR="00D20BCF">
          <w:rPr>
            <w:noProof/>
            <w:webHidden/>
          </w:rPr>
          <w:fldChar w:fldCharType="begin"/>
        </w:r>
        <w:r w:rsidR="00D20BCF">
          <w:rPr>
            <w:noProof/>
            <w:webHidden/>
          </w:rPr>
          <w:instrText xml:space="preserve"> PAGEREF _Toc134796377 \h </w:instrText>
        </w:r>
        <w:r w:rsidR="00D20BCF">
          <w:rPr>
            <w:noProof/>
            <w:webHidden/>
          </w:rPr>
        </w:r>
        <w:r w:rsidR="00D20BCF">
          <w:rPr>
            <w:noProof/>
            <w:webHidden/>
          </w:rPr>
          <w:fldChar w:fldCharType="separate"/>
        </w:r>
        <w:r w:rsidR="00286DA1">
          <w:rPr>
            <w:noProof/>
            <w:webHidden/>
          </w:rPr>
          <w:t>16</w:t>
        </w:r>
        <w:r w:rsidR="00D20BCF">
          <w:rPr>
            <w:noProof/>
            <w:webHidden/>
          </w:rPr>
          <w:fldChar w:fldCharType="end"/>
        </w:r>
      </w:hyperlink>
    </w:p>
    <w:p w14:paraId="5EC24F6A" w14:textId="7CB19745"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378" w:history="1">
        <w:r w:rsidR="00D20BCF" w:rsidRPr="005C63BA">
          <w:rPr>
            <w:rStyle w:val="Hiperhivatkozs"/>
            <w:noProof/>
          </w:rPr>
          <w:t>5.2</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WHAT – Communication highlights</w:t>
        </w:r>
        <w:r w:rsidR="00D20BCF">
          <w:rPr>
            <w:noProof/>
            <w:webHidden/>
          </w:rPr>
          <w:tab/>
        </w:r>
        <w:r w:rsidR="00D20BCF">
          <w:rPr>
            <w:noProof/>
            <w:webHidden/>
          </w:rPr>
          <w:fldChar w:fldCharType="begin"/>
        </w:r>
        <w:r w:rsidR="00D20BCF">
          <w:rPr>
            <w:noProof/>
            <w:webHidden/>
          </w:rPr>
          <w:instrText xml:space="preserve"> PAGEREF _Toc134796378 \h </w:instrText>
        </w:r>
        <w:r w:rsidR="00D20BCF">
          <w:rPr>
            <w:noProof/>
            <w:webHidden/>
          </w:rPr>
        </w:r>
        <w:r w:rsidR="00D20BCF">
          <w:rPr>
            <w:noProof/>
            <w:webHidden/>
          </w:rPr>
          <w:fldChar w:fldCharType="separate"/>
        </w:r>
        <w:r w:rsidR="00286DA1">
          <w:rPr>
            <w:noProof/>
            <w:webHidden/>
          </w:rPr>
          <w:t>17</w:t>
        </w:r>
        <w:r w:rsidR="00D20BCF">
          <w:rPr>
            <w:noProof/>
            <w:webHidden/>
          </w:rPr>
          <w:fldChar w:fldCharType="end"/>
        </w:r>
      </w:hyperlink>
    </w:p>
    <w:p w14:paraId="5F6D9183" w14:textId="1432EC2A"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379" w:history="1">
        <w:r w:rsidR="00D20BCF" w:rsidRPr="005C63BA">
          <w:rPr>
            <w:rStyle w:val="Hiperhivatkozs"/>
            <w:noProof/>
          </w:rPr>
          <w:t>5.3</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TO WHOM – Target audience</w:t>
        </w:r>
        <w:r w:rsidR="00D20BCF">
          <w:rPr>
            <w:noProof/>
            <w:webHidden/>
          </w:rPr>
          <w:tab/>
        </w:r>
        <w:r w:rsidR="00D20BCF">
          <w:rPr>
            <w:noProof/>
            <w:webHidden/>
          </w:rPr>
          <w:fldChar w:fldCharType="begin"/>
        </w:r>
        <w:r w:rsidR="00D20BCF">
          <w:rPr>
            <w:noProof/>
            <w:webHidden/>
          </w:rPr>
          <w:instrText xml:space="preserve"> PAGEREF _Toc134796379 \h </w:instrText>
        </w:r>
        <w:r w:rsidR="00D20BCF">
          <w:rPr>
            <w:noProof/>
            <w:webHidden/>
          </w:rPr>
        </w:r>
        <w:r w:rsidR="00D20BCF">
          <w:rPr>
            <w:noProof/>
            <w:webHidden/>
          </w:rPr>
          <w:fldChar w:fldCharType="separate"/>
        </w:r>
        <w:r w:rsidR="00286DA1">
          <w:rPr>
            <w:noProof/>
            <w:webHidden/>
          </w:rPr>
          <w:t>17</w:t>
        </w:r>
        <w:r w:rsidR="00D20BCF">
          <w:rPr>
            <w:noProof/>
            <w:webHidden/>
          </w:rPr>
          <w:fldChar w:fldCharType="end"/>
        </w:r>
      </w:hyperlink>
    </w:p>
    <w:p w14:paraId="09744009" w14:textId="4C452119"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380" w:history="1">
        <w:r w:rsidR="00D20BCF" w:rsidRPr="005C63BA">
          <w:rPr>
            <w:rStyle w:val="Hiperhivatkozs"/>
            <w:noProof/>
          </w:rPr>
          <w:t>5.4</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HOW – Key principles and channels</w:t>
        </w:r>
        <w:r w:rsidR="00D20BCF">
          <w:rPr>
            <w:noProof/>
            <w:webHidden/>
          </w:rPr>
          <w:tab/>
        </w:r>
        <w:r w:rsidR="00D20BCF">
          <w:rPr>
            <w:noProof/>
            <w:webHidden/>
          </w:rPr>
          <w:fldChar w:fldCharType="begin"/>
        </w:r>
        <w:r w:rsidR="00D20BCF">
          <w:rPr>
            <w:noProof/>
            <w:webHidden/>
          </w:rPr>
          <w:instrText xml:space="preserve"> PAGEREF _Toc134796380 \h </w:instrText>
        </w:r>
        <w:r w:rsidR="00D20BCF">
          <w:rPr>
            <w:noProof/>
            <w:webHidden/>
          </w:rPr>
        </w:r>
        <w:r w:rsidR="00D20BCF">
          <w:rPr>
            <w:noProof/>
            <w:webHidden/>
          </w:rPr>
          <w:fldChar w:fldCharType="separate"/>
        </w:r>
        <w:r w:rsidR="00286DA1">
          <w:rPr>
            <w:noProof/>
            <w:webHidden/>
          </w:rPr>
          <w:t>18</w:t>
        </w:r>
        <w:r w:rsidR="00D20BCF">
          <w:rPr>
            <w:noProof/>
            <w:webHidden/>
          </w:rPr>
          <w:fldChar w:fldCharType="end"/>
        </w:r>
      </w:hyperlink>
    </w:p>
    <w:p w14:paraId="4BC94CE5" w14:textId="6F51D40D" w:rsidR="00D20BCF" w:rsidRPr="00D20BCF" w:rsidRDefault="00664E77">
      <w:pPr>
        <w:pStyle w:val="TJ1"/>
        <w:tabs>
          <w:tab w:val="left" w:pos="440"/>
          <w:tab w:val="right" w:leader="dot" w:pos="9056"/>
        </w:tabs>
        <w:rPr>
          <w:rFonts w:eastAsiaTheme="minorEastAsia" w:cstheme="minorBidi"/>
          <w:b w:val="0"/>
          <w:bCs w:val="0"/>
          <w:noProof/>
          <w:kern w:val="2"/>
          <w:sz w:val="24"/>
          <w:szCs w:val="24"/>
          <w:lang w:val="hu-HU" w:bidi="ar-SA"/>
          <w14:ligatures w14:val="standardContextual"/>
        </w:rPr>
      </w:pPr>
      <w:hyperlink w:anchor="_Toc134796381" w:history="1">
        <w:r w:rsidR="00D20BCF" w:rsidRPr="00D20BCF">
          <w:rPr>
            <w:rStyle w:val="Hiperhivatkozs"/>
            <w:noProof/>
            <w:sz w:val="22"/>
            <w:szCs w:val="22"/>
          </w:rPr>
          <w:t>6.</w:t>
        </w:r>
        <w:r w:rsidR="00D20BCF" w:rsidRPr="00D20BCF">
          <w:rPr>
            <w:rFonts w:eastAsiaTheme="minorEastAsia" w:cstheme="minorBidi"/>
            <w:b w:val="0"/>
            <w:bCs w:val="0"/>
            <w:noProof/>
            <w:kern w:val="2"/>
            <w:sz w:val="24"/>
            <w:szCs w:val="24"/>
            <w:lang w:val="hu-HU" w:bidi="ar-SA"/>
            <w14:ligatures w14:val="standardContextual"/>
          </w:rPr>
          <w:tab/>
        </w:r>
        <w:r w:rsidR="00D20BCF" w:rsidRPr="00D20BCF">
          <w:rPr>
            <w:rStyle w:val="Hiperhivatkozs"/>
            <w:noProof/>
            <w:sz w:val="22"/>
            <w:szCs w:val="22"/>
          </w:rPr>
          <w:t>TOOLS AND CHANNELS – DISSEMINATION AND COMMUNICATION RESULTS</w:t>
        </w:r>
        <w:r w:rsidR="00D20BCF" w:rsidRPr="00D20BCF">
          <w:rPr>
            <w:noProof/>
            <w:webHidden/>
            <w:sz w:val="22"/>
            <w:szCs w:val="22"/>
          </w:rPr>
          <w:tab/>
        </w:r>
        <w:r w:rsidR="00D20BCF" w:rsidRPr="00D20BCF">
          <w:rPr>
            <w:noProof/>
            <w:webHidden/>
            <w:sz w:val="22"/>
            <w:szCs w:val="22"/>
          </w:rPr>
          <w:fldChar w:fldCharType="begin"/>
        </w:r>
        <w:r w:rsidR="00D20BCF" w:rsidRPr="00D20BCF">
          <w:rPr>
            <w:noProof/>
            <w:webHidden/>
            <w:sz w:val="22"/>
            <w:szCs w:val="22"/>
          </w:rPr>
          <w:instrText xml:space="preserve"> PAGEREF _Toc134796381 \h </w:instrText>
        </w:r>
        <w:r w:rsidR="00D20BCF" w:rsidRPr="00D20BCF">
          <w:rPr>
            <w:noProof/>
            <w:webHidden/>
            <w:sz w:val="22"/>
            <w:szCs w:val="22"/>
          </w:rPr>
        </w:r>
        <w:r w:rsidR="00D20BCF" w:rsidRPr="00D20BCF">
          <w:rPr>
            <w:noProof/>
            <w:webHidden/>
            <w:sz w:val="22"/>
            <w:szCs w:val="22"/>
          </w:rPr>
          <w:fldChar w:fldCharType="separate"/>
        </w:r>
        <w:r w:rsidR="00286DA1">
          <w:rPr>
            <w:noProof/>
            <w:webHidden/>
            <w:sz w:val="22"/>
            <w:szCs w:val="22"/>
          </w:rPr>
          <w:t>20</w:t>
        </w:r>
        <w:r w:rsidR="00D20BCF" w:rsidRPr="00D20BCF">
          <w:rPr>
            <w:noProof/>
            <w:webHidden/>
            <w:sz w:val="22"/>
            <w:szCs w:val="22"/>
          </w:rPr>
          <w:fldChar w:fldCharType="end"/>
        </w:r>
      </w:hyperlink>
    </w:p>
    <w:p w14:paraId="0497CCCE" w14:textId="238A3CA4"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382" w:history="1">
        <w:r w:rsidR="00D20BCF" w:rsidRPr="005C63BA">
          <w:rPr>
            <w:rStyle w:val="Hiperhivatkozs"/>
            <w:noProof/>
          </w:rPr>
          <w:t>6.1</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Communication and dissemination survey</w:t>
        </w:r>
        <w:r w:rsidR="00D20BCF">
          <w:rPr>
            <w:noProof/>
            <w:webHidden/>
          </w:rPr>
          <w:tab/>
        </w:r>
        <w:r w:rsidR="00D20BCF">
          <w:rPr>
            <w:noProof/>
            <w:webHidden/>
          </w:rPr>
          <w:fldChar w:fldCharType="begin"/>
        </w:r>
        <w:r w:rsidR="00D20BCF">
          <w:rPr>
            <w:noProof/>
            <w:webHidden/>
          </w:rPr>
          <w:instrText xml:space="preserve"> PAGEREF _Toc134796382 \h </w:instrText>
        </w:r>
        <w:r w:rsidR="00D20BCF">
          <w:rPr>
            <w:noProof/>
            <w:webHidden/>
          </w:rPr>
        </w:r>
        <w:r w:rsidR="00D20BCF">
          <w:rPr>
            <w:noProof/>
            <w:webHidden/>
          </w:rPr>
          <w:fldChar w:fldCharType="separate"/>
        </w:r>
        <w:r w:rsidR="00286DA1">
          <w:rPr>
            <w:noProof/>
            <w:webHidden/>
          </w:rPr>
          <w:t>20</w:t>
        </w:r>
        <w:r w:rsidR="00D20BCF">
          <w:rPr>
            <w:noProof/>
            <w:webHidden/>
          </w:rPr>
          <w:fldChar w:fldCharType="end"/>
        </w:r>
      </w:hyperlink>
    </w:p>
    <w:p w14:paraId="4E98A59F" w14:textId="3CB35255" w:rsidR="00D20BCF" w:rsidRPr="00D20BCF" w:rsidRDefault="00664E77">
      <w:pPr>
        <w:pStyle w:val="TJ1"/>
        <w:tabs>
          <w:tab w:val="left" w:pos="440"/>
          <w:tab w:val="right" w:leader="dot" w:pos="9056"/>
        </w:tabs>
        <w:rPr>
          <w:rFonts w:eastAsiaTheme="minorEastAsia" w:cstheme="minorBidi"/>
          <w:b w:val="0"/>
          <w:bCs w:val="0"/>
          <w:noProof/>
          <w:kern w:val="2"/>
          <w:sz w:val="24"/>
          <w:szCs w:val="24"/>
          <w:lang w:val="hu-HU" w:bidi="ar-SA"/>
          <w14:ligatures w14:val="standardContextual"/>
        </w:rPr>
      </w:pPr>
      <w:hyperlink w:anchor="_Toc134796383" w:history="1">
        <w:r w:rsidR="00D20BCF" w:rsidRPr="00D20BCF">
          <w:rPr>
            <w:rStyle w:val="Hiperhivatkozs"/>
            <w:noProof/>
            <w:sz w:val="22"/>
            <w:szCs w:val="22"/>
          </w:rPr>
          <w:t>7.</w:t>
        </w:r>
        <w:r w:rsidR="00D20BCF" w:rsidRPr="00D20BCF">
          <w:rPr>
            <w:rFonts w:eastAsiaTheme="minorEastAsia" w:cstheme="minorBidi"/>
            <w:b w:val="0"/>
            <w:bCs w:val="0"/>
            <w:noProof/>
            <w:kern w:val="2"/>
            <w:sz w:val="24"/>
            <w:szCs w:val="24"/>
            <w:lang w:val="hu-HU" w:bidi="ar-SA"/>
            <w14:ligatures w14:val="standardContextual"/>
          </w:rPr>
          <w:tab/>
        </w:r>
        <w:r w:rsidR="00D20BCF" w:rsidRPr="00D20BCF">
          <w:rPr>
            <w:rStyle w:val="Hiperhivatkozs"/>
            <w:noProof/>
            <w:sz w:val="22"/>
            <w:szCs w:val="22"/>
          </w:rPr>
          <w:t>NATIONAL DISSEMINATION AND COMMUNICATION</w:t>
        </w:r>
        <w:r w:rsidR="00D20BCF" w:rsidRPr="00D20BCF">
          <w:rPr>
            <w:noProof/>
            <w:webHidden/>
            <w:sz w:val="22"/>
            <w:szCs w:val="22"/>
          </w:rPr>
          <w:tab/>
        </w:r>
        <w:r w:rsidR="00D20BCF" w:rsidRPr="00D20BCF">
          <w:rPr>
            <w:noProof/>
            <w:webHidden/>
            <w:sz w:val="22"/>
            <w:szCs w:val="22"/>
          </w:rPr>
          <w:fldChar w:fldCharType="begin"/>
        </w:r>
        <w:r w:rsidR="00D20BCF" w:rsidRPr="00D20BCF">
          <w:rPr>
            <w:noProof/>
            <w:webHidden/>
            <w:sz w:val="22"/>
            <w:szCs w:val="22"/>
          </w:rPr>
          <w:instrText xml:space="preserve"> PAGEREF _Toc134796383 \h </w:instrText>
        </w:r>
        <w:r w:rsidR="00D20BCF" w:rsidRPr="00D20BCF">
          <w:rPr>
            <w:noProof/>
            <w:webHidden/>
            <w:sz w:val="22"/>
            <w:szCs w:val="22"/>
          </w:rPr>
        </w:r>
        <w:r w:rsidR="00D20BCF" w:rsidRPr="00D20BCF">
          <w:rPr>
            <w:noProof/>
            <w:webHidden/>
            <w:sz w:val="22"/>
            <w:szCs w:val="22"/>
          </w:rPr>
          <w:fldChar w:fldCharType="separate"/>
        </w:r>
        <w:r w:rsidR="00286DA1">
          <w:rPr>
            <w:noProof/>
            <w:webHidden/>
            <w:sz w:val="22"/>
            <w:szCs w:val="22"/>
          </w:rPr>
          <w:t>21</w:t>
        </w:r>
        <w:r w:rsidR="00D20BCF" w:rsidRPr="00D20BCF">
          <w:rPr>
            <w:noProof/>
            <w:webHidden/>
            <w:sz w:val="22"/>
            <w:szCs w:val="22"/>
          </w:rPr>
          <w:fldChar w:fldCharType="end"/>
        </w:r>
      </w:hyperlink>
    </w:p>
    <w:p w14:paraId="511693BC" w14:textId="7963AC25"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384" w:history="1">
        <w:r w:rsidR="00D20BCF" w:rsidRPr="005C63BA">
          <w:rPr>
            <w:rStyle w:val="Hiperhivatkozs"/>
            <w:noProof/>
          </w:rPr>
          <w:t>7.1</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Newsletters</w:t>
        </w:r>
        <w:r w:rsidR="00D20BCF">
          <w:rPr>
            <w:noProof/>
            <w:webHidden/>
          </w:rPr>
          <w:tab/>
        </w:r>
        <w:r w:rsidR="00D20BCF">
          <w:rPr>
            <w:noProof/>
            <w:webHidden/>
          </w:rPr>
          <w:fldChar w:fldCharType="begin"/>
        </w:r>
        <w:r w:rsidR="00D20BCF">
          <w:rPr>
            <w:noProof/>
            <w:webHidden/>
          </w:rPr>
          <w:instrText xml:space="preserve"> PAGEREF _Toc134796384 \h </w:instrText>
        </w:r>
        <w:r w:rsidR="00D20BCF">
          <w:rPr>
            <w:noProof/>
            <w:webHidden/>
          </w:rPr>
        </w:r>
        <w:r w:rsidR="00D20BCF">
          <w:rPr>
            <w:noProof/>
            <w:webHidden/>
          </w:rPr>
          <w:fldChar w:fldCharType="separate"/>
        </w:r>
        <w:r w:rsidR="00286DA1">
          <w:rPr>
            <w:noProof/>
            <w:webHidden/>
          </w:rPr>
          <w:t>21</w:t>
        </w:r>
        <w:r w:rsidR="00D20BCF">
          <w:rPr>
            <w:noProof/>
            <w:webHidden/>
          </w:rPr>
          <w:fldChar w:fldCharType="end"/>
        </w:r>
      </w:hyperlink>
    </w:p>
    <w:p w14:paraId="6A2E7E5E" w14:textId="66E26361" w:rsidR="00D20BCF" w:rsidRDefault="00664E77">
      <w:pPr>
        <w:pStyle w:val="TJ3"/>
        <w:tabs>
          <w:tab w:val="left" w:pos="1100"/>
          <w:tab w:val="right" w:leader="dot" w:pos="9056"/>
        </w:tabs>
        <w:rPr>
          <w:rFonts w:eastAsiaTheme="minorEastAsia" w:cstheme="minorBidi"/>
          <w:noProof/>
          <w:kern w:val="2"/>
          <w:sz w:val="22"/>
          <w:szCs w:val="22"/>
          <w:lang w:val="hu-HU" w:bidi="ar-SA"/>
          <w14:ligatures w14:val="standardContextual"/>
        </w:rPr>
      </w:pPr>
      <w:hyperlink w:anchor="_Toc134796385" w:history="1">
        <w:r w:rsidR="00D20BCF" w:rsidRPr="005C63BA">
          <w:rPr>
            <w:rStyle w:val="Hiperhivatkozs"/>
            <w:noProof/>
          </w:rPr>
          <w:t>7.1.1</w:t>
        </w:r>
        <w:r w:rsidR="00D20BCF">
          <w:rPr>
            <w:rFonts w:eastAsiaTheme="minorEastAsia" w:cstheme="minorBidi"/>
            <w:noProof/>
            <w:kern w:val="2"/>
            <w:sz w:val="22"/>
            <w:szCs w:val="22"/>
            <w:lang w:val="hu-HU" w:bidi="ar-SA"/>
            <w14:ligatures w14:val="standardContextual"/>
          </w:rPr>
          <w:tab/>
        </w:r>
        <w:r w:rsidR="00D20BCF" w:rsidRPr="005C63BA">
          <w:rPr>
            <w:rStyle w:val="Hiperhivatkozs"/>
            <w:noProof/>
          </w:rPr>
          <w:t>Results</w:t>
        </w:r>
        <w:r w:rsidR="00D20BCF">
          <w:rPr>
            <w:noProof/>
            <w:webHidden/>
          </w:rPr>
          <w:tab/>
        </w:r>
        <w:r w:rsidR="00D20BCF">
          <w:rPr>
            <w:noProof/>
            <w:webHidden/>
          </w:rPr>
          <w:fldChar w:fldCharType="begin"/>
        </w:r>
        <w:r w:rsidR="00D20BCF">
          <w:rPr>
            <w:noProof/>
            <w:webHidden/>
          </w:rPr>
          <w:instrText xml:space="preserve"> PAGEREF _Toc134796385 \h </w:instrText>
        </w:r>
        <w:r w:rsidR="00D20BCF">
          <w:rPr>
            <w:noProof/>
            <w:webHidden/>
          </w:rPr>
        </w:r>
        <w:r w:rsidR="00D20BCF">
          <w:rPr>
            <w:noProof/>
            <w:webHidden/>
          </w:rPr>
          <w:fldChar w:fldCharType="separate"/>
        </w:r>
        <w:r w:rsidR="00286DA1">
          <w:rPr>
            <w:noProof/>
            <w:webHidden/>
          </w:rPr>
          <w:t>21</w:t>
        </w:r>
        <w:r w:rsidR="00D20BCF">
          <w:rPr>
            <w:noProof/>
            <w:webHidden/>
          </w:rPr>
          <w:fldChar w:fldCharType="end"/>
        </w:r>
      </w:hyperlink>
    </w:p>
    <w:p w14:paraId="14B2CBA5" w14:textId="4EECE785"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386" w:history="1">
        <w:r w:rsidR="00D20BCF" w:rsidRPr="005C63BA">
          <w:rPr>
            <w:rStyle w:val="Hiperhivatkozs"/>
            <w:noProof/>
          </w:rPr>
          <w:t>7.2</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News bulletin</w:t>
        </w:r>
        <w:r w:rsidR="00D20BCF">
          <w:rPr>
            <w:noProof/>
            <w:webHidden/>
          </w:rPr>
          <w:tab/>
        </w:r>
        <w:r w:rsidR="00D20BCF">
          <w:rPr>
            <w:noProof/>
            <w:webHidden/>
          </w:rPr>
          <w:fldChar w:fldCharType="begin"/>
        </w:r>
        <w:r w:rsidR="00D20BCF">
          <w:rPr>
            <w:noProof/>
            <w:webHidden/>
          </w:rPr>
          <w:instrText xml:space="preserve"> PAGEREF _Toc134796386 \h </w:instrText>
        </w:r>
        <w:r w:rsidR="00D20BCF">
          <w:rPr>
            <w:noProof/>
            <w:webHidden/>
          </w:rPr>
        </w:r>
        <w:r w:rsidR="00D20BCF">
          <w:rPr>
            <w:noProof/>
            <w:webHidden/>
          </w:rPr>
          <w:fldChar w:fldCharType="separate"/>
        </w:r>
        <w:r w:rsidR="00286DA1">
          <w:rPr>
            <w:noProof/>
            <w:webHidden/>
          </w:rPr>
          <w:t>22</w:t>
        </w:r>
        <w:r w:rsidR="00D20BCF">
          <w:rPr>
            <w:noProof/>
            <w:webHidden/>
          </w:rPr>
          <w:fldChar w:fldCharType="end"/>
        </w:r>
      </w:hyperlink>
    </w:p>
    <w:p w14:paraId="2A3B3735" w14:textId="0C7408FB" w:rsidR="00D20BCF" w:rsidRDefault="00664E77">
      <w:pPr>
        <w:pStyle w:val="TJ3"/>
        <w:tabs>
          <w:tab w:val="left" w:pos="1100"/>
          <w:tab w:val="right" w:leader="dot" w:pos="9056"/>
        </w:tabs>
        <w:rPr>
          <w:rFonts w:eastAsiaTheme="minorEastAsia" w:cstheme="minorBidi"/>
          <w:noProof/>
          <w:kern w:val="2"/>
          <w:sz w:val="22"/>
          <w:szCs w:val="22"/>
          <w:lang w:val="hu-HU" w:bidi="ar-SA"/>
          <w14:ligatures w14:val="standardContextual"/>
        </w:rPr>
      </w:pPr>
      <w:hyperlink w:anchor="_Toc134796387" w:history="1">
        <w:r w:rsidR="00D20BCF" w:rsidRPr="005C63BA">
          <w:rPr>
            <w:rStyle w:val="Hiperhivatkozs"/>
            <w:noProof/>
          </w:rPr>
          <w:t>7.2.1</w:t>
        </w:r>
        <w:r w:rsidR="00D20BCF">
          <w:rPr>
            <w:rFonts w:eastAsiaTheme="minorEastAsia" w:cstheme="minorBidi"/>
            <w:noProof/>
            <w:kern w:val="2"/>
            <w:sz w:val="22"/>
            <w:szCs w:val="22"/>
            <w:lang w:val="hu-HU" w:bidi="ar-SA"/>
            <w14:ligatures w14:val="standardContextual"/>
          </w:rPr>
          <w:tab/>
        </w:r>
        <w:r w:rsidR="00D20BCF" w:rsidRPr="005C63BA">
          <w:rPr>
            <w:rStyle w:val="Hiperhivatkozs"/>
            <w:noProof/>
          </w:rPr>
          <w:t>Results</w:t>
        </w:r>
        <w:r w:rsidR="00D20BCF">
          <w:rPr>
            <w:noProof/>
            <w:webHidden/>
          </w:rPr>
          <w:tab/>
        </w:r>
        <w:r w:rsidR="00D20BCF">
          <w:rPr>
            <w:noProof/>
            <w:webHidden/>
          </w:rPr>
          <w:fldChar w:fldCharType="begin"/>
        </w:r>
        <w:r w:rsidR="00D20BCF">
          <w:rPr>
            <w:noProof/>
            <w:webHidden/>
          </w:rPr>
          <w:instrText xml:space="preserve"> PAGEREF _Toc134796387 \h </w:instrText>
        </w:r>
        <w:r w:rsidR="00D20BCF">
          <w:rPr>
            <w:noProof/>
            <w:webHidden/>
          </w:rPr>
        </w:r>
        <w:r w:rsidR="00D20BCF">
          <w:rPr>
            <w:noProof/>
            <w:webHidden/>
          </w:rPr>
          <w:fldChar w:fldCharType="separate"/>
        </w:r>
        <w:r w:rsidR="00286DA1">
          <w:rPr>
            <w:noProof/>
            <w:webHidden/>
          </w:rPr>
          <w:t>22</w:t>
        </w:r>
        <w:r w:rsidR="00D20BCF">
          <w:rPr>
            <w:noProof/>
            <w:webHidden/>
          </w:rPr>
          <w:fldChar w:fldCharType="end"/>
        </w:r>
      </w:hyperlink>
    </w:p>
    <w:p w14:paraId="3CC1C3EC" w14:textId="5E4C71AF"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388" w:history="1">
        <w:r w:rsidR="00D20BCF" w:rsidRPr="005C63BA">
          <w:rPr>
            <w:rStyle w:val="Hiperhivatkozs"/>
            <w:noProof/>
          </w:rPr>
          <w:t>7.3</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Event participations</w:t>
        </w:r>
        <w:r w:rsidR="00D20BCF">
          <w:rPr>
            <w:noProof/>
            <w:webHidden/>
          </w:rPr>
          <w:tab/>
        </w:r>
        <w:r w:rsidR="00D20BCF">
          <w:rPr>
            <w:noProof/>
            <w:webHidden/>
          </w:rPr>
          <w:fldChar w:fldCharType="begin"/>
        </w:r>
        <w:r w:rsidR="00D20BCF">
          <w:rPr>
            <w:noProof/>
            <w:webHidden/>
          </w:rPr>
          <w:instrText xml:space="preserve"> PAGEREF _Toc134796388 \h </w:instrText>
        </w:r>
        <w:r w:rsidR="00D20BCF">
          <w:rPr>
            <w:noProof/>
            <w:webHidden/>
          </w:rPr>
        </w:r>
        <w:r w:rsidR="00D20BCF">
          <w:rPr>
            <w:noProof/>
            <w:webHidden/>
          </w:rPr>
          <w:fldChar w:fldCharType="separate"/>
        </w:r>
        <w:r w:rsidR="00286DA1">
          <w:rPr>
            <w:noProof/>
            <w:webHidden/>
          </w:rPr>
          <w:t>22</w:t>
        </w:r>
        <w:r w:rsidR="00D20BCF">
          <w:rPr>
            <w:noProof/>
            <w:webHidden/>
          </w:rPr>
          <w:fldChar w:fldCharType="end"/>
        </w:r>
      </w:hyperlink>
    </w:p>
    <w:p w14:paraId="7085FC23" w14:textId="10A5F0BF" w:rsidR="00D20BCF" w:rsidRDefault="00664E77">
      <w:pPr>
        <w:pStyle w:val="TJ3"/>
        <w:tabs>
          <w:tab w:val="left" w:pos="1100"/>
          <w:tab w:val="right" w:leader="dot" w:pos="9056"/>
        </w:tabs>
        <w:rPr>
          <w:rFonts w:eastAsiaTheme="minorEastAsia" w:cstheme="minorBidi"/>
          <w:noProof/>
          <w:kern w:val="2"/>
          <w:sz w:val="22"/>
          <w:szCs w:val="22"/>
          <w:lang w:val="hu-HU" w:bidi="ar-SA"/>
          <w14:ligatures w14:val="standardContextual"/>
        </w:rPr>
      </w:pPr>
      <w:hyperlink w:anchor="_Toc134796389" w:history="1">
        <w:r w:rsidR="00D20BCF" w:rsidRPr="005C63BA">
          <w:rPr>
            <w:rStyle w:val="Hiperhivatkozs"/>
            <w:noProof/>
          </w:rPr>
          <w:t>7.3.1</w:t>
        </w:r>
        <w:r w:rsidR="00D20BCF">
          <w:rPr>
            <w:rFonts w:eastAsiaTheme="minorEastAsia" w:cstheme="minorBidi"/>
            <w:noProof/>
            <w:kern w:val="2"/>
            <w:sz w:val="22"/>
            <w:szCs w:val="22"/>
            <w:lang w:val="hu-HU" w:bidi="ar-SA"/>
            <w14:ligatures w14:val="standardContextual"/>
          </w:rPr>
          <w:tab/>
        </w:r>
        <w:r w:rsidR="00D20BCF" w:rsidRPr="005C63BA">
          <w:rPr>
            <w:rStyle w:val="Hiperhivatkozs"/>
            <w:noProof/>
          </w:rPr>
          <w:t>Results</w:t>
        </w:r>
        <w:r w:rsidR="00D20BCF">
          <w:rPr>
            <w:noProof/>
            <w:webHidden/>
          </w:rPr>
          <w:tab/>
        </w:r>
        <w:r w:rsidR="00D20BCF">
          <w:rPr>
            <w:noProof/>
            <w:webHidden/>
          </w:rPr>
          <w:fldChar w:fldCharType="begin"/>
        </w:r>
        <w:r w:rsidR="00D20BCF">
          <w:rPr>
            <w:noProof/>
            <w:webHidden/>
          </w:rPr>
          <w:instrText xml:space="preserve"> PAGEREF _Toc134796389 \h </w:instrText>
        </w:r>
        <w:r w:rsidR="00D20BCF">
          <w:rPr>
            <w:noProof/>
            <w:webHidden/>
          </w:rPr>
        </w:r>
        <w:r w:rsidR="00D20BCF">
          <w:rPr>
            <w:noProof/>
            <w:webHidden/>
          </w:rPr>
          <w:fldChar w:fldCharType="separate"/>
        </w:r>
        <w:r w:rsidR="00286DA1">
          <w:rPr>
            <w:noProof/>
            <w:webHidden/>
          </w:rPr>
          <w:t>22</w:t>
        </w:r>
        <w:r w:rsidR="00D20BCF">
          <w:rPr>
            <w:noProof/>
            <w:webHidden/>
          </w:rPr>
          <w:fldChar w:fldCharType="end"/>
        </w:r>
      </w:hyperlink>
    </w:p>
    <w:p w14:paraId="5F26CEE3" w14:textId="4306853B"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390" w:history="1">
        <w:r w:rsidR="00D20BCF" w:rsidRPr="005C63BA">
          <w:rPr>
            <w:rStyle w:val="Hiperhivatkozs"/>
            <w:noProof/>
          </w:rPr>
          <w:t>7.4</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International Conferences</w:t>
        </w:r>
        <w:r w:rsidR="00D20BCF">
          <w:rPr>
            <w:noProof/>
            <w:webHidden/>
          </w:rPr>
          <w:tab/>
        </w:r>
        <w:r w:rsidR="00D20BCF">
          <w:rPr>
            <w:noProof/>
            <w:webHidden/>
          </w:rPr>
          <w:fldChar w:fldCharType="begin"/>
        </w:r>
        <w:r w:rsidR="00D20BCF">
          <w:rPr>
            <w:noProof/>
            <w:webHidden/>
          </w:rPr>
          <w:instrText xml:space="preserve"> PAGEREF _Toc134796390 \h </w:instrText>
        </w:r>
        <w:r w:rsidR="00D20BCF">
          <w:rPr>
            <w:noProof/>
            <w:webHidden/>
          </w:rPr>
        </w:r>
        <w:r w:rsidR="00D20BCF">
          <w:rPr>
            <w:noProof/>
            <w:webHidden/>
          </w:rPr>
          <w:fldChar w:fldCharType="separate"/>
        </w:r>
        <w:r w:rsidR="00286DA1">
          <w:rPr>
            <w:noProof/>
            <w:webHidden/>
          </w:rPr>
          <w:t>24</w:t>
        </w:r>
        <w:r w:rsidR="00D20BCF">
          <w:rPr>
            <w:noProof/>
            <w:webHidden/>
          </w:rPr>
          <w:fldChar w:fldCharType="end"/>
        </w:r>
      </w:hyperlink>
    </w:p>
    <w:p w14:paraId="6EDBC430" w14:textId="52916B80" w:rsidR="00D20BCF" w:rsidRDefault="00664E77">
      <w:pPr>
        <w:pStyle w:val="TJ3"/>
        <w:tabs>
          <w:tab w:val="left" w:pos="1100"/>
          <w:tab w:val="right" w:leader="dot" w:pos="9056"/>
        </w:tabs>
        <w:rPr>
          <w:rFonts w:eastAsiaTheme="minorEastAsia" w:cstheme="minorBidi"/>
          <w:noProof/>
          <w:kern w:val="2"/>
          <w:sz w:val="22"/>
          <w:szCs w:val="22"/>
          <w:lang w:val="hu-HU" w:bidi="ar-SA"/>
          <w14:ligatures w14:val="standardContextual"/>
        </w:rPr>
      </w:pPr>
      <w:hyperlink w:anchor="_Toc134796391" w:history="1">
        <w:r w:rsidR="00D20BCF" w:rsidRPr="005C63BA">
          <w:rPr>
            <w:rStyle w:val="Hiperhivatkozs"/>
            <w:noProof/>
          </w:rPr>
          <w:t>7.4.1</w:t>
        </w:r>
        <w:r w:rsidR="00D20BCF">
          <w:rPr>
            <w:rFonts w:eastAsiaTheme="minorEastAsia" w:cstheme="minorBidi"/>
            <w:noProof/>
            <w:kern w:val="2"/>
            <w:sz w:val="22"/>
            <w:szCs w:val="22"/>
            <w:lang w:val="hu-HU" w:bidi="ar-SA"/>
            <w14:ligatures w14:val="standardContextual"/>
          </w:rPr>
          <w:tab/>
        </w:r>
        <w:r w:rsidR="00D20BCF" w:rsidRPr="005C63BA">
          <w:rPr>
            <w:rStyle w:val="Hiperhivatkozs"/>
            <w:noProof/>
          </w:rPr>
          <w:t>Results</w:t>
        </w:r>
        <w:r w:rsidR="00D20BCF">
          <w:rPr>
            <w:noProof/>
            <w:webHidden/>
          </w:rPr>
          <w:tab/>
        </w:r>
        <w:r w:rsidR="00D20BCF">
          <w:rPr>
            <w:noProof/>
            <w:webHidden/>
          </w:rPr>
          <w:fldChar w:fldCharType="begin"/>
        </w:r>
        <w:r w:rsidR="00D20BCF">
          <w:rPr>
            <w:noProof/>
            <w:webHidden/>
          </w:rPr>
          <w:instrText xml:space="preserve"> PAGEREF _Toc134796391 \h </w:instrText>
        </w:r>
        <w:r w:rsidR="00D20BCF">
          <w:rPr>
            <w:noProof/>
            <w:webHidden/>
          </w:rPr>
        </w:r>
        <w:r w:rsidR="00D20BCF">
          <w:rPr>
            <w:noProof/>
            <w:webHidden/>
          </w:rPr>
          <w:fldChar w:fldCharType="separate"/>
        </w:r>
        <w:r w:rsidR="00286DA1">
          <w:rPr>
            <w:noProof/>
            <w:webHidden/>
          </w:rPr>
          <w:t>24</w:t>
        </w:r>
        <w:r w:rsidR="00D20BCF">
          <w:rPr>
            <w:noProof/>
            <w:webHidden/>
          </w:rPr>
          <w:fldChar w:fldCharType="end"/>
        </w:r>
      </w:hyperlink>
    </w:p>
    <w:p w14:paraId="00024A98" w14:textId="3F54A108"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392" w:history="1">
        <w:r w:rsidR="00D20BCF" w:rsidRPr="005C63BA">
          <w:rPr>
            <w:rStyle w:val="Hiperhivatkozs"/>
            <w:noProof/>
          </w:rPr>
          <w:t>7.5</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RenoHUb project website</w:t>
        </w:r>
        <w:r w:rsidR="00D20BCF">
          <w:rPr>
            <w:noProof/>
            <w:webHidden/>
          </w:rPr>
          <w:tab/>
        </w:r>
        <w:r w:rsidR="00D20BCF">
          <w:rPr>
            <w:noProof/>
            <w:webHidden/>
          </w:rPr>
          <w:fldChar w:fldCharType="begin"/>
        </w:r>
        <w:r w:rsidR="00D20BCF">
          <w:rPr>
            <w:noProof/>
            <w:webHidden/>
          </w:rPr>
          <w:instrText xml:space="preserve"> PAGEREF _Toc134796392 \h </w:instrText>
        </w:r>
        <w:r w:rsidR="00D20BCF">
          <w:rPr>
            <w:noProof/>
            <w:webHidden/>
          </w:rPr>
        </w:r>
        <w:r w:rsidR="00D20BCF">
          <w:rPr>
            <w:noProof/>
            <w:webHidden/>
          </w:rPr>
          <w:fldChar w:fldCharType="separate"/>
        </w:r>
        <w:r w:rsidR="00286DA1">
          <w:rPr>
            <w:noProof/>
            <w:webHidden/>
          </w:rPr>
          <w:t>24</w:t>
        </w:r>
        <w:r w:rsidR="00D20BCF">
          <w:rPr>
            <w:noProof/>
            <w:webHidden/>
          </w:rPr>
          <w:fldChar w:fldCharType="end"/>
        </w:r>
      </w:hyperlink>
    </w:p>
    <w:p w14:paraId="72F46515" w14:textId="58A5F2B2" w:rsidR="00D20BCF" w:rsidRDefault="00664E77">
      <w:pPr>
        <w:pStyle w:val="TJ3"/>
        <w:tabs>
          <w:tab w:val="left" w:pos="1100"/>
          <w:tab w:val="right" w:leader="dot" w:pos="9056"/>
        </w:tabs>
        <w:rPr>
          <w:rFonts w:eastAsiaTheme="minorEastAsia" w:cstheme="minorBidi"/>
          <w:noProof/>
          <w:kern w:val="2"/>
          <w:sz w:val="22"/>
          <w:szCs w:val="22"/>
          <w:lang w:val="hu-HU" w:bidi="ar-SA"/>
          <w14:ligatures w14:val="standardContextual"/>
        </w:rPr>
      </w:pPr>
      <w:hyperlink w:anchor="_Toc134796393" w:history="1">
        <w:r w:rsidR="00D20BCF" w:rsidRPr="005C63BA">
          <w:rPr>
            <w:rStyle w:val="Hiperhivatkozs"/>
            <w:noProof/>
          </w:rPr>
          <w:t>7.5.1</w:t>
        </w:r>
        <w:r w:rsidR="00D20BCF">
          <w:rPr>
            <w:rFonts w:eastAsiaTheme="minorEastAsia" w:cstheme="minorBidi"/>
            <w:noProof/>
            <w:kern w:val="2"/>
            <w:sz w:val="22"/>
            <w:szCs w:val="22"/>
            <w:lang w:val="hu-HU" w:bidi="ar-SA"/>
            <w14:ligatures w14:val="standardContextual"/>
          </w:rPr>
          <w:tab/>
        </w:r>
        <w:r w:rsidR="00D20BCF" w:rsidRPr="005C63BA">
          <w:rPr>
            <w:rStyle w:val="Hiperhivatkozs"/>
            <w:noProof/>
          </w:rPr>
          <w:t>Results</w:t>
        </w:r>
        <w:r w:rsidR="00D20BCF">
          <w:rPr>
            <w:noProof/>
            <w:webHidden/>
          </w:rPr>
          <w:tab/>
        </w:r>
        <w:r w:rsidR="00D20BCF">
          <w:rPr>
            <w:noProof/>
            <w:webHidden/>
          </w:rPr>
          <w:fldChar w:fldCharType="begin"/>
        </w:r>
        <w:r w:rsidR="00D20BCF">
          <w:rPr>
            <w:noProof/>
            <w:webHidden/>
          </w:rPr>
          <w:instrText xml:space="preserve"> PAGEREF _Toc134796393 \h </w:instrText>
        </w:r>
        <w:r w:rsidR="00D20BCF">
          <w:rPr>
            <w:noProof/>
            <w:webHidden/>
          </w:rPr>
        </w:r>
        <w:r w:rsidR="00D20BCF">
          <w:rPr>
            <w:noProof/>
            <w:webHidden/>
          </w:rPr>
          <w:fldChar w:fldCharType="separate"/>
        </w:r>
        <w:r w:rsidR="00286DA1">
          <w:rPr>
            <w:noProof/>
            <w:webHidden/>
          </w:rPr>
          <w:t>24</w:t>
        </w:r>
        <w:r w:rsidR="00D20BCF">
          <w:rPr>
            <w:noProof/>
            <w:webHidden/>
          </w:rPr>
          <w:fldChar w:fldCharType="end"/>
        </w:r>
      </w:hyperlink>
    </w:p>
    <w:p w14:paraId="24D6DBDB" w14:textId="0374499B"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394" w:history="1">
        <w:r w:rsidR="00D20BCF" w:rsidRPr="005C63BA">
          <w:rPr>
            <w:rStyle w:val="Hiperhivatkozs"/>
            <w:noProof/>
          </w:rPr>
          <w:t>7.6</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Roadshows</w:t>
        </w:r>
        <w:r w:rsidR="00D20BCF">
          <w:rPr>
            <w:noProof/>
            <w:webHidden/>
          </w:rPr>
          <w:tab/>
        </w:r>
        <w:r w:rsidR="00D20BCF">
          <w:rPr>
            <w:noProof/>
            <w:webHidden/>
          </w:rPr>
          <w:fldChar w:fldCharType="begin"/>
        </w:r>
        <w:r w:rsidR="00D20BCF">
          <w:rPr>
            <w:noProof/>
            <w:webHidden/>
          </w:rPr>
          <w:instrText xml:space="preserve"> PAGEREF _Toc134796394 \h </w:instrText>
        </w:r>
        <w:r w:rsidR="00D20BCF">
          <w:rPr>
            <w:noProof/>
            <w:webHidden/>
          </w:rPr>
        </w:r>
        <w:r w:rsidR="00D20BCF">
          <w:rPr>
            <w:noProof/>
            <w:webHidden/>
          </w:rPr>
          <w:fldChar w:fldCharType="separate"/>
        </w:r>
        <w:r w:rsidR="00286DA1">
          <w:rPr>
            <w:noProof/>
            <w:webHidden/>
          </w:rPr>
          <w:t>29</w:t>
        </w:r>
        <w:r w:rsidR="00D20BCF">
          <w:rPr>
            <w:noProof/>
            <w:webHidden/>
          </w:rPr>
          <w:fldChar w:fldCharType="end"/>
        </w:r>
      </w:hyperlink>
    </w:p>
    <w:p w14:paraId="61BD2052" w14:textId="55084A23" w:rsidR="00D20BCF" w:rsidRDefault="00664E77">
      <w:pPr>
        <w:pStyle w:val="TJ3"/>
        <w:tabs>
          <w:tab w:val="left" w:pos="1100"/>
          <w:tab w:val="right" w:leader="dot" w:pos="9056"/>
        </w:tabs>
        <w:rPr>
          <w:rFonts w:eastAsiaTheme="minorEastAsia" w:cstheme="minorBidi"/>
          <w:noProof/>
          <w:kern w:val="2"/>
          <w:sz w:val="22"/>
          <w:szCs w:val="22"/>
          <w:lang w:val="hu-HU" w:bidi="ar-SA"/>
          <w14:ligatures w14:val="standardContextual"/>
        </w:rPr>
      </w:pPr>
      <w:hyperlink w:anchor="_Toc134796395" w:history="1">
        <w:r w:rsidR="00D20BCF" w:rsidRPr="005C63BA">
          <w:rPr>
            <w:rStyle w:val="Hiperhivatkozs"/>
            <w:noProof/>
          </w:rPr>
          <w:t>7.6.1</w:t>
        </w:r>
        <w:r w:rsidR="00D20BCF">
          <w:rPr>
            <w:rFonts w:eastAsiaTheme="minorEastAsia" w:cstheme="minorBidi"/>
            <w:noProof/>
            <w:kern w:val="2"/>
            <w:sz w:val="22"/>
            <w:szCs w:val="22"/>
            <w:lang w:val="hu-HU" w:bidi="ar-SA"/>
            <w14:ligatures w14:val="standardContextual"/>
          </w:rPr>
          <w:tab/>
        </w:r>
        <w:r w:rsidR="00D20BCF" w:rsidRPr="005C63BA">
          <w:rPr>
            <w:rStyle w:val="Hiperhivatkozs"/>
            <w:noProof/>
          </w:rPr>
          <w:t>Results</w:t>
        </w:r>
        <w:r w:rsidR="00D20BCF">
          <w:rPr>
            <w:noProof/>
            <w:webHidden/>
          </w:rPr>
          <w:tab/>
        </w:r>
        <w:r w:rsidR="00D20BCF">
          <w:rPr>
            <w:noProof/>
            <w:webHidden/>
          </w:rPr>
          <w:fldChar w:fldCharType="begin"/>
        </w:r>
        <w:r w:rsidR="00D20BCF">
          <w:rPr>
            <w:noProof/>
            <w:webHidden/>
          </w:rPr>
          <w:instrText xml:space="preserve"> PAGEREF _Toc134796395 \h </w:instrText>
        </w:r>
        <w:r w:rsidR="00D20BCF">
          <w:rPr>
            <w:noProof/>
            <w:webHidden/>
          </w:rPr>
        </w:r>
        <w:r w:rsidR="00D20BCF">
          <w:rPr>
            <w:noProof/>
            <w:webHidden/>
          </w:rPr>
          <w:fldChar w:fldCharType="separate"/>
        </w:r>
        <w:r w:rsidR="00286DA1">
          <w:rPr>
            <w:noProof/>
            <w:webHidden/>
          </w:rPr>
          <w:t>29</w:t>
        </w:r>
        <w:r w:rsidR="00D20BCF">
          <w:rPr>
            <w:noProof/>
            <w:webHidden/>
          </w:rPr>
          <w:fldChar w:fldCharType="end"/>
        </w:r>
      </w:hyperlink>
    </w:p>
    <w:p w14:paraId="2F8DD9BC" w14:textId="39C79B7B"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396" w:history="1">
        <w:r w:rsidR="00D20BCF" w:rsidRPr="005C63BA">
          <w:rPr>
            <w:rStyle w:val="Hiperhivatkozs"/>
            <w:noProof/>
          </w:rPr>
          <w:t>7.7</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Social media channels</w:t>
        </w:r>
        <w:r w:rsidR="00D20BCF">
          <w:rPr>
            <w:noProof/>
            <w:webHidden/>
          </w:rPr>
          <w:tab/>
        </w:r>
        <w:r w:rsidR="00D20BCF">
          <w:rPr>
            <w:noProof/>
            <w:webHidden/>
          </w:rPr>
          <w:fldChar w:fldCharType="begin"/>
        </w:r>
        <w:r w:rsidR="00D20BCF">
          <w:rPr>
            <w:noProof/>
            <w:webHidden/>
          </w:rPr>
          <w:instrText xml:space="preserve"> PAGEREF _Toc134796396 \h </w:instrText>
        </w:r>
        <w:r w:rsidR="00D20BCF">
          <w:rPr>
            <w:noProof/>
            <w:webHidden/>
          </w:rPr>
        </w:r>
        <w:r w:rsidR="00D20BCF">
          <w:rPr>
            <w:noProof/>
            <w:webHidden/>
          </w:rPr>
          <w:fldChar w:fldCharType="separate"/>
        </w:r>
        <w:r w:rsidR="00286DA1">
          <w:rPr>
            <w:noProof/>
            <w:webHidden/>
          </w:rPr>
          <w:t>31</w:t>
        </w:r>
        <w:r w:rsidR="00D20BCF">
          <w:rPr>
            <w:noProof/>
            <w:webHidden/>
          </w:rPr>
          <w:fldChar w:fldCharType="end"/>
        </w:r>
      </w:hyperlink>
    </w:p>
    <w:p w14:paraId="6FE6C302" w14:textId="79A9491C" w:rsidR="00D20BCF" w:rsidRDefault="00664E77">
      <w:pPr>
        <w:pStyle w:val="TJ3"/>
        <w:tabs>
          <w:tab w:val="left" w:pos="1100"/>
          <w:tab w:val="right" w:leader="dot" w:pos="9056"/>
        </w:tabs>
        <w:rPr>
          <w:rFonts w:eastAsiaTheme="minorEastAsia" w:cstheme="minorBidi"/>
          <w:noProof/>
          <w:kern w:val="2"/>
          <w:sz w:val="22"/>
          <w:szCs w:val="22"/>
          <w:lang w:val="hu-HU" w:bidi="ar-SA"/>
          <w14:ligatures w14:val="standardContextual"/>
        </w:rPr>
      </w:pPr>
      <w:hyperlink w:anchor="_Toc134796397" w:history="1">
        <w:r w:rsidR="00D20BCF" w:rsidRPr="005C63BA">
          <w:rPr>
            <w:rStyle w:val="Hiperhivatkozs"/>
            <w:noProof/>
          </w:rPr>
          <w:t>7.7.1</w:t>
        </w:r>
        <w:r w:rsidR="00D20BCF">
          <w:rPr>
            <w:rFonts w:eastAsiaTheme="minorEastAsia" w:cstheme="minorBidi"/>
            <w:noProof/>
            <w:kern w:val="2"/>
            <w:sz w:val="22"/>
            <w:szCs w:val="22"/>
            <w:lang w:val="hu-HU" w:bidi="ar-SA"/>
            <w14:ligatures w14:val="standardContextual"/>
          </w:rPr>
          <w:tab/>
        </w:r>
        <w:r w:rsidR="00D20BCF" w:rsidRPr="005C63BA">
          <w:rPr>
            <w:rStyle w:val="Hiperhivatkozs"/>
            <w:noProof/>
          </w:rPr>
          <w:t>Results</w:t>
        </w:r>
        <w:r w:rsidR="00D20BCF">
          <w:rPr>
            <w:noProof/>
            <w:webHidden/>
          </w:rPr>
          <w:tab/>
        </w:r>
        <w:r w:rsidR="00D20BCF">
          <w:rPr>
            <w:noProof/>
            <w:webHidden/>
          </w:rPr>
          <w:fldChar w:fldCharType="begin"/>
        </w:r>
        <w:r w:rsidR="00D20BCF">
          <w:rPr>
            <w:noProof/>
            <w:webHidden/>
          </w:rPr>
          <w:instrText xml:space="preserve"> PAGEREF _Toc134796397 \h </w:instrText>
        </w:r>
        <w:r w:rsidR="00D20BCF">
          <w:rPr>
            <w:noProof/>
            <w:webHidden/>
          </w:rPr>
        </w:r>
        <w:r w:rsidR="00D20BCF">
          <w:rPr>
            <w:noProof/>
            <w:webHidden/>
          </w:rPr>
          <w:fldChar w:fldCharType="separate"/>
        </w:r>
        <w:r w:rsidR="00286DA1">
          <w:rPr>
            <w:noProof/>
            <w:webHidden/>
          </w:rPr>
          <w:t>31</w:t>
        </w:r>
        <w:r w:rsidR="00D20BCF">
          <w:rPr>
            <w:noProof/>
            <w:webHidden/>
          </w:rPr>
          <w:fldChar w:fldCharType="end"/>
        </w:r>
      </w:hyperlink>
    </w:p>
    <w:p w14:paraId="02D40909" w14:textId="72541520"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398" w:history="1">
        <w:r w:rsidR="00D20BCF" w:rsidRPr="005C63BA">
          <w:rPr>
            <w:rStyle w:val="Hiperhivatkozs"/>
            <w:noProof/>
          </w:rPr>
          <w:t>7.8</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Mainstream media work</w:t>
        </w:r>
        <w:r w:rsidR="00D20BCF">
          <w:rPr>
            <w:noProof/>
            <w:webHidden/>
          </w:rPr>
          <w:tab/>
        </w:r>
        <w:r w:rsidR="00D20BCF">
          <w:rPr>
            <w:noProof/>
            <w:webHidden/>
          </w:rPr>
          <w:fldChar w:fldCharType="begin"/>
        </w:r>
        <w:r w:rsidR="00D20BCF">
          <w:rPr>
            <w:noProof/>
            <w:webHidden/>
          </w:rPr>
          <w:instrText xml:space="preserve"> PAGEREF _Toc134796398 \h </w:instrText>
        </w:r>
        <w:r w:rsidR="00D20BCF">
          <w:rPr>
            <w:noProof/>
            <w:webHidden/>
          </w:rPr>
        </w:r>
        <w:r w:rsidR="00D20BCF">
          <w:rPr>
            <w:noProof/>
            <w:webHidden/>
          </w:rPr>
          <w:fldChar w:fldCharType="separate"/>
        </w:r>
        <w:r w:rsidR="00286DA1">
          <w:rPr>
            <w:noProof/>
            <w:webHidden/>
          </w:rPr>
          <w:t>38</w:t>
        </w:r>
        <w:r w:rsidR="00D20BCF">
          <w:rPr>
            <w:noProof/>
            <w:webHidden/>
          </w:rPr>
          <w:fldChar w:fldCharType="end"/>
        </w:r>
      </w:hyperlink>
    </w:p>
    <w:p w14:paraId="1B6B4190" w14:textId="13683F83" w:rsidR="00D20BCF" w:rsidRDefault="00664E77">
      <w:pPr>
        <w:pStyle w:val="TJ3"/>
        <w:tabs>
          <w:tab w:val="left" w:pos="1100"/>
          <w:tab w:val="right" w:leader="dot" w:pos="9056"/>
        </w:tabs>
        <w:rPr>
          <w:rFonts w:eastAsiaTheme="minorEastAsia" w:cstheme="minorBidi"/>
          <w:noProof/>
          <w:kern w:val="2"/>
          <w:sz w:val="22"/>
          <w:szCs w:val="22"/>
          <w:lang w:val="hu-HU" w:bidi="ar-SA"/>
          <w14:ligatures w14:val="standardContextual"/>
        </w:rPr>
      </w:pPr>
      <w:hyperlink w:anchor="_Toc134796399" w:history="1">
        <w:r w:rsidR="00D20BCF" w:rsidRPr="005C63BA">
          <w:rPr>
            <w:rStyle w:val="Hiperhivatkozs"/>
            <w:noProof/>
          </w:rPr>
          <w:t>7.8.1</w:t>
        </w:r>
        <w:r w:rsidR="00D20BCF">
          <w:rPr>
            <w:rFonts w:eastAsiaTheme="minorEastAsia" w:cstheme="minorBidi"/>
            <w:noProof/>
            <w:kern w:val="2"/>
            <w:sz w:val="22"/>
            <w:szCs w:val="22"/>
            <w:lang w:val="hu-HU" w:bidi="ar-SA"/>
            <w14:ligatures w14:val="standardContextual"/>
          </w:rPr>
          <w:tab/>
        </w:r>
        <w:r w:rsidR="00D20BCF" w:rsidRPr="005C63BA">
          <w:rPr>
            <w:rStyle w:val="Hiperhivatkozs"/>
            <w:noProof/>
          </w:rPr>
          <w:t>Results</w:t>
        </w:r>
        <w:r w:rsidR="00D20BCF">
          <w:rPr>
            <w:noProof/>
            <w:webHidden/>
          </w:rPr>
          <w:tab/>
        </w:r>
        <w:r w:rsidR="00D20BCF">
          <w:rPr>
            <w:noProof/>
            <w:webHidden/>
          </w:rPr>
          <w:fldChar w:fldCharType="begin"/>
        </w:r>
        <w:r w:rsidR="00D20BCF">
          <w:rPr>
            <w:noProof/>
            <w:webHidden/>
          </w:rPr>
          <w:instrText xml:space="preserve"> PAGEREF _Toc134796399 \h </w:instrText>
        </w:r>
        <w:r w:rsidR="00D20BCF">
          <w:rPr>
            <w:noProof/>
            <w:webHidden/>
          </w:rPr>
        </w:r>
        <w:r w:rsidR="00D20BCF">
          <w:rPr>
            <w:noProof/>
            <w:webHidden/>
          </w:rPr>
          <w:fldChar w:fldCharType="separate"/>
        </w:r>
        <w:r w:rsidR="00286DA1">
          <w:rPr>
            <w:noProof/>
            <w:webHidden/>
          </w:rPr>
          <w:t>39</w:t>
        </w:r>
        <w:r w:rsidR="00D20BCF">
          <w:rPr>
            <w:noProof/>
            <w:webHidden/>
          </w:rPr>
          <w:fldChar w:fldCharType="end"/>
        </w:r>
      </w:hyperlink>
    </w:p>
    <w:p w14:paraId="7CBEF9FE" w14:textId="78B9FF79"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400" w:history="1">
        <w:r w:rsidR="00D20BCF" w:rsidRPr="005C63BA">
          <w:rPr>
            <w:rStyle w:val="Hiperhivatkozs"/>
            <w:noProof/>
          </w:rPr>
          <w:t>7.9</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Project video from the case studies</w:t>
        </w:r>
        <w:r w:rsidR="00D20BCF">
          <w:rPr>
            <w:noProof/>
            <w:webHidden/>
          </w:rPr>
          <w:tab/>
        </w:r>
        <w:r w:rsidR="00D20BCF">
          <w:rPr>
            <w:noProof/>
            <w:webHidden/>
          </w:rPr>
          <w:fldChar w:fldCharType="begin"/>
        </w:r>
        <w:r w:rsidR="00D20BCF">
          <w:rPr>
            <w:noProof/>
            <w:webHidden/>
          </w:rPr>
          <w:instrText xml:space="preserve"> PAGEREF _Toc134796400 \h </w:instrText>
        </w:r>
        <w:r w:rsidR="00D20BCF">
          <w:rPr>
            <w:noProof/>
            <w:webHidden/>
          </w:rPr>
        </w:r>
        <w:r w:rsidR="00D20BCF">
          <w:rPr>
            <w:noProof/>
            <w:webHidden/>
          </w:rPr>
          <w:fldChar w:fldCharType="separate"/>
        </w:r>
        <w:r w:rsidR="00286DA1">
          <w:rPr>
            <w:noProof/>
            <w:webHidden/>
          </w:rPr>
          <w:t>41</w:t>
        </w:r>
        <w:r w:rsidR="00D20BCF">
          <w:rPr>
            <w:noProof/>
            <w:webHidden/>
          </w:rPr>
          <w:fldChar w:fldCharType="end"/>
        </w:r>
      </w:hyperlink>
    </w:p>
    <w:p w14:paraId="45897D75" w14:textId="6D4DCF28" w:rsidR="00D20BCF" w:rsidRDefault="00664E77">
      <w:pPr>
        <w:pStyle w:val="TJ3"/>
        <w:tabs>
          <w:tab w:val="left" w:pos="1100"/>
          <w:tab w:val="right" w:leader="dot" w:pos="9056"/>
        </w:tabs>
        <w:rPr>
          <w:rFonts w:eastAsiaTheme="minorEastAsia" w:cstheme="minorBidi"/>
          <w:noProof/>
          <w:kern w:val="2"/>
          <w:sz w:val="22"/>
          <w:szCs w:val="22"/>
          <w:lang w:val="hu-HU" w:bidi="ar-SA"/>
          <w14:ligatures w14:val="standardContextual"/>
        </w:rPr>
      </w:pPr>
      <w:hyperlink w:anchor="_Toc134796401" w:history="1">
        <w:r w:rsidR="00D20BCF" w:rsidRPr="005C63BA">
          <w:rPr>
            <w:rStyle w:val="Hiperhivatkozs"/>
            <w:noProof/>
          </w:rPr>
          <w:t>7.9.1</w:t>
        </w:r>
        <w:r w:rsidR="00D20BCF">
          <w:rPr>
            <w:rFonts w:eastAsiaTheme="minorEastAsia" w:cstheme="minorBidi"/>
            <w:noProof/>
            <w:kern w:val="2"/>
            <w:sz w:val="22"/>
            <w:szCs w:val="22"/>
            <w:lang w:val="hu-HU" w:bidi="ar-SA"/>
            <w14:ligatures w14:val="standardContextual"/>
          </w:rPr>
          <w:tab/>
        </w:r>
        <w:r w:rsidR="00D20BCF" w:rsidRPr="005C63BA">
          <w:rPr>
            <w:rStyle w:val="Hiperhivatkozs"/>
            <w:noProof/>
          </w:rPr>
          <w:t>Results</w:t>
        </w:r>
        <w:r w:rsidR="00D20BCF">
          <w:rPr>
            <w:noProof/>
            <w:webHidden/>
          </w:rPr>
          <w:tab/>
        </w:r>
        <w:r w:rsidR="00D20BCF">
          <w:rPr>
            <w:noProof/>
            <w:webHidden/>
          </w:rPr>
          <w:fldChar w:fldCharType="begin"/>
        </w:r>
        <w:r w:rsidR="00D20BCF">
          <w:rPr>
            <w:noProof/>
            <w:webHidden/>
          </w:rPr>
          <w:instrText xml:space="preserve"> PAGEREF _Toc134796401 \h </w:instrText>
        </w:r>
        <w:r w:rsidR="00D20BCF">
          <w:rPr>
            <w:noProof/>
            <w:webHidden/>
          </w:rPr>
        </w:r>
        <w:r w:rsidR="00D20BCF">
          <w:rPr>
            <w:noProof/>
            <w:webHidden/>
          </w:rPr>
          <w:fldChar w:fldCharType="separate"/>
        </w:r>
        <w:r w:rsidR="00286DA1">
          <w:rPr>
            <w:noProof/>
            <w:webHidden/>
          </w:rPr>
          <w:t>41</w:t>
        </w:r>
        <w:r w:rsidR="00D20BCF">
          <w:rPr>
            <w:noProof/>
            <w:webHidden/>
          </w:rPr>
          <w:fldChar w:fldCharType="end"/>
        </w:r>
      </w:hyperlink>
    </w:p>
    <w:p w14:paraId="469ED8D4" w14:textId="7857637C"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402" w:history="1">
        <w:r w:rsidR="00D20BCF" w:rsidRPr="005C63BA">
          <w:rPr>
            <w:rStyle w:val="Hiperhivatkozs"/>
            <w:noProof/>
          </w:rPr>
          <w:t>7.10</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Research reports</w:t>
        </w:r>
        <w:r w:rsidR="00D20BCF">
          <w:rPr>
            <w:noProof/>
            <w:webHidden/>
          </w:rPr>
          <w:tab/>
        </w:r>
        <w:r w:rsidR="00D20BCF">
          <w:rPr>
            <w:noProof/>
            <w:webHidden/>
          </w:rPr>
          <w:fldChar w:fldCharType="begin"/>
        </w:r>
        <w:r w:rsidR="00D20BCF">
          <w:rPr>
            <w:noProof/>
            <w:webHidden/>
          </w:rPr>
          <w:instrText xml:space="preserve"> PAGEREF _Toc134796402 \h </w:instrText>
        </w:r>
        <w:r w:rsidR="00D20BCF">
          <w:rPr>
            <w:noProof/>
            <w:webHidden/>
          </w:rPr>
        </w:r>
        <w:r w:rsidR="00D20BCF">
          <w:rPr>
            <w:noProof/>
            <w:webHidden/>
          </w:rPr>
          <w:fldChar w:fldCharType="separate"/>
        </w:r>
        <w:r w:rsidR="00286DA1">
          <w:rPr>
            <w:noProof/>
            <w:webHidden/>
          </w:rPr>
          <w:t>42</w:t>
        </w:r>
        <w:r w:rsidR="00D20BCF">
          <w:rPr>
            <w:noProof/>
            <w:webHidden/>
          </w:rPr>
          <w:fldChar w:fldCharType="end"/>
        </w:r>
      </w:hyperlink>
    </w:p>
    <w:p w14:paraId="56F1295C" w14:textId="0375642C" w:rsidR="00D20BCF" w:rsidRPr="00D20BCF" w:rsidRDefault="00664E77">
      <w:pPr>
        <w:pStyle w:val="TJ1"/>
        <w:tabs>
          <w:tab w:val="left" w:pos="440"/>
          <w:tab w:val="right" w:leader="dot" w:pos="9056"/>
        </w:tabs>
        <w:rPr>
          <w:rFonts w:eastAsiaTheme="minorEastAsia" w:cstheme="minorBidi"/>
          <w:b w:val="0"/>
          <w:bCs w:val="0"/>
          <w:noProof/>
          <w:kern w:val="2"/>
          <w:sz w:val="24"/>
          <w:szCs w:val="24"/>
          <w:lang w:val="hu-HU" w:bidi="ar-SA"/>
          <w14:ligatures w14:val="standardContextual"/>
        </w:rPr>
      </w:pPr>
      <w:hyperlink w:anchor="_Toc134796403" w:history="1">
        <w:r w:rsidR="00D20BCF" w:rsidRPr="00D20BCF">
          <w:rPr>
            <w:rStyle w:val="Hiperhivatkozs"/>
            <w:noProof/>
            <w:sz w:val="22"/>
            <w:szCs w:val="22"/>
          </w:rPr>
          <w:t>8.</w:t>
        </w:r>
        <w:r w:rsidR="00D20BCF" w:rsidRPr="00D20BCF">
          <w:rPr>
            <w:rFonts w:eastAsiaTheme="minorEastAsia" w:cstheme="minorBidi"/>
            <w:b w:val="0"/>
            <w:bCs w:val="0"/>
            <w:noProof/>
            <w:kern w:val="2"/>
            <w:sz w:val="24"/>
            <w:szCs w:val="24"/>
            <w:lang w:val="hu-HU" w:bidi="ar-SA"/>
            <w14:ligatures w14:val="standardContextual"/>
          </w:rPr>
          <w:tab/>
        </w:r>
        <w:r w:rsidR="00D20BCF" w:rsidRPr="00D20BCF">
          <w:rPr>
            <w:rStyle w:val="Hiperhivatkozs"/>
            <w:noProof/>
            <w:sz w:val="22"/>
            <w:szCs w:val="22"/>
          </w:rPr>
          <w:t>INTERNATIONAL DISSEMINATION</w:t>
        </w:r>
        <w:r w:rsidR="00D20BCF" w:rsidRPr="00D20BCF">
          <w:rPr>
            <w:noProof/>
            <w:webHidden/>
            <w:sz w:val="22"/>
            <w:szCs w:val="22"/>
          </w:rPr>
          <w:tab/>
        </w:r>
        <w:r w:rsidR="00D20BCF" w:rsidRPr="00D20BCF">
          <w:rPr>
            <w:noProof/>
            <w:webHidden/>
            <w:sz w:val="22"/>
            <w:szCs w:val="22"/>
          </w:rPr>
          <w:fldChar w:fldCharType="begin"/>
        </w:r>
        <w:r w:rsidR="00D20BCF" w:rsidRPr="00D20BCF">
          <w:rPr>
            <w:noProof/>
            <w:webHidden/>
            <w:sz w:val="22"/>
            <w:szCs w:val="22"/>
          </w:rPr>
          <w:instrText xml:space="preserve"> PAGEREF _Toc134796403 \h </w:instrText>
        </w:r>
        <w:r w:rsidR="00D20BCF" w:rsidRPr="00D20BCF">
          <w:rPr>
            <w:noProof/>
            <w:webHidden/>
            <w:sz w:val="22"/>
            <w:szCs w:val="22"/>
          </w:rPr>
        </w:r>
        <w:r w:rsidR="00D20BCF" w:rsidRPr="00D20BCF">
          <w:rPr>
            <w:noProof/>
            <w:webHidden/>
            <w:sz w:val="22"/>
            <w:szCs w:val="22"/>
          </w:rPr>
          <w:fldChar w:fldCharType="separate"/>
        </w:r>
        <w:r w:rsidR="00286DA1">
          <w:rPr>
            <w:noProof/>
            <w:webHidden/>
            <w:sz w:val="22"/>
            <w:szCs w:val="22"/>
          </w:rPr>
          <w:t>42</w:t>
        </w:r>
        <w:r w:rsidR="00D20BCF" w:rsidRPr="00D20BCF">
          <w:rPr>
            <w:noProof/>
            <w:webHidden/>
            <w:sz w:val="22"/>
            <w:szCs w:val="22"/>
          </w:rPr>
          <w:fldChar w:fldCharType="end"/>
        </w:r>
      </w:hyperlink>
    </w:p>
    <w:p w14:paraId="7CCCA149" w14:textId="49F4FE0D"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404" w:history="1">
        <w:r w:rsidR="00D20BCF" w:rsidRPr="005C63BA">
          <w:rPr>
            <w:rStyle w:val="Hiperhivatkozs"/>
            <w:noProof/>
          </w:rPr>
          <w:t>8.1</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Newsletters</w:t>
        </w:r>
        <w:r w:rsidR="00D20BCF">
          <w:rPr>
            <w:noProof/>
            <w:webHidden/>
          </w:rPr>
          <w:tab/>
        </w:r>
        <w:r w:rsidR="00D20BCF">
          <w:rPr>
            <w:noProof/>
            <w:webHidden/>
          </w:rPr>
          <w:fldChar w:fldCharType="begin"/>
        </w:r>
        <w:r w:rsidR="00D20BCF">
          <w:rPr>
            <w:noProof/>
            <w:webHidden/>
          </w:rPr>
          <w:instrText xml:space="preserve"> PAGEREF _Toc134796404 \h </w:instrText>
        </w:r>
        <w:r w:rsidR="00D20BCF">
          <w:rPr>
            <w:noProof/>
            <w:webHidden/>
          </w:rPr>
        </w:r>
        <w:r w:rsidR="00D20BCF">
          <w:rPr>
            <w:noProof/>
            <w:webHidden/>
          </w:rPr>
          <w:fldChar w:fldCharType="separate"/>
        </w:r>
        <w:r w:rsidR="00286DA1">
          <w:rPr>
            <w:noProof/>
            <w:webHidden/>
          </w:rPr>
          <w:t>42</w:t>
        </w:r>
        <w:r w:rsidR="00D20BCF">
          <w:rPr>
            <w:noProof/>
            <w:webHidden/>
          </w:rPr>
          <w:fldChar w:fldCharType="end"/>
        </w:r>
      </w:hyperlink>
    </w:p>
    <w:p w14:paraId="515458D1" w14:textId="14BA4F57" w:rsidR="00D20BCF" w:rsidRDefault="00664E77">
      <w:pPr>
        <w:pStyle w:val="TJ3"/>
        <w:tabs>
          <w:tab w:val="left" w:pos="1100"/>
          <w:tab w:val="right" w:leader="dot" w:pos="9056"/>
        </w:tabs>
        <w:rPr>
          <w:rFonts w:eastAsiaTheme="minorEastAsia" w:cstheme="minorBidi"/>
          <w:noProof/>
          <w:kern w:val="2"/>
          <w:sz w:val="22"/>
          <w:szCs w:val="22"/>
          <w:lang w:val="hu-HU" w:bidi="ar-SA"/>
          <w14:ligatures w14:val="standardContextual"/>
        </w:rPr>
      </w:pPr>
      <w:hyperlink w:anchor="_Toc134796405" w:history="1">
        <w:r w:rsidR="00D20BCF" w:rsidRPr="005C63BA">
          <w:rPr>
            <w:rStyle w:val="Hiperhivatkozs"/>
            <w:noProof/>
          </w:rPr>
          <w:t>8.1.1</w:t>
        </w:r>
        <w:r w:rsidR="00D20BCF">
          <w:rPr>
            <w:rFonts w:eastAsiaTheme="minorEastAsia" w:cstheme="minorBidi"/>
            <w:noProof/>
            <w:kern w:val="2"/>
            <w:sz w:val="22"/>
            <w:szCs w:val="22"/>
            <w:lang w:val="hu-HU" w:bidi="ar-SA"/>
            <w14:ligatures w14:val="standardContextual"/>
          </w:rPr>
          <w:tab/>
        </w:r>
        <w:r w:rsidR="00D20BCF" w:rsidRPr="005C63BA">
          <w:rPr>
            <w:rStyle w:val="Hiperhivatkozs"/>
            <w:noProof/>
          </w:rPr>
          <w:t>Results</w:t>
        </w:r>
        <w:r w:rsidR="00D20BCF">
          <w:rPr>
            <w:noProof/>
            <w:webHidden/>
          </w:rPr>
          <w:tab/>
        </w:r>
        <w:r w:rsidR="00D20BCF">
          <w:rPr>
            <w:noProof/>
            <w:webHidden/>
          </w:rPr>
          <w:fldChar w:fldCharType="begin"/>
        </w:r>
        <w:r w:rsidR="00D20BCF">
          <w:rPr>
            <w:noProof/>
            <w:webHidden/>
          </w:rPr>
          <w:instrText xml:space="preserve"> PAGEREF _Toc134796405 \h </w:instrText>
        </w:r>
        <w:r w:rsidR="00D20BCF">
          <w:rPr>
            <w:noProof/>
            <w:webHidden/>
          </w:rPr>
        </w:r>
        <w:r w:rsidR="00D20BCF">
          <w:rPr>
            <w:noProof/>
            <w:webHidden/>
          </w:rPr>
          <w:fldChar w:fldCharType="separate"/>
        </w:r>
        <w:r w:rsidR="00286DA1">
          <w:rPr>
            <w:noProof/>
            <w:webHidden/>
          </w:rPr>
          <w:t>42</w:t>
        </w:r>
        <w:r w:rsidR="00D20BCF">
          <w:rPr>
            <w:noProof/>
            <w:webHidden/>
          </w:rPr>
          <w:fldChar w:fldCharType="end"/>
        </w:r>
      </w:hyperlink>
    </w:p>
    <w:p w14:paraId="2BE027F6" w14:textId="0BAAA96E"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406" w:history="1">
        <w:r w:rsidR="00D20BCF" w:rsidRPr="005C63BA">
          <w:rPr>
            <w:rStyle w:val="Hiperhivatkozs"/>
            <w:noProof/>
          </w:rPr>
          <w:t>8.2</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News bulletin</w:t>
        </w:r>
        <w:r w:rsidR="00D20BCF">
          <w:rPr>
            <w:noProof/>
            <w:webHidden/>
          </w:rPr>
          <w:tab/>
        </w:r>
        <w:r w:rsidR="00D20BCF">
          <w:rPr>
            <w:noProof/>
            <w:webHidden/>
          </w:rPr>
          <w:fldChar w:fldCharType="begin"/>
        </w:r>
        <w:r w:rsidR="00D20BCF">
          <w:rPr>
            <w:noProof/>
            <w:webHidden/>
          </w:rPr>
          <w:instrText xml:space="preserve"> PAGEREF _Toc134796406 \h </w:instrText>
        </w:r>
        <w:r w:rsidR="00D20BCF">
          <w:rPr>
            <w:noProof/>
            <w:webHidden/>
          </w:rPr>
        </w:r>
        <w:r w:rsidR="00D20BCF">
          <w:rPr>
            <w:noProof/>
            <w:webHidden/>
          </w:rPr>
          <w:fldChar w:fldCharType="separate"/>
        </w:r>
        <w:r w:rsidR="00286DA1">
          <w:rPr>
            <w:noProof/>
            <w:webHidden/>
          </w:rPr>
          <w:t>43</w:t>
        </w:r>
        <w:r w:rsidR="00D20BCF">
          <w:rPr>
            <w:noProof/>
            <w:webHidden/>
          </w:rPr>
          <w:fldChar w:fldCharType="end"/>
        </w:r>
      </w:hyperlink>
    </w:p>
    <w:p w14:paraId="5169E0A2" w14:textId="097532DA" w:rsidR="00D20BCF" w:rsidRDefault="00664E77">
      <w:pPr>
        <w:pStyle w:val="TJ3"/>
        <w:tabs>
          <w:tab w:val="left" w:pos="1100"/>
          <w:tab w:val="right" w:leader="dot" w:pos="9056"/>
        </w:tabs>
        <w:rPr>
          <w:rFonts w:eastAsiaTheme="minorEastAsia" w:cstheme="minorBidi"/>
          <w:noProof/>
          <w:kern w:val="2"/>
          <w:sz w:val="22"/>
          <w:szCs w:val="22"/>
          <w:lang w:val="hu-HU" w:bidi="ar-SA"/>
          <w14:ligatures w14:val="standardContextual"/>
        </w:rPr>
      </w:pPr>
      <w:hyperlink w:anchor="_Toc134796407" w:history="1">
        <w:r w:rsidR="00D20BCF" w:rsidRPr="005C63BA">
          <w:rPr>
            <w:rStyle w:val="Hiperhivatkozs"/>
            <w:noProof/>
          </w:rPr>
          <w:t>8.2.1</w:t>
        </w:r>
        <w:r w:rsidR="00D20BCF">
          <w:rPr>
            <w:rFonts w:eastAsiaTheme="minorEastAsia" w:cstheme="minorBidi"/>
            <w:noProof/>
            <w:kern w:val="2"/>
            <w:sz w:val="22"/>
            <w:szCs w:val="22"/>
            <w:lang w:val="hu-HU" w:bidi="ar-SA"/>
            <w14:ligatures w14:val="standardContextual"/>
          </w:rPr>
          <w:tab/>
        </w:r>
        <w:r w:rsidR="00D20BCF" w:rsidRPr="005C63BA">
          <w:rPr>
            <w:rStyle w:val="Hiperhivatkozs"/>
            <w:noProof/>
          </w:rPr>
          <w:t>Results</w:t>
        </w:r>
        <w:r w:rsidR="00D20BCF">
          <w:rPr>
            <w:noProof/>
            <w:webHidden/>
          </w:rPr>
          <w:tab/>
        </w:r>
        <w:r w:rsidR="00D20BCF">
          <w:rPr>
            <w:noProof/>
            <w:webHidden/>
          </w:rPr>
          <w:fldChar w:fldCharType="begin"/>
        </w:r>
        <w:r w:rsidR="00D20BCF">
          <w:rPr>
            <w:noProof/>
            <w:webHidden/>
          </w:rPr>
          <w:instrText xml:space="preserve"> PAGEREF _Toc134796407 \h </w:instrText>
        </w:r>
        <w:r w:rsidR="00D20BCF">
          <w:rPr>
            <w:noProof/>
            <w:webHidden/>
          </w:rPr>
        </w:r>
        <w:r w:rsidR="00D20BCF">
          <w:rPr>
            <w:noProof/>
            <w:webHidden/>
          </w:rPr>
          <w:fldChar w:fldCharType="separate"/>
        </w:r>
        <w:r w:rsidR="00286DA1">
          <w:rPr>
            <w:noProof/>
            <w:webHidden/>
          </w:rPr>
          <w:t>43</w:t>
        </w:r>
        <w:r w:rsidR="00D20BCF">
          <w:rPr>
            <w:noProof/>
            <w:webHidden/>
          </w:rPr>
          <w:fldChar w:fldCharType="end"/>
        </w:r>
      </w:hyperlink>
    </w:p>
    <w:p w14:paraId="65DB7FA4" w14:textId="79F983D5"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408" w:history="1">
        <w:r w:rsidR="00D20BCF" w:rsidRPr="005C63BA">
          <w:rPr>
            <w:rStyle w:val="Hiperhivatkozs"/>
            <w:noProof/>
          </w:rPr>
          <w:t>8.3</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Event participations</w:t>
        </w:r>
        <w:r w:rsidR="00D20BCF">
          <w:rPr>
            <w:noProof/>
            <w:webHidden/>
          </w:rPr>
          <w:tab/>
        </w:r>
        <w:r w:rsidR="00D20BCF">
          <w:rPr>
            <w:noProof/>
            <w:webHidden/>
          </w:rPr>
          <w:fldChar w:fldCharType="begin"/>
        </w:r>
        <w:r w:rsidR="00D20BCF">
          <w:rPr>
            <w:noProof/>
            <w:webHidden/>
          </w:rPr>
          <w:instrText xml:space="preserve"> PAGEREF _Toc134796408 \h </w:instrText>
        </w:r>
        <w:r w:rsidR="00D20BCF">
          <w:rPr>
            <w:noProof/>
            <w:webHidden/>
          </w:rPr>
        </w:r>
        <w:r w:rsidR="00D20BCF">
          <w:rPr>
            <w:noProof/>
            <w:webHidden/>
          </w:rPr>
          <w:fldChar w:fldCharType="separate"/>
        </w:r>
        <w:r w:rsidR="00286DA1">
          <w:rPr>
            <w:noProof/>
            <w:webHidden/>
          </w:rPr>
          <w:t>43</w:t>
        </w:r>
        <w:r w:rsidR="00D20BCF">
          <w:rPr>
            <w:noProof/>
            <w:webHidden/>
          </w:rPr>
          <w:fldChar w:fldCharType="end"/>
        </w:r>
      </w:hyperlink>
    </w:p>
    <w:p w14:paraId="30BC99C9" w14:textId="59E1C34F" w:rsidR="00D20BCF" w:rsidRDefault="00664E77">
      <w:pPr>
        <w:pStyle w:val="TJ3"/>
        <w:tabs>
          <w:tab w:val="left" w:pos="1100"/>
          <w:tab w:val="right" w:leader="dot" w:pos="9056"/>
        </w:tabs>
        <w:rPr>
          <w:rFonts w:eastAsiaTheme="minorEastAsia" w:cstheme="minorBidi"/>
          <w:noProof/>
          <w:kern w:val="2"/>
          <w:sz w:val="22"/>
          <w:szCs w:val="22"/>
          <w:lang w:val="hu-HU" w:bidi="ar-SA"/>
          <w14:ligatures w14:val="standardContextual"/>
        </w:rPr>
      </w:pPr>
      <w:hyperlink w:anchor="_Toc134796409" w:history="1">
        <w:r w:rsidR="00D20BCF" w:rsidRPr="005C63BA">
          <w:rPr>
            <w:rStyle w:val="Hiperhivatkozs"/>
            <w:noProof/>
          </w:rPr>
          <w:t>8.3.1</w:t>
        </w:r>
        <w:r w:rsidR="00D20BCF">
          <w:rPr>
            <w:rFonts w:eastAsiaTheme="minorEastAsia" w:cstheme="minorBidi"/>
            <w:noProof/>
            <w:kern w:val="2"/>
            <w:sz w:val="22"/>
            <w:szCs w:val="22"/>
            <w:lang w:val="hu-HU" w:bidi="ar-SA"/>
            <w14:ligatures w14:val="standardContextual"/>
          </w:rPr>
          <w:tab/>
        </w:r>
        <w:r w:rsidR="00D20BCF" w:rsidRPr="005C63BA">
          <w:rPr>
            <w:rStyle w:val="Hiperhivatkozs"/>
            <w:noProof/>
          </w:rPr>
          <w:t>Results</w:t>
        </w:r>
        <w:r w:rsidR="00D20BCF">
          <w:rPr>
            <w:noProof/>
            <w:webHidden/>
          </w:rPr>
          <w:tab/>
        </w:r>
        <w:r w:rsidR="00D20BCF">
          <w:rPr>
            <w:noProof/>
            <w:webHidden/>
          </w:rPr>
          <w:fldChar w:fldCharType="begin"/>
        </w:r>
        <w:r w:rsidR="00D20BCF">
          <w:rPr>
            <w:noProof/>
            <w:webHidden/>
          </w:rPr>
          <w:instrText xml:space="preserve"> PAGEREF _Toc134796409 \h </w:instrText>
        </w:r>
        <w:r w:rsidR="00D20BCF">
          <w:rPr>
            <w:noProof/>
            <w:webHidden/>
          </w:rPr>
        </w:r>
        <w:r w:rsidR="00D20BCF">
          <w:rPr>
            <w:noProof/>
            <w:webHidden/>
          </w:rPr>
          <w:fldChar w:fldCharType="separate"/>
        </w:r>
        <w:r w:rsidR="00286DA1">
          <w:rPr>
            <w:noProof/>
            <w:webHidden/>
          </w:rPr>
          <w:t>43</w:t>
        </w:r>
        <w:r w:rsidR="00D20BCF">
          <w:rPr>
            <w:noProof/>
            <w:webHidden/>
          </w:rPr>
          <w:fldChar w:fldCharType="end"/>
        </w:r>
      </w:hyperlink>
    </w:p>
    <w:p w14:paraId="4E647A60" w14:textId="5CEDA2B6"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410" w:history="1">
        <w:r w:rsidR="00D20BCF" w:rsidRPr="005C63BA">
          <w:rPr>
            <w:rStyle w:val="Hiperhivatkozs"/>
            <w:noProof/>
          </w:rPr>
          <w:t>8.4</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International Conference</w:t>
        </w:r>
        <w:r w:rsidR="00D20BCF">
          <w:rPr>
            <w:noProof/>
            <w:webHidden/>
          </w:rPr>
          <w:tab/>
        </w:r>
        <w:r w:rsidR="00D20BCF">
          <w:rPr>
            <w:noProof/>
            <w:webHidden/>
          </w:rPr>
          <w:fldChar w:fldCharType="begin"/>
        </w:r>
        <w:r w:rsidR="00D20BCF">
          <w:rPr>
            <w:noProof/>
            <w:webHidden/>
          </w:rPr>
          <w:instrText xml:space="preserve"> PAGEREF _Toc134796410 \h </w:instrText>
        </w:r>
        <w:r w:rsidR="00D20BCF">
          <w:rPr>
            <w:noProof/>
            <w:webHidden/>
          </w:rPr>
        </w:r>
        <w:r w:rsidR="00D20BCF">
          <w:rPr>
            <w:noProof/>
            <w:webHidden/>
          </w:rPr>
          <w:fldChar w:fldCharType="separate"/>
        </w:r>
        <w:r w:rsidR="00286DA1">
          <w:rPr>
            <w:noProof/>
            <w:webHidden/>
          </w:rPr>
          <w:t>45</w:t>
        </w:r>
        <w:r w:rsidR="00D20BCF">
          <w:rPr>
            <w:noProof/>
            <w:webHidden/>
          </w:rPr>
          <w:fldChar w:fldCharType="end"/>
        </w:r>
      </w:hyperlink>
    </w:p>
    <w:p w14:paraId="7FB7A437" w14:textId="3680D027" w:rsidR="00D20BCF" w:rsidRDefault="00664E77">
      <w:pPr>
        <w:pStyle w:val="TJ3"/>
        <w:tabs>
          <w:tab w:val="left" w:pos="1100"/>
          <w:tab w:val="right" w:leader="dot" w:pos="9056"/>
        </w:tabs>
        <w:rPr>
          <w:rFonts w:eastAsiaTheme="minorEastAsia" w:cstheme="minorBidi"/>
          <w:noProof/>
          <w:kern w:val="2"/>
          <w:sz w:val="22"/>
          <w:szCs w:val="22"/>
          <w:lang w:val="hu-HU" w:bidi="ar-SA"/>
          <w14:ligatures w14:val="standardContextual"/>
        </w:rPr>
      </w:pPr>
      <w:hyperlink w:anchor="_Toc134796411" w:history="1">
        <w:r w:rsidR="00D20BCF" w:rsidRPr="005C63BA">
          <w:rPr>
            <w:rStyle w:val="Hiperhivatkozs"/>
            <w:noProof/>
          </w:rPr>
          <w:t>8.4.1</w:t>
        </w:r>
        <w:r w:rsidR="00D20BCF">
          <w:rPr>
            <w:rFonts w:eastAsiaTheme="minorEastAsia" w:cstheme="minorBidi"/>
            <w:noProof/>
            <w:kern w:val="2"/>
            <w:sz w:val="22"/>
            <w:szCs w:val="22"/>
            <w:lang w:val="hu-HU" w:bidi="ar-SA"/>
            <w14:ligatures w14:val="standardContextual"/>
          </w:rPr>
          <w:tab/>
        </w:r>
        <w:r w:rsidR="00D20BCF" w:rsidRPr="005C63BA">
          <w:rPr>
            <w:rStyle w:val="Hiperhivatkozs"/>
            <w:noProof/>
          </w:rPr>
          <w:t>Results</w:t>
        </w:r>
        <w:r w:rsidR="00D20BCF">
          <w:rPr>
            <w:noProof/>
            <w:webHidden/>
          </w:rPr>
          <w:tab/>
        </w:r>
        <w:r w:rsidR="00D20BCF">
          <w:rPr>
            <w:noProof/>
            <w:webHidden/>
          </w:rPr>
          <w:fldChar w:fldCharType="begin"/>
        </w:r>
        <w:r w:rsidR="00D20BCF">
          <w:rPr>
            <w:noProof/>
            <w:webHidden/>
          </w:rPr>
          <w:instrText xml:space="preserve"> PAGEREF _Toc134796411 \h </w:instrText>
        </w:r>
        <w:r w:rsidR="00D20BCF">
          <w:rPr>
            <w:noProof/>
            <w:webHidden/>
          </w:rPr>
        </w:r>
        <w:r w:rsidR="00D20BCF">
          <w:rPr>
            <w:noProof/>
            <w:webHidden/>
          </w:rPr>
          <w:fldChar w:fldCharType="separate"/>
        </w:r>
        <w:r w:rsidR="00286DA1">
          <w:rPr>
            <w:noProof/>
            <w:webHidden/>
          </w:rPr>
          <w:t>45</w:t>
        </w:r>
        <w:r w:rsidR="00D20BCF">
          <w:rPr>
            <w:noProof/>
            <w:webHidden/>
          </w:rPr>
          <w:fldChar w:fldCharType="end"/>
        </w:r>
      </w:hyperlink>
    </w:p>
    <w:p w14:paraId="4323CF09" w14:textId="4CF9CCC2"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412" w:history="1">
        <w:r w:rsidR="00D20BCF" w:rsidRPr="005C63BA">
          <w:rPr>
            <w:rStyle w:val="Hiperhivatkozs"/>
            <w:noProof/>
          </w:rPr>
          <w:t>8.5</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RenoHUb project website</w:t>
        </w:r>
        <w:r w:rsidR="00D20BCF">
          <w:rPr>
            <w:noProof/>
            <w:webHidden/>
          </w:rPr>
          <w:tab/>
        </w:r>
        <w:r w:rsidR="00D20BCF">
          <w:rPr>
            <w:noProof/>
            <w:webHidden/>
          </w:rPr>
          <w:fldChar w:fldCharType="begin"/>
        </w:r>
        <w:r w:rsidR="00D20BCF">
          <w:rPr>
            <w:noProof/>
            <w:webHidden/>
          </w:rPr>
          <w:instrText xml:space="preserve"> PAGEREF _Toc134796412 \h </w:instrText>
        </w:r>
        <w:r w:rsidR="00D20BCF">
          <w:rPr>
            <w:noProof/>
            <w:webHidden/>
          </w:rPr>
        </w:r>
        <w:r w:rsidR="00D20BCF">
          <w:rPr>
            <w:noProof/>
            <w:webHidden/>
          </w:rPr>
          <w:fldChar w:fldCharType="separate"/>
        </w:r>
        <w:r w:rsidR="00286DA1">
          <w:rPr>
            <w:noProof/>
            <w:webHidden/>
          </w:rPr>
          <w:t>48</w:t>
        </w:r>
        <w:r w:rsidR="00D20BCF">
          <w:rPr>
            <w:noProof/>
            <w:webHidden/>
          </w:rPr>
          <w:fldChar w:fldCharType="end"/>
        </w:r>
      </w:hyperlink>
    </w:p>
    <w:p w14:paraId="4FCA6C41" w14:textId="43F047E3" w:rsidR="00D20BCF" w:rsidRDefault="00664E77">
      <w:pPr>
        <w:pStyle w:val="TJ3"/>
        <w:tabs>
          <w:tab w:val="left" w:pos="1100"/>
          <w:tab w:val="right" w:leader="dot" w:pos="9056"/>
        </w:tabs>
        <w:rPr>
          <w:rFonts w:eastAsiaTheme="minorEastAsia" w:cstheme="minorBidi"/>
          <w:noProof/>
          <w:kern w:val="2"/>
          <w:sz w:val="22"/>
          <w:szCs w:val="22"/>
          <w:lang w:val="hu-HU" w:bidi="ar-SA"/>
          <w14:ligatures w14:val="standardContextual"/>
        </w:rPr>
      </w:pPr>
      <w:hyperlink w:anchor="_Toc134796413" w:history="1">
        <w:r w:rsidR="00D20BCF" w:rsidRPr="005C63BA">
          <w:rPr>
            <w:rStyle w:val="Hiperhivatkozs"/>
            <w:noProof/>
          </w:rPr>
          <w:t>8.5.1</w:t>
        </w:r>
        <w:r w:rsidR="00D20BCF">
          <w:rPr>
            <w:rFonts w:eastAsiaTheme="minorEastAsia" w:cstheme="minorBidi"/>
            <w:noProof/>
            <w:kern w:val="2"/>
            <w:sz w:val="22"/>
            <w:szCs w:val="22"/>
            <w:lang w:val="hu-HU" w:bidi="ar-SA"/>
            <w14:ligatures w14:val="standardContextual"/>
          </w:rPr>
          <w:tab/>
        </w:r>
        <w:r w:rsidR="00D20BCF" w:rsidRPr="005C63BA">
          <w:rPr>
            <w:rStyle w:val="Hiperhivatkozs"/>
            <w:noProof/>
          </w:rPr>
          <w:t>Results</w:t>
        </w:r>
        <w:r w:rsidR="00D20BCF">
          <w:rPr>
            <w:noProof/>
            <w:webHidden/>
          </w:rPr>
          <w:tab/>
        </w:r>
        <w:r w:rsidR="00D20BCF">
          <w:rPr>
            <w:noProof/>
            <w:webHidden/>
          </w:rPr>
          <w:fldChar w:fldCharType="begin"/>
        </w:r>
        <w:r w:rsidR="00D20BCF">
          <w:rPr>
            <w:noProof/>
            <w:webHidden/>
          </w:rPr>
          <w:instrText xml:space="preserve"> PAGEREF _Toc134796413 \h </w:instrText>
        </w:r>
        <w:r w:rsidR="00D20BCF">
          <w:rPr>
            <w:noProof/>
            <w:webHidden/>
          </w:rPr>
        </w:r>
        <w:r w:rsidR="00D20BCF">
          <w:rPr>
            <w:noProof/>
            <w:webHidden/>
          </w:rPr>
          <w:fldChar w:fldCharType="separate"/>
        </w:r>
        <w:r w:rsidR="00286DA1">
          <w:rPr>
            <w:noProof/>
            <w:webHidden/>
          </w:rPr>
          <w:t>48</w:t>
        </w:r>
        <w:r w:rsidR="00D20BCF">
          <w:rPr>
            <w:noProof/>
            <w:webHidden/>
          </w:rPr>
          <w:fldChar w:fldCharType="end"/>
        </w:r>
      </w:hyperlink>
    </w:p>
    <w:p w14:paraId="23A7C73E" w14:textId="27480E70"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414" w:history="1">
        <w:r w:rsidR="00D20BCF" w:rsidRPr="005C63BA">
          <w:rPr>
            <w:rStyle w:val="Hiperhivatkozs"/>
            <w:noProof/>
          </w:rPr>
          <w:t>8.6</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Webinars</w:t>
        </w:r>
        <w:r w:rsidR="00D20BCF">
          <w:rPr>
            <w:noProof/>
            <w:webHidden/>
          </w:rPr>
          <w:tab/>
        </w:r>
        <w:r w:rsidR="00D20BCF">
          <w:rPr>
            <w:noProof/>
            <w:webHidden/>
          </w:rPr>
          <w:fldChar w:fldCharType="begin"/>
        </w:r>
        <w:r w:rsidR="00D20BCF">
          <w:rPr>
            <w:noProof/>
            <w:webHidden/>
          </w:rPr>
          <w:instrText xml:space="preserve"> PAGEREF _Toc134796414 \h </w:instrText>
        </w:r>
        <w:r w:rsidR="00D20BCF">
          <w:rPr>
            <w:noProof/>
            <w:webHidden/>
          </w:rPr>
        </w:r>
        <w:r w:rsidR="00D20BCF">
          <w:rPr>
            <w:noProof/>
            <w:webHidden/>
          </w:rPr>
          <w:fldChar w:fldCharType="separate"/>
        </w:r>
        <w:r w:rsidR="00286DA1">
          <w:rPr>
            <w:noProof/>
            <w:webHidden/>
          </w:rPr>
          <w:t>51</w:t>
        </w:r>
        <w:r w:rsidR="00D20BCF">
          <w:rPr>
            <w:noProof/>
            <w:webHidden/>
          </w:rPr>
          <w:fldChar w:fldCharType="end"/>
        </w:r>
      </w:hyperlink>
    </w:p>
    <w:p w14:paraId="76934FE4" w14:textId="546D00A6" w:rsidR="00D20BCF" w:rsidRDefault="00664E77">
      <w:pPr>
        <w:pStyle w:val="TJ3"/>
        <w:tabs>
          <w:tab w:val="left" w:pos="1100"/>
          <w:tab w:val="right" w:leader="dot" w:pos="9056"/>
        </w:tabs>
        <w:rPr>
          <w:rFonts w:eastAsiaTheme="minorEastAsia" w:cstheme="minorBidi"/>
          <w:noProof/>
          <w:kern w:val="2"/>
          <w:sz w:val="22"/>
          <w:szCs w:val="22"/>
          <w:lang w:val="hu-HU" w:bidi="ar-SA"/>
          <w14:ligatures w14:val="standardContextual"/>
        </w:rPr>
      </w:pPr>
      <w:hyperlink w:anchor="_Toc134796415" w:history="1">
        <w:r w:rsidR="00D20BCF" w:rsidRPr="005C63BA">
          <w:rPr>
            <w:rStyle w:val="Hiperhivatkozs"/>
            <w:noProof/>
          </w:rPr>
          <w:t>8.6.1</w:t>
        </w:r>
        <w:r w:rsidR="00D20BCF">
          <w:rPr>
            <w:rFonts w:eastAsiaTheme="minorEastAsia" w:cstheme="minorBidi"/>
            <w:noProof/>
            <w:kern w:val="2"/>
            <w:sz w:val="22"/>
            <w:szCs w:val="22"/>
            <w:lang w:val="hu-HU" w:bidi="ar-SA"/>
            <w14:ligatures w14:val="standardContextual"/>
          </w:rPr>
          <w:tab/>
        </w:r>
        <w:r w:rsidR="00D20BCF" w:rsidRPr="005C63BA">
          <w:rPr>
            <w:rStyle w:val="Hiperhivatkozs"/>
            <w:noProof/>
          </w:rPr>
          <w:t>Results</w:t>
        </w:r>
        <w:r w:rsidR="00D20BCF">
          <w:rPr>
            <w:noProof/>
            <w:webHidden/>
          </w:rPr>
          <w:tab/>
        </w:r>
        <w:r w:rsidR="00D20BCF">
          <w:rPr>
            <w:noProof/>
            <w:webHidden/>
          </w:rPr>
          <w:fldChar w:fldCharType="begin"/>
        </w:r>
        <w:r w:rsidR="00D20BCF">
          <w:rPr>
            <w:noProof/>
            <w:webHidden/>
          </w:rPr>
          <w:instrText xml:space="preserve"> PAGEREF _Toc134796415 \h </w:instrText>
        </w:r>
        <w:r w:rsidR="00D20BCF">
          <w:rPr>
            <w:noProof/>
            <w:webHidden/>
          </w:rPr>
        </w:r>
        <w:r w:rsidR="00D20BCF">
          <w:rPr>
            <w:noProof/>
            <w:webHidden/>
          </w:rPr>
          <w:fldChar w:fldCharType="separate"/>
        </w:r>
        <w:r w:rsidR="00286DA1">
          <w:rPr>
            <w:noProof/>
            <w:webHidden/>
          </w:rPr>
          <w:t>51</w:t>
        </w:r>
        <w:r w:rsidR="00D20BCF">
          <w:rPr>
            <w:noProof/>
            <w:webHidden/>
          </w:rPr>
          <w:fldChar w:fldCharType="end"/>
        </w:r>
      </w:hyperlink>
    </w:p>
    <w:p w14:paraId="0C6CCAC7" w14:textId="5511A270"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416" w:history="1">
        <w:r w:rsidR="00D20BCF" w:rsidRPr="005C63BA">
          <w:rPr>
            <w:rStyle w:val="Hiperhivatkozs"/>
            <w:noProof/>
          </w:rPr>
          <w:t>8.7</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Renovate Europe Campaign (REC)</w:t>
        </w:r>
        <w:r w:rsidR="00D20BCF">
          <w:rPr>
            <w:noProof/>
            <w:webHidden/>
          </w:rPr>
          <w:tab/>
        </w:r>
        <w:r w:rsidR="00D20BCF">
          <w:rPr>
            <w:noProof/>
            <w:webHidden/>
          </w:rPr>
          <w:fldChar w:fldCharType="begin"/>
        </w:r>
        <w:r w:rsidR="00D20BCF">
          <w:rPr>
            <w:noProof/>
            <w:webHidden/>
          </w:rPr>
          <w:instrText xml:space="preserve"> PAGEREF _Toc134796416 \h </w:instrText>
        </w:r>
        <w:r w:rsidR="00D20BCF">
          <w:rPr>
            <w:noProof/>
            <w:webHidden/>
          </w:rPr>
        </w:r>
        <w:r w:rsidR="00D20BCF">
          <w:rPr>
            <w:noProof/>
            <w:webHidden/>
          </w:rPr>
          <w:fldChar w:fldCharType="separate"/>
        </w:r>
        <w:r w:rsidR="00286DA1">
          <w:rPr>
            <w:noProof/>
            <w:webHidden/>
          </w:rPr>
          <w:t>51</w:t>
        </w:r>
        <w:r w:rsidR="00D20BCF">
          <w:rPr>
            <w:noProof/>
            <w:webHidden/>
          </w:rPr>
          <w:fldChar w:fldCharType="end"/>
        </w:r>
      </w:hyperlink>
    </w:p>
    <w:p w14:paraId="44ABEBF7" w14:textId="0B097A33" w:rsidR="00D20BCF" w:rsidRDefault="00664E77">
      <w:pPr>
        <w:pStyle w:val="TJ3"/>
        <w:tabs>
          <w:tab w:val="left" w:pos="1100"/>
          <w:tab w:val="right" w:leader="dot" w:pos="9056"/>
        </w:tabs>
        <w:rPr>
          <w:rFonts w:eastAsiaTheme="minorEastAsia" w:cstheme="minorBidi"/>
          <w:noProof/>
          <w:kern w:val="2"/>
          <w:sz w:val="22"/>
          <w:szCs w:val="22"/>
          <w:lang w:val="hu-HU" w:bidi="ar-SA"/>
          <w14:ligatures w14:val="standardContextual"/>
        </w:rPr>
      </w:pPr>
      <w:hyperlink w:anchor="_Toc134796417" w:history="1">
        <w:r w:rsidR="00D20BCF" w:rsidRPr="005C63BA">
          <w:rPr>
            <w:rStyle w:val="Hiperhivatkozs"/>
            <w:noProof/>
          </w:rPr>
          <w:t>8.7.1</w:t>
        </w:r>
        <w:r w:rsidR="00D20BCF">
          <w:rPr>
            <w:rFonts w:eastAsiaTheme="minorEastAsia" w:cstheme="minorBidi"/>
            <w:noProof/>
            <w:kern w:val="2"/>
            <w:sz w:val="22"/>
            <w:szCs w:val="22"/>
            <w:lang w:val="hu-HU" w:bidi="ar-SA"/>
            <w14:ligatures w14:val="standardContextual"/>
          </w:rPr>
          <w:tab/>
        </w:r>
        <w:r w:rsidR="00D20BCF" w:rsidRPr="005C63BA">
          <w:rPr>
            <w:rStyle w:val="Hiperhivatkozs"/>
            <w:noProof/>
          </w:rPr>
          <w:t>Results</w:t>
        </w:r>
        <w:r w:rsidR="00D20BCF">
          <w:rPr>
            <w:noProof/>
            <w:webHidden/>
          </w:rPr>
          <w:tab/>
        </w:r>
        <w:r w:rsidR="00D20BCF">
          <w:rPr>
            <w:noProof/>
            <w:webHidden/>
          </w:rPr>
          <w:fldChar w:fldCharType="begin"/>
        </w:r>
        <w:r w:rsidR="00D20BCF">
          <w:rPr>
            <w:noProof/>
            <w:webHidden/>
          </w:rPr>
          <w:instrText xml:space="preserve"> PAGEREF _Toc134796417 \h </w:instrText>
        </w:r>
        <w:r w:rsidR="00D20BCF">
          <w:rPr>
            <w:noProof/>
            <w:webHidden/>
          </w:rPr>
        </w:r>
        <w:r w:rsidR="00D20BCF">
          <w:rPr>
            <w:noProof/>
            <w:webHidden/>
          </w:rPr>
          <w:fldChar w:fldCharType="separate"/>
        </w:r>
        <w:r w:rsidR="00286DA1">
          <w:rPr>
            <w:noProof/>
            <w:webHidden/>
          </w:rPr>
          <w:t>51</w:t>
        </w:r>
        <w:r w:rsidR="00D20BCF">
          <w:rPr>
            <w:noProof/>
            <w:webHidden/>
          </w:rPr>
          <w:fldChar w:fldCharType="end"/>
        </w:r>
      </w:hyperlink>
    </w:p>
    <w:p w14:paraId="12883B00" w14:textId="23ED1217"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418" w:history="1">
        <w:r w:rsidR="00D20BCF" w:rsidRPr="005C63BA">
          <w:rPr>
            <w:rStyle w:val="Hiperhivatkozs"/>
            <w:noProof/>
          </w:rPr>
          <w:t>8.8</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EASME</w:t>
        </w:r>
        <w:r w:rsidR="00D20BCF">
          <w:rPr>
            <w:noProof/>
            <w:webHidden/>
          </w:rPr>
          <w:tab/>
        </w:r>
        <w:r w:rsidR="00D20BCF">
          <w:rPr>
            <w:noProof/>
            <w:webHidden/>
          </w:rPr>
          <w:fldChar w:fldCharType="begin"/>
        </w:r>
        <w:r w:rsidR="00D20BCF">
          <w:rPr>
            <w:noProof/>
            <w:webHidden/>
          </w:rPr>
          <w:instrText xml:space="preserve"> PAGEREF _Toc134796418 \h </w:instrText>
        </w:r>
        <w:r w:rsidR="00D20BCF">
          <w:rPr>
            <w:noProof/>
            <w:webHidden/>
          </w:rPr>
        </w:r>
        <w:r w:rsidR="00D20BCF">
          <w:rPr>
            <w:noProof/>
            <w:webHidden/>
          </w:rPr>
          <w:fldChar w:fldCharType="separate"/>
        </w:r>
        <w:r w:rsidR="00286DA1">
          <w:rPr>
            <w:noProof/>
            <w:webHidden/>
          </w:rPr>
          <w:t>51</w:t>
        </w:r>
        <w:r w:rsidR="00D20BCF">
          <w:rPr>
            <w:noProof/>
            <w:webHidden/>
          </w:rPr>
          <w:fldChar w:fldCharType="end"/>
        </w:r>
      </w:hyperlink>
    </w:p>
    <w:p w14:paraId="0F4C216E" w14:textId="04870FE9" w:rsidR="00D20BCF" w:rsidRDefault="00664E77">
      <w:pPr>
        <w:pStyle w:val="TJ3"/>
        <w:tabs>
          <w:tab w:val="left" w:pos="1100"/>
          <w:tab w:val="right" w:leader="dot" w:pos="9056"/>
        </w:tabs>
        <w:rPr>
          <w:rFonts w:eastAsiaTheme="minorEastAsia" w:cstheme="minorBidi"/>
          <w:noProof/>
          <w:kern w:val="2"/>
          <w:sz w:val="22"/>
          <w:szCs w:val="22"/>
          <w:lang w:val="hu-HU" w:bidi="ar-SA"/>
          <w14:ligatures w14:val="standardContextual"/>
        </w:rPr>
      </w:pPr>
      <w:hyperlink w:anchor="_Toc134796419" w:history="1">
        <w:r w:rsidR="00D20BCF" w:rsidRPr="005C63BA">
          <w:rPr>
            <w:rStyle w:val="Hiperhivatkozs"/>
            <w:noProof/>
          </w:rPr>
          <w:t>8.8.1</w:t>
        </w:r>
        <w:r w:rsidR="00D20BCF">
          <w:rPr>
            <w:rFonts w:eastAsiaTheme="minorEastAsia" w:cstheme="minorBidi"/>
            <w:noProof/>
            <w:kern w:val="2"/>
            <w:sz w:val="22"/>
            <w:szCs w:val="22"/>
            <w:lang w:val="hu-HU" w:bidi="ar-SA"/>
            <w14:ligatures w14:val="standardContextual"/>
          </w:rPr>
          <w:tab/>
        </w:r>
        <w:r w:rsidR="00D20BCF" w:rsidRPr="005C63BA">
          <w:rPr>
            <w:rStyle w:val="Hiperhivatkozs"/>
            <w:noProof/>
          </w:rPr>
          <w:t>Results</w:t>
        </w:r>
        <w:r w:rsidR="00D20BCF">
          <w:rPr>
            <w:noProof/>
            <w:webHidden/>
          </w:rPr>
          <w:tab/>
        </w:r>
        <w:r w:rsidR="00D20BCF">
          <w:rPr>
            <w:noProof/>
            <w:webHidden/>
          </w:rPr>
          <w:fldChar w:fldCharType="begin"/>
        </w:r>
        <w:r w:rsidR="00D20BCF">
          <w:rPr>
            <w:noProof/>
            <w:webHidden/>
          </w:rPr>
          <w:instrText xml:space="preserve"> PAGEREF _Toc134796419 \h </w:instrText>
        </w:r>
        <w:r w:rsidR="00D20BCF">
          <w:rPr>
            <w:noProof/>
            <w:webHidden/>
          </w:rPr>
        </w:r>
        <w:r w:rsidR="00D20BCF">
          <w:rPr>
            <w:noProof/>
            <w:webHidden/>
          </w:rPr>
          <w:fldChar w:fldCharType="separate"/>
        </w:r>
        <w:r w:rsidR="00286DA1">
          <w:rPr>
            <w:noProof/>
            <w:webHidden/>
          </w:rPr>
          <w:t>52</w:t>
        </w:r>
        <w:r w:rsidR="00D20BCF">
          <w:rPr>
            <w:noProof/>
            <w:webHidden/>
          </w:rPr>
          <w:fldChar w:fldCharType="end"/>
        </w:r>
      </w:hyperlink>
    </w:p>
    <w:p w14:paraId="76AB35CD" w14:textId="00407756"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420" w:history="1">
        <w:r w:rsidR="00D20BCF" w:rsidRPr="005C63BA">
          <w:rPr>
            <w:rStyle w:val="Hiperhivatkozs"/>
            <w:noProof/>
          </w:rPr>
          <w:t>8.9</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E.N.T.E.R.</w:t>
        </w:r>
        <w:r w:rsidR="00D20BCF">
          <w:rPr>
            <w:noProof/>
            <w:webHidden/>
          </w:rPr>
          <w:tab/>
        </w:r>
        <w:r w:rsidR="00D20BCF">
          <w:rPr>
            <w:noProof/>
            <w:webHidden/>
          </w:rPr>
          <w:fldChar w:fldCharType="begin"/>
        </w:r>
        <w:r w:rsidR="00D20BCF">
          <w:rPr>
            <w:noProof/>
            <w:webHidden/>
          </w:rPr>
          <w:instrText xml:space="preserve"> PAGEREF _Toc134796420 \h </w:instrText>
        </w:r>
        <w:r w:rsidR="00D20BCF">
          <w:rPr>
            <w:noProof/>
            <w:webHidden/>
          </w:rPr>
        </w:r>
        <w:r w:rsidR="00D20BCF">
          <w:rPr>
            <w:noProof/>
            <w:webHidden/>
          </w:rPr>
          <w:fldChar w:fldCharType="separate"/>
        </w:r>
        <w:r w:rsidR="00286DA1">
          <w:rPr>
            <w:noProof/>
            <w:webHidden/>
          </w:rPr>
          <w:t>52</w:t>
        </w:r>
        <w:r w:rsidR="00D20BCF">
          <w:rPr>
            <w:noProof/>
            <w:webHidden/>
          </w:rPr>
          <w:fldChar w:fldCharType="end"/>
        </w:r>
      </w:hyperlink>
    </w:p>
    <w:p w14:paraId="213BE632" w14:textId="53C5CACB"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421" w:history="1">
        <w:r w:rsidR="00D20BCF" w:rsidRPr="005C63BA">
          <w:rPr>
            <w:rStyle w:val="Hiperhivatkozs"/>
            <w:noProof/>
          </w:rPr>
          <w:t>8.10</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Research reports</w:t>
        </w:r>
        <w:r w:rsidR="00D20BCF">
          <w:rPr>
            <w:noProof/>
            <w:webHidden/>
          </w:rPr>
          <w:tab/>
        </w:r>
        <w:r w:rsidR="00D20BCF">
          <w:rPr>
            <w:noProof/>
            <w:webHidden/>
          </w:rPr>
          <w:fldChar w:fldCharType="begin"/>
        </w:r>
        <w:r w:rsidR="00D20BCF">
          <w:rPr>
            <w:noProof/>
            <w:webHidden/>
          </w:rPr>
          <w:instrText xml:space="preserve"> PAGEREF _Toc134796421 \h </w:instrText>
        </w:r>
        <w:r w:rsidR="00D20BCF">
          <w:rPr>
            <w:noProof/>
            <w:webHidden/>
          </w:rPr>
        </w:r>
        <w:r w:rsidR="00D20BCF">
          <w:rPr>
            <w:noProof/>
            <w:webHidden/>
          </w:rPr>
          <w:fldChar w:fldCharType="separate"/>
        </w:r>
        <w:r w:rsidR="00286DA1">
          <w:rPr>
            <w:noProof/>
            <w:webHidden/>
          </w:rPr>
          <w:t>52</w:t>
        </w:r>
        <w:r w:rsidR="00D20BCF">
          <w:rPr>
            <w:noProof/>
            <w:webHidden/>
          </w:rPr>
          <w:fldChar w:fldCharType="end"/>
        </w:r>
      </w:hyperlink>
    </w:p>
    <w:p w14:paraId="11FAD539" w14:textId="673F45E8" w:rsidR="00D20BCF" w:rsidRPr="00D20BCF" w:rsidRDefault="00664E77">
      <w:pPr>
        <w:pStyle w:val="TJ1"/>
        <w:tabs>
          <w:tab w:val="left" w:pos="440"/>
          <w:tab w:val="right" w:leader="dot" w:pos="9056"/>
        </w:tabs>
        <w:rPr>
          <w:rFonts w:eastAsiaTheme="minorEastAsia" w:cstheme="minorBidi"/>
          <w:b w:val="0"/>
          <w:bCs w:val="0"/>
          <w:noProof/>
          <w:kern w:val="2"/>
          <w:sz w:val="24"/>
          <w:szCs w:val="24"/>
          <w:lang w:val="hu-HU" w:bidi="ar-SA"/>
          <w14:ligatures w14:val="standardContextual"/>
        </w:rPr>
      </w:pPr>
      <w:hyperlink w:anchor="_Toc134796422" w:history="1">
        <w:r w:rsidR="00D20BCF" w:rsidRPr="00D20BCF">
          <w:rPr>
            <w:rStyle w:val="Hiperhivatkozs"/>
            <w:noProof/>
            <w:sz w:val="22"/>
            <w:szCs w:val="22"/>
          </w:rPr>
          <w:t>9.</w:t>
        </w:r>
        <w:r w:rsidR="00D20BCF" w:rsidRPr="00D20BCF">
          <w:rPr>
            <w:rFonts w:eastAsiaTheme="minorEastAsia" w:cstheme="minorBidi"/>
            <w:b w:val="0"/>
            <w:bCs w:val="0"/>
            <w:noProof/>
            <w:kern w:val="2"/>
            <w:sz w:val="24"/>
            <w:szCs w:val="24"/>
            <w:lang w:val="hu-HU" w:bidi="ar-SA"/>
            <w14:ligatures w14:val="standardContextual"/>
          </w:rPr>
          <w:tab/>
        </w:r>
        <w:r w:rsidR="00D20BCF" w:rsidRPr="00D20BCF">
          <w:rPr>
            <w:rStyle w:val="Hiperhivatkozs"/>
            <w:noProof/>
            <w:sz w:val="22"/>
            <w:szCs w:val="22"/>
          </w:rPr>
          <w:t>PLANNING OF DISSEMINATION AND COMMUNICATION ACTIVITIES</w:t>
        </w:r>
        <w:r w:rsidR="00D20BCF" w:rsidRPr="00D20BCF">
          <w:rPr>
            <w:noProof/>
            <w:webHidden/>
            <w:sz w:val="22"/>
            <w:szCs w:val="22"/>
          </w:rPr>
          <w:tab/>
        </w:r>
        <w:r w:rsidR="00D20BCF" w:rsidRPr="00D20BCF">
          <w:rPr>
            <w:noProof/>
            <w:webHidden/>
            <w:sz w:val="22"/>
            <w:szCs w:val="22"/>
          </w:rPr>
          <w:fldChar w:fldCharType="begin"/>
        </w:r>
        <w:r w:rsidR="00D20BCF" w:rsidRPr="00D20BCF">
          <w:rPr>
            <w:noProof/>
            <w:webHidden/>
            <w:sz w:val="22"/>
            <w:szCs w:val="22"/>
          </w:rPr>
          <w:instrText xml:space="preserve"> PAGEREF _Toc134796422 \h </w:instrText>
        </w:r>
        <w:r w:rsidR="00D20BCF" w:rsidRPr="00D20BCF">
          <w:rPr>
            <w:noProof/>
            <w:webHidden/>
            <w:sz w:val="22"/>
            <w:szCs w:val="22"/>
          </w:rPr>
        </w:r>
        <w:r w:rsidR="00D20BCF" w:rsidRPr="00D20BCF">
          <w:rPr>
            <w:noProof/>
            <w:webHidden/>
            <w:sz w:val="22"/>
            <w:szCs w:val="22"/>
          </w:rPr>
          <w:fldChar w:fldCharType="separate"/>
        </w:r>
        <w:r w:rsidR="00286DA1">
          <w:rPr>
            <w:noProof/>
            <w:webHidden/>
            <w:sz w:val="22"/>
            <w:szCs w:val="22"/>
          </w:rPr>
          <w:t>52</w:t>
        </w:r>
        <w:r w:rsidR="00D20BCF" w:rsidRPr="00D20BCF">
          <w:rPr>
            <w:noProof/>
            <w:webHidden/>
            <w:sz w:val="22"/>
            <w:szCs w:val="22"/>
          </w:rPr>
          <w:fldChar w:fldCharType="end"/>
        </w:r>
      </w:hyperlink>
    </w:p>
    <w:p w14:paraId="5ED2A301" w14:textId="4FC8FA6A" w:rsidR="00D20BCF" w:rsidRPr="00D20BCF" w:rsidRDefault="00664E77">
      <w:pPr>
        <w:pStyle w:val="TJ1"/>
        <w:tabs>
          <w:tab w:val="left" w:pos="660"/>
          <w:tab w:val="right" w:leader="dot" w:pos="9056"/>
        </w:tabs>
        <w:rPr>
          <w:rFonts w:eastAsiaTheme="minorEastAsia" w:cstheme="minorBidi"/>
          <w:b w:val="0"/>
          <w:bCs w:val="0"/>
          <w:noProof/>
          <w:kern w:val="2"/>
          <w:sz w:val="24"/>
          <w:szCs w:val="24"/>
          <w:lang w:val="hu-HU" w:bidi="ar-SA"/>
          <w14:ligatures w14:val="standardContextual"/>
        </w:rPr>
      </w:pPr>
      <w:hyperlink w:anchor="_Toc134796423" w:history="1">
        <w:r w:rsidR="00D20BCF" w:rsidRPr="00D20BCF">
          <w:rPr>
            <w:rStyle w:val="Hiperhivatkozs"/>
            <w:noProof/>
            <w:sz w:val="22"/>
            <w:szCs w:val="22"/>
          </w:rPr>
          <w:t>10.</w:t>
        </w:r>
        <w:r w:rsidR="00D20BCF" w:rsidRPr="00D20BCF">
          <w:rPr>
            <w:rFonts w:eastAsiaTheme="minorEastAsia" w:cstheme="minorBidi"/>
            <w:b w:val="0"/>
            <w:bCs w:val="0"/>
            <w:noProof/>
            <w:kern w:val="2"/>
            <w:sz w:val="24"/>
            <w:szCs w:val="24"/>
            <w:lang w:val="hu-HU" w:bidi="ar-SA"/>
            <w14:ligatures w14:val="standardContextual"/>
          </w:rPr>
          <w:tab/>
        </w:r>
        <w:r w:rsidR="00D20BCF" w:rsidRPr="00D20BCF">
          <w:rPr>
            <w:rStyle w:val="Hiperhivatkozs"/>
            <w:noProof/>
            <w:sz w:val="22"/>
            <w:szCs w:val="22"/>
          </w:rPr>
          <w:t>EVALUATION OF DISSEMINATION AND COMMUNICATION ACTIVITIES</w:t>
        </w:r>
        <w:r w:rsidR="00D20BCF" w:rsidRPr="00D20BCF">
          <w:rPr>
            <w:noProof/>
            <w:webHidden/>
            <w:sz w:val="22"/>
            <w:szCs w:val="22"/>
          </w:rPr>
          <w:tab/>
        </w:r>
        <w:r w:rsidR="00D20BCF" w:rsidRPr="00D20BCF">
          <w:rPr>
            <w:noProof/>
            <w:webHidden/>
            <w:sz w:val="22"/>
            <w:szCs w:val="22"/>
          </w:rPr>
          <w:fldChar w:fldCharType="begin"/>
        </w:r>
        <w:r w:rsidR="00D20BCF" w:rsidRPr="00D20BCF">
          <w:rPr>
            <w:noProof/>
            <w:webHidden/>
            <w:sz w:val="22"/>
            <w:szCs w:val="22"/>
          </w:rPr>
          <w:instrText xml:space="preserve"> PAGEREF _Toc134796423 \h </w:instrText>
        </w:r>
        <w:r w:rsidR="00D20BCF" w:rsidRPr="00D20BCF">
          <w:rPr>
            <w:noProof/>
            <w:webHidden/>
            <w:sz w:val="22"/>
            <w:szCs w:val="22"/>
          </w:rPr>
        </w:r>
        <w:r w:rsidR="00D20BCF" w:rsidRPr="00D20BCF">
          <w:rPr>
            <w:noProof/>
            <w:webHidden/>
            <w:sz w:val="22"/>
            <w:szCs w:val="22"/>
          </w:rPr>
          <w:fldChar w:fldCharType="separate"/>
        </w:r>
        <w:r w:rsidR="00286DA1">
          <w:rPr>
            <w:noProof/>
            <w:webHidden/>
            <w:sz w:val="22"/>
            <w:szCs w:val="22"/>
          </w:rPr>
          <w:t>53</w:t>
        </w:r>
        <w:r w:rsidR="00D20BCF" w:rsidRPr="00D20BCF">
          <w:rPr>
            <w:noProof/>
            <w:webHidden/>
            <w:sz w:val="22"/>
            <w:szCs w:val="22"/>
          </w:rPr>
          <w:fldChar w:fldCharType="end"/>
        </w:r>
      </w:hyperlink>
    </w:p>
    <w:p w14:paraId="51C43926" w14:textId="44608300" w:rsidR="00D20BCF" w:rsidRDefault="00664E77">
      <w:pPr>
        <w:pStyle w:val="TJ2"/>
        <w:tabs>
          <w:tab w:val="left" w:pos="880"/>
          <w:tab w:val="right" w:leader="dot" w:pos="9056"/>
        </w:tabs>
        <w:rPr>
          <w:rFonts w:eastAsiaTheme="minorEastAsia" w:cstheme="minorBidi"/>
          <w:i w:val="0"/>
          <w:iCs w:val="0"/>
          <w:noProof/>
          <w:kern w:val="2"/>
          <w:sz w:val="22"/>
          <w:szCs w:val="22"/>
          <w:lang w:val="hu-HU" w:bidi="ar-SA"/>
          <w14:ligatures w14:val="standardContextual"/>
        </w:rPr>
      </w:pPr>
      <w:hyperlink w:anchor="_Toc134796424" w:history="1">
        <w:r w:rsidR="00D20BCF" w:rsidRPr="005C63BA">
          <w:rPr>
            <w:rStyle w:val="Hiperhivatkozs"/>
            <w:noProof/>
          </w:rPr>
          <w:t>10.1</w:t>
        </w:r>
        <w:r w:rsidR="00D20BCF">
          <w:rPr>
            <w:rFonts w:eastAsiaTheme="minorEastAsia" w:cstheme="minorBidi"/>
            <w:i w:val="0"/>
            <w:iCs w:val="0"/>
            <w:noProof/>
            <w:kern w:val="2"/>
            <w:sz w:val="22"/>
            <w:szCs w:val="22"/>
            <w:lang w:val="hu-HU" w:bidi="ar-SA"/>
            <w14:ligatures w14:val="standardContextual"/>
          </w:rPr>
          <w:tab/>
        </w:r>
        <w:r w:rsidR="00D20BCF" w:rsidRPr="005C63BA">
          <w:rPr>
            <w:rStyle w:val="Hiperhivatkozs"/>
            <w:noProof/>
          </w:rPr>
          <w:t>Renopont.hu statistics</w:t>
        </w:r>
        <w:r w:rsidR="00D20BCF">
          <w:rPr>
            <w:noProof/>
            <w:webHidden/>
          </w:rPr>
          <w:tab/>
        </w:r>
        <w:r w:rsidR="00D20BCF">
          <w:rPr>
            <w:noProof/>
            <w:webHidden/>
          </w:rPr>
          <w:fldChar w:fldCharType="begin"/>
        </w:r>
        <w:r w:rsidR="00D20BCF">
          <w:rPr>
            <w:noProof/>
            <w:webHidden/>
          </w:rPr>
          <w:instrText xml:space="preserve"> PAGEREF _Toc134796424 \h </w:instrText>
        </w:r>
        <w:r w:rsidR="00D20BCF">
          <w:rPr>
            <w:noProof/>
            <w:webHidden/>
          </w:rPr>
        </w:r>
        <w:r w:rsidR="00D20BCF">
          <w:rPr>
            <w:noProof/>
            <w:webHidden/>
          </w:rPr>
          <w:fldChar w:fldCharType="separate"/>
        </w:r>
        <w:r w:rsidR="00286DA1">
          <w:rPr>
            <w:noProof/>
            <w:webHidden/>
          </w:rPr>
          <w:t>53</w:t>
        </w:r>
        <w:r w:rsidR="00D20BCF">
          <w:rPr>
            <w:noProof/>
            <w:webHidden/>
          </w:rPr>
          <w:fldChar w:fldCharType="end"/>
        </w:r>
      </w:hyperlink>
    </w:p>
    <w:p w14:paraId="2064697D" w14:textId="6FD15433" w:rsidR="00310D25" w:rsidRDefault="00D20BCF" w:rsidP="00310D25">
      <w:r>
        <w:fldChar w:fldCharType="end"/>
      </w:r>
    </w:p>
    <w:p w14:paraId="29EA2242" w14:textId="77777777" w:rsidR="00310D25" w:rsidRDefault="00310D25" w:rsidP="00310D25"/>
    <w:p w14:paraId="4A0C0EB9" w14:textId="77777777" w:rsidR="00D20BCF" w:rsidRDefault="00D20BCF">
      <w:pPr>
        <w:autoSpaceDE/>
        <w:autoSpaceDN/>
        <w:rPr>
          <w:rFonts w:ascii="Poppins" w:hAnsi="Poppins"/>
          <w:b/>
          <w:sz w:val="31"/>
          <w:szCs w:val="31"/>
        </w:rPr>
      </w:pPr>
      <w:r>
        <w:br w:type="page"/>
      </w:r>
    </w:p>
    <w:p w14:paraId="266D6953" w14:textId="344B5BC3" w:rsidR="00493B8B" w:rsidRPr="00310D25" w:rsidRDefault="000C7772" w:rsidP="00310D25">
      <w:pPr>
        <w:pStyle w:val="Cmsor1"/>
      </w:pPr>
      <w:bookmarkStart w:id="1" w:name="_Toc134796366"/>
      <w:r w:rsidRPr="00310D25">
        <w:lastRenderedPageBreak/>
        <w:t>INTRODUCTION</w:t>
      </w:r>
      <w:bookmarkEnd w:id="1"/>
    </w:p>
    <w:p w14:paraId="4E6E6DF1" w14:textId="77777777" w:rsidR="00493B8B" w:rsidRDefault="000C7772" w:rsidP="00310D25">
      <w:pPr>
        <w:pStyle w:val="Cmsor2"/>
        <w:numPr>
          <w:ilvl w:val="1"/>
          <w:numId w:val="2"/>
        </w:numPr>
      </w:pPr>
      <w:bookmarkStart w:id="2" w:name="_Toc134796367"/>
      <w:r>
        <w:t>RenoHUb</w:t>
      </w:r>
      <w:bookmarkEnd w:id="2"/>
    </w:p>
    <w:p w14:paraId="7D7C99C1"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The National Energy Strategy, National Building Energy Performance Strategy, Energy Efficiency Action Plans and annual reports contain Hungary’s energy and climate targets, present energy efficiency policy measures and monitor the annual results of energy savings. Hungary’s final energy saving commitment by the end of 2020 assumes 167.5 PJ. </w:t>
      </w:r>
    </w:p>
    <w:p w14:paraId="30236DD6"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The global challenge the project intends to address is that Hungary as demonstrated by the annual reports of Article 24 (1) and Annex XIV Energy Efficiency Directive 2012/27/EU with the current pace of energy efficiency refurbishment will not be able to achieve its commitments under the EU climate and energy framework for 2020 and the compliance with the 2030 climate and energy targets remains a key concern. </w:t>
      </w:r>
    </w:p>
    <w:p w14:paraId="5A3973CC"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Although the 2020 targets are unlikely to be achieved, the goals for 2030 have already been drafted in the National Energy and Climate Plan (NECP). The NECP is still under elaboration, the final targets will be set in the final version of the document at the end of 2019. It is already declared though in the draft that the residential sector will be the primary sector targeted for energy efficiency developments.</w:t>
      </w:r>
    </w:p>
    <w:p w14:paraId="691C36C4"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Although the residential sector representing a very high energy saving potential is largely untackled in Hungary. In 2015 the total of 4.4 million households present in Hungary was the biggest energy consumer in Hungary, representing 34% of the total final energy consumption, followed by transport and industry (about 25% both). The residential sector had a higher share in the final consumption than the EU average. Two-thirds of the present residential building stock is energetically outdated. The complex energy refurbishment of the building stock offers at least 40-50% global reduction in the energy use. The potential of home energy efficiency retrofit market is immense. The cumulative investment need within the next 5 years is estimated at over 1,200 billion HUF (about 4 billion EUR). An obvious conclusion is to capitalize on the immense energy saving potential offered by the residential building stock in order to make the achievement of the national climate and energy commitments realistic.</w:t>
      </w:r>
    </w:p>
    <w:p w14:paraId="7A6DFF5A"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Whilst some notable progress can be recorded with regards to the energy efficiency renovation of multi-family buildings, especially those of the panel buildings, the energy refurbishment of the single-family buildings is substantially </w:t>
      </w:r>
      <w:r>
        <w:rPr>
          <w:rFonts w:ascii="Poppins" w:eastAsia="Poppins" w:hAnsi="Poppins" w:cs="Poppins"/>
          <w:color w:val="000000"/>
        </w:rPr>
        <w:lastRenderedPageBreak/>
        <w:t>lagging behind, albeit the ratio of single-family buildings is above 95% of the residential building stock which is in European comparison very high. Therefore, the second obvious conclusion is that inclusion of single-family buildings is an imperative.</w:t>
      </w:r>
    </w:p>
    <w:p w14:paraId="68EA0D17"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Achieving the set energy saving targets is far beyond the financing capacities of the public sector. Moreover, it is very likely that large-scale grant-driven home renovation is going to an end in Hungary for two reasons: i.) the dedicated resources within the 2014-2020 have already mostly committed, and ii.) it is assumed that the principles for low carbon finance by public sources will substantially change in the 2021-2027 programming period. The third obvious conclusion is that a complete change of mindset is required in order to phase-in marked driven solutions in energy efficiency finance in the residential sector.</w:t>
      </w:r>
    </w:p>
    <w:p w14:paraId="76050CAF"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Based on the Proposer’s understanding the key barriers hindering the penetration of the energy efficiency investments in the residential sector identified include in particular:</w:t>
      </w:r>
    </w:p>
    <w:p w14:paraId="3AC493E7" w14:textId="77777777" w:rsidR="00493B8B" w:rsidRDefault="000C7772">
      <w:pPr>
        <w:numPr>
          <w:ilvl w:val="0"/>
          <w:numId w:val="3"/>
        </w:numPr>
        <w:pBdr>
          <w:top w:val="nil"/>
          <w:left w:val="nil"/>
          <w:bottom w:val="nil"/>
          <w:right w:val="nil"/>
          <w:between w:val="nil"/>
        </w:pBdr>
        <w:tabs>
          <w:tab w:val="left" w:pos="8222"/>
        </w:tabs>
        <w:spacing w:line="276" w:lineRule="auto"/>
        <w:jc w:val="both"/>
        <w:rPr>
          <w:rFonts w:ascii="Poppins" w:eastAsia="Poppins" w:hAnsi="Poppins" w:cs="Poppins"/>
          <w:color w:val="000000"/>
        </w:rPr>
      </w:pPr>
      <w:r>
        <w:rPr>
          <w:rFonts w:ascii="Poppins" w:eastAsia="Poppins" w:hAnsi="Poppins" w:cs="Poppins"/>
          <w:color w:val="000000"/>
        </w:rPr>
        <w:t>lack of awareness and personal motivation to undertake to a complex (technical, financial and legal) process;</w:t>
      </w:r>
    </w:p>
    <w:p w14:paraId="226AE85A" w14:textId="77777777" w:rsidR="00493B8B" w:rsidRDefault="000C7772">
      <w:pPr>
        <w:numPr>
          <w:ilvl w:val="0"/>
          <w:numId w:val="3"/>
        </w:numPr>
        <w:pBdr>
          <w:top w:val="nil"/>
          <w:left w:val="nil"/>
          <w:bottom w:val="nil"/>
          <w:right w:val="nil"/>
          <w:between w:val="nil"/>
        </w:pBdr>
        <w:tabs>
          <w:tab w:val="left" w:pos="8222"/>
        </w:tabs>
        <w:spacing w:line="276" w:lineRule="auto"/>
        <w:jc w:val="both"/>
        <w:rPr>
          <w:rFonts w:ascii="Poppins" w:eastAsia="Poppins" w:hAnsi="Poppins" w:cs="Poppins"/>
          <w:color w:val="000000"/>
        </w:rPr>
      </w:pPr>
      <w:r>
        <w:rPr>
          <w:rFonts w:ascii="Poppins" w:eastAsia="Poppins" w:hAnsi="Poppins" w:cs="Poppins"/>
          <w:color w:val="000000"/>
        </w:rPr>
        <w:t>lack of trust/miscommunication between homeowners and installers;</w:t>
      </w:r>
    </w:p>
    <w:p w14:paraId="7A607997" w14:textId="77777777" w:rsidR="00493B8B" w:rsidRDefault="000C7772">
      <w:pPr>
        <w:numPr>
          <w:ilvl w:val="0"/>
          <w:numId w:val="3"/>
        </w:numPr>
        <w:pBdr>
          <w:top w:val="nil"/>
          <w:left w:val="nil"/>
          <w:bottom w:val="nil"/>
          <w:right w:val="nil"/>
          <w:between w:val="nil"/>
        </w:pBdr>
        <w:tabs>
          <w:tab w:val="left" w:pos="8222"/>
        </w:tabs>
        <w:spacing w:line="276" w:lineRule="auto"/>
        <w:jc w:val="both"/>
        <w:rPr>
          <w:rFonts w:ascii="Poppins" w:eastAsia="Poppins" w:hAnsi="Poppins" w:cs="Poppins"/>
          <w:color w:val="000000"/>
        </w:rPr>
      </w:pPr>
      <w:r>
        <w:rPr>
          <w:rFonts w:ascii="Poppins" w:eastAsia="Poppins" w:hAnsi="Poppins" w:cs="Poppins"/>
          <w:color w:val="000000"/>
        </w:rPr>
        <w:t>in many respects single and multi-family homes face the different challenges and require specific support measures;</w:t>
      </w:r>
    </w:p>
    <w:p w14:paraId="62259F33" w14:textId="77777777" w:rsidR="00493B8B" w:rsidRDefault="000C7772">
      <w:pPr>
        <w:numPr>
          <w:ilvl w:val="0"/>
          <w:numId w:val="3"/>
        </w:numPr>
        <w:pBdr>
          <w:top w:val="nil"/>
          <w:left w:val="nil"/>
          <w:bottom w:val="nil"/>
          <w:right w:val="nil"/>
          <w:between w:val="nil"/>
        </w:pBdr>
        <w:tabs>
          <w:tab w:val="left" w:pos="8222"/>
        </w:tabs>
        <w:spacing w:line="276" w:lineRule="auto"/>
        <w:jc w:val="both"/>
        <w:rPr>
          <w:rFonts w:ascii="Poppins" w:eastAsia="Poppins" w:hAnsi="Poppins" w:cs="Poppins"/>
          <w:color w:val="000000"/>
        </w:rPr>
      </w:pPr>
      <w:r>
        <w:rPr>
          <w:rFonts w:ascii="Poppins" w:eastAsia="Poppins" w:hAnsi="Poppins" w:cs="Poppins"/>
          <w:color w:val="000000"/>
        </w:rPr>
        <w:t>lack of information sources and independent advisory services providing the homeowners with guidance in the decision-making and implementation process;</w:t>
      </w:r>
    </w:p>
    <w:p w14:paraId="58593F6B" w14:textId="77777777" w:rsidR="00493B8B" w:rsidRDefault="000C7772">
      <w:pPr>
        <w:numPr>
          <w:ilvl w:val="0"/>
          <w:numId w:val="3"/>
        </w:numPr>
        <w:pBdr>
          <w:top w:val="nil"/>
          <w:left w:val="nil"/>
          <w:bottom w:val="nil"/>
          <w:right w:val="nil"/>
          <w:between w:val="nil"/>
        </w:pBdr>
        <w:tabs>
          <w:tab w:val="left" w:pos="8222"/>
        </w:tabs>
        <w:spacing w:line="276" w:lineRule="auto"/>
        <w:jc w:val="both"/>
        <w:rPr>
          <w:rFonts w:ascii="Poppins" w:eastAsia="Poppins" w:hAnsi="Poppins" w:cs="Poppins"/>
          <w:color w:val="000000"/>
        </w:rPr>
      </w:pPr>
      <w:r>
        <w:rPr>
          <w:rFonts w:ascii="Poppins" w:eastAsia="Poppins" w:hAnsi="Poppins" w:cs="Poppins"/>
          <w:color w:val="000000"/>
        </w:rPr>
        <w:t>lack of easily accessible financing; and</w:t>
      </w:r>
    </w:p>
    <w:p w14:paraId="72E2C82E" w14:textId="77777777" w:rsidR="00493B8B" w:rsidRDefault="000C7772">
      <w:pPr>
        <w:numPr>
          <w:ilvl w:val="0"/>
          <w:numId w:val="3"/>
        </w:numPr>
        <w:pBdr>
          <w:top w:val="nil"/>
          <w:left w:val="nil"/>
          <w:bottom w:val="nil"/>
          <w:right w:val="nil"/>
          <w:between w:val="nil"/>
        </w:pBdr>
        <w:tabs>
          <w:tab w:val="left" w:pos="8222"/>
        </w:tabs>
        <w:spacing w:line="276" w:lineRule="auto"/>
        <w:jc w:val="both"/>
        <w:rPr>
          <w:rFonts w:ascii="Poppins" w:eastAsia="Poppins" w:hAnsi="Poppins" w:cs="Poppins"/>
          <w:color w:val="000000"/>
        </w:rPr>
      </w:pPr>
      <w:r>
        <w:rPr>
          <w:rFonts w:ascii="Poppins" w:eastAsia="Poppins" w:hAnsi="Poppins" w:cs="Poppins"/>
          <w:color w:val="000000"/>
        </w:rPr>
        <w:t>uncertanties in the future availability of policy instruments coupled with the likely phase out of high-intensity grant contribution.</w:t>
      </w:r>
    </w:p>
    <w:p w14:paraId="01268487" w14:textId="77777777" w:rsidR="00493B8B" w:rsidRDefault="000C7772" w:rsidP="00310D25">
      <w:pPr>
        <w:pStyle w:val="Cmsor2"/>
        <w:numPr>
          <w:ilvl w:val="1"/>
          <w:numId w:val="2"/>
        </w:numPr>
      </w:pPr>
      <w:bookmarkStart w:id="3" w:name="_Toc134796368"/>
      <w:r>
        <w:t>Objectives of the project</w:t>
      </w:r>
      <w:bookmarkEnd w:id="3"/>
    </w:p>
    <w:p w14:paraId="3DB6CD3D"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overall aim of RenoHUb project is to trigger an upscale of the energy retrofits of the Hungarian homes through the development of an integrated business model (RenoHUb) that is capable to substantially expand within and beyond the project lifecycle in an economically viable manner without involving additional public grant co-financing.</w:t>
      </w:r>
    </w:p>
    <w:p w14:paraId="28EC7EB8"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The purpose of RenoHUb structure that initially includes an on-line platform and two offices (“RenoHUb information hotspots”) is to promote energy efficiency refurbishment and building integrated renewables in the residential sector, both in </w:t>
      </w:r>
      <w:r>
        <w:rPr>
          <w:rFonts w:ascii="Poppins" w:eastAsia="Poppins" w:hAnsi="Poppins" w:cs="Poppins"/>
          <w:color w:val="000000"/>
        </w:rPr>
        <w:lastRenderedPageBreak/>
        <w:t>single and multi-family buildings, with increasing leveraging of private funds, and where relevant, gradual phase-out of public grant finance.</w:t>
      </w:r>
    </w:p>
    <w:p w14:paraId="13C62AD1"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Generally, the project targets all homeowners in Hungary. However, according to recent nation-wide surveys, approximately 24% of the Hungarian household share considering to implement full or staged energy saving refurbishments in their homes within the next 3-5 years. The project will specifically focus of these homes in multi-apartment or single-family houses to facilitate to turn their plans into completed investments. The specific project objectives (SPOs) will include:</w:t>
      </w:r>
    </w:p>
    <w:p w14:paraId="346562D4" w14:textId="77777777" w:rsidR="00493B8B" w:rsidRDefault="000C7772">
      <w:pPr>
        <w:numPr>
          <w:ilvl w:val="0"/>
          <w:numId w:val="1"/>
        </w:numPr>
        <w:pBdr>
          <w:top w:val="nil"/>
          <w:left w:val="nil"/>
          <w:bottom w:val="nil"/>
          <w:right w:val="nil"/>
          <w:between w:val="nil"/>
        </w:pBdr>
        <w:tabs>
          <w:tab w:val="left" w:pos="8222"/>
        </w:tabs>
        <w:spacing w:line="276" w:lineRule="auto"/>
        <w:ind w:left="714" w:hanging="357"/>
        <w:jc w:val="both"/>
        <w:rPr>
          <w:rFonts w:ascii="Poppins" w:eastAsia="Poppins" w:hAnsi="Poppins" w:cs="Poppins"/>
          <w:color w:val="000000"/>
        </w:rPr>
      </w:pPr>
      <w:r>
        <w:rPr>
          <w:rFonts w:ascii="Poppins" w:eastAsia="Poppins" w:hAnsi="Poppins" w:cs="Poppins"/>
          <w:color w:val="000000"/>
        </w:rPr>
        <w:t xml:space="preserve">(SPO)1: To understand the entire value chain of home retrofit. </w:t>
      </w:r>
    </w:p>
    <w:p w14:paraId="308D1CC2" w14:textId="77777777" w:rsidR="00493B8B" w:rsidRDefault="000C7772">
      <w:pPr>
        <w:numPr>
          <w:ilvl w:val="0"/>
          <w:numId w:val="1"/>
        </w:numPr>
        <w:pBdr>
          <w:top w:val="nil"/>
          <w:left w:val="nil"/>
          <w:bottom w:val="nil"/>
          <w:right w:val="nil"/>
          <w:between w:val="nil"/>
        </w:pBdr>
        <w:tabs>
          <w:tab w:val="left" w:pos="8222"/>
        </w:tabs>
        <w:spacing w:line="276" w:lineRule="auto"/>
        <w:ind w:left="714" w:hanging="357"/>
        <w:jc w:val="both"/>
        <w:rPr>
          <w:rFonts w:ascii="Poppins" w:eastAsia="Poppins" w:hAnsi="Poppins" w:cs="Poppins"/>
          <w:color w:val="000000"/>
        </w:rPr>
      </w:pPr>
      <w:r>
        <w:rPr>
          <w:rFonts w:ascii="Poppins" w:eastAsia="Poppins" w:hAnsi="Poppins" w:cs="Poppins"/>
          <w:color w:val="000000"/>
        </w:rPr>
        <w:t>(SPO)2: To develop an economically viable integrated service model (Renovation Hub)</w:t>
      </w:r>
    </w:p>
    <w:p w14:paraId="30950BBB" w14:textId="77777777" w:rsidR="00493B8B" w:rsidRDefault="000C7772">
      <w:pPr>
        <w:numPr>
          <w:ilvl w:val="0"/>
          <w:numId w:val="1"/>
        </w:numPr>
        <w:pBdr>
          <w:top w:val="nil"/>
          <w:left w:val="nil"/>
          <w:bottom w:val="nil"/>
          <w:right w:val="nil"/>
          <w:between w:val="nil"/>
        </w:pBdr>
        <w:tabs>
          <w:tab w:val="left" w:pos="8222"/>
        </w:tabs>
        <w:spacing w:line="276" w:lineRule="auto"/>
        <w:ind w:left="714" w:hanging="357"/>
        <w:jc w:val="both"/>
        <w:rPr>
          <w:rFonts w:ascii="Poppins" w:eastAsia="Poppins" w:hAnsi="Poppins" w:cs="Poppins"/>
          <w:color w:val="000000"/>
        </w:rPr>
      </w:pPr>
      <w:r>
        <w:rPr>
          <w:rFonts w:ascii="Poppins" w:eastAsia="Poppins" w:hAnsi="Poppins" w:cs="Poppins"/>
          <w:color w:val="000000"/>
        </w:rPr>
        <w:t>(SPO)3: To establish, operate and continuously improve the Renovation Hub with the declared aim to create a sustainable system</w:t>
      </w:r>
    </w:p>
    <w:p w14:paraId="60EFC2D3" w14:textId="77777777" w:rsidR="00493B8B" w:rsidRDefault="000C7772">
      <w:pPr>
        <w:numPr>
          <w:ilvl w:val="0"/>
          <w:numId w:val="1"/>
        </w:numPr>
        <w:pBdr>
          <w:top w:val="nil"/>
          <w:left w:val="nil"/>
          <w:bottom w:val="nil"/>
          <w:right w:val="nil"/>
          <w:between w:val="nil"/>
        </w:pBdr>
        <w:tabs>
          <w:tab w:val="left" w:pos="8222"/>
        </w:tabs>
        <w:spacing w:line="276" w:lineRule="auto"/>
        <w:ind w:left="714" w:hanging="357"/>
        <w:jc w:val="both"/>
        <w:rPr>
          <w:rFonts w:ascii="Poppins" w:eastAsia="Poppins" w:hAnsi="Poppins" w:cs="Poppins"/>
          <w:color w:val="000000"/>
        </w:rPr>
      </w:pPr>
      <w:r>
        <w:rPr>
          <w:rFonts w:ascii="Poppins" w:eastAsia="Poppins" w:hAnsi="Poppins" w:cs="Poppins"/>
          <w:color w:val="000000"/>
        </w:rPr>
        <w:t>(SPO)4: To trigger a substantive dialogue with all relevant stakeholders.</w:t>
      </w:r>
    </w:p>
    <w:p w14:paraId="6911F3D7" w14:textId="77777777" w:rsidR="00493B8B" w:rsidRDefault="000C7772">
      <w:pPr>
        <w:numPr>
          <w:ilvl w:val="0"/>
          <w:numId w:val="1"/>
        </w:numPr>
        <w:pBdr>
          <w:top w:val="nil"/>
          <w:left w:val="nil"/>
          <w:bottom w:val="nil"/>
          <w:right w:val="nil"/>
          <w:between w:val="nil"/>
        </w:pBdr>
        <w:spacing w:line="276" w:lineRule="auto"/>
        <w:ind w:left="714" w:hanging="357"/>
        <w:jc w:val="both"/>
        <w:rPr>
          <w:rFonts w:ascii="Poppins" w:eastAsia="Poppins" w:hAnsi="Poppins" w:cs="Poppins"/>
          <w:color w:val="000000"/>
        </w:rPr>
      </w:pPr>
      <w:r>
        <w:rPr>
          <w:rFonts w:ascii="Poppins" w:eastAsia="Poppins" w:hAnsi="Poppins" w:cs="Poppins"/>
          <w:color w:val="000000"/>
        </w:rPr>
        <w:t>(SPO)5: To disseminate the project results on the broadest possible basis and to substantially support the replication initiatives.</w:t>
      </w:r>
    </w:p>
    <w:p w14:paraId="41548693" w14:textId="2829CDEA" w:rsidR="00310D25" w:rsidRPr="00D407D0" w:rsidRDefault="000C7772" w:rsidP="00310D25">
      <w:pPr>
        <w:numPr>
          <w:ilvl w:val="0"/>
          <w:numId w:val="1"/>
        </w:numPr>
        <w:pBdr>
          <w:top w:val="nil"/>
          <w:left w:val="nil"/>
          <w:bottom w:val="nil"/>
          <w:right w:val="nil"/>
          <w:between w:val="nil"/>
        </w:pBdr>
        <w:spacing w:line="276" w:lineRule="auto"/>
        <w:ind w:left="714" w:hanging="357"/>
        <w:jc w:val="both"/>
        <w:rPr>
          <w:rFonts w:ascii="Poppins" w:eastAsia="Poppins" w:hAnsi="Poppins" w:cs="Poppins"/>
          <w:color w:val="000000"/>
        </w:rPr>
      </w:pPr>
      <w:r>
        <w:rPr>
          <w:rFonts w:ascii="Poppins" w:eastAsia="Poppins" w:hAnsi="Poppins" w:cs="Poppins"/>
          <w:color w:val="000000"/>
        </w:rPr>
        <w:t>(SPO)6: To ensure the accessibility of adequate financing opportunities for homeowners</w:t>
      </w:r>
    </w:p>
    <w:p w14:paraId="37E869D6" w14:textId="77777777" w:rsidR="00493B8B" w:rsidRDefault="000C7772" w:rsidP="00310D25">
      <w:pPr>
        <w:pStyle w:val="Cmsor1"/>
      </w:pPr>
      <w:bookmarkStart w:id="4" w:name="_Toc134796369"/>
      <w:r>
        <w:t>PURPOSE AND GOALS</w:t>
      </w:r>
      <w:bookmarkEnd w:id="4"/>
    </w:p>
    <w:p w14:paraId="6A310BC9" w14:textId="29D40E6C"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The main objectives of the national and international dissemination and communication are to raise awareness of and promote RenoHUb, to </w:t>
      </w:r>
      <w:r w:rsidR="00B06156">
        <w:rPr>
          <w:rFonts w:ascii="Poppins" w:eastAsia="Poppins" w:hAnsi="Poppins" w:cs="Poppins"/>
          <w:color w:val="000000"/>
        </w:rPr>
        <w:t>publicize</w:t>
      </w:r>
      <w:r>
        <w:rPr>
          <w:rFonts w:ascii="Poppins" w:eastAsia="Poppins" w:hAnsi="Poppins" w:cs="Poppins"/>
          <w:color w:val="000000"/>
        </w:rPr>
        <w:t xml:space="preserve"> the project concept and the project results, and to enhance the visibility and showcase the achievements of the project among various national and international stakeholders. </w:t>
      </w:r>
      <w:r w:rsidR="00B06156">
        <w:rPr>
          <w:rFonts w:ascii="Poppins" w:eastAsia="Poppins" w:hAnsi="Poppins" w:cs="Poppins"/>
          <w:color w:val="000000"/>
        </w:rPr>
        <w:t>Therefore,</w:t>
      </w:r>
      <w:r>
        <w:rPr>
          <w:rFonts w:ascii="Poppins" w:eastAsia="Poppins" w:hAnsi="Poppins" w:cs="Poppins"/>
          <w:color w:val="000000"/>
        </w:rPr>
        <w:t xml:space="preserve"> </w:t>
      </w:r>
      <w:r w:rsidR="00B06156">
        <w:rPr>
          <w:rFonts w:ascii="Poppins" w:eastAsia="Poppins" w:hAnsi="Poppins" w:cs="Poppins"/>
          <w:color w:val="000000"/>
        </w:rPr>
        <w:t>maximizing</w:t>
      </w:r>
      <w:r>
        <w:rPr>
          <w:rFonts w:ascii="Poppins" w:eastAsia="Poppins" w:hAnsi="Poppins" w:cs="Poppins"/>
          <w:color w:val="000000"/>
        </w:rPr>
        <w:t xml:space="preserve"> opportunities to promote, communicate and disseminate research results throughout the lifetime of Re</w:t>
      </w:r>
      <w:r w:rsidR="00B06156">
        <w:rPr>
          <w:rFonts w:ascii="Poppins" w:eastAsia="Poppins" w:hAnsi="Poppins" w:cs="Poppins"/>
          <w:color w:val="000000"/>
        </w:rPr>
        <w:t>no</w:t>
      </w:r>
      <w:r>
        <w:rPr>
          <w:rFonts w:ascii="Poppins" w:eastAsia="Poppins" w:hAnsi="Poppins" w:cs="Poppins"/>
          <w:color w:val="000000"/>
        </w:rPr>
        <w:t>HUb, and beyond, are essential and the main purpose of this document. This will ensure that key stakeholders can contribute to, and act on the findings. Exploitation comprises the creation of a Replication Plan, with the aim of ensuring the long-term sustainability of RenoHUb.</w:t>
      </w:r>
    </w:p>
    <w:p w14:paraId="769DFE13" w14:textId="77777777" w:rsidR="00493B8B" w:rsidRDefault="00493B8B">
      <w:pPr>
        <w:jc w:val="both"/>
        <w:rPr>
          <w:rFonts w:ascii="Poppins" w:eastAsia="Poppins" w:hAnsi="Poppins" w:cs="Poppins"/>
        </w:rPr>
      </w:pPr>
    </w:p>
    <w:p w14:paraId="262919DD" w14:textId="77777777" w:rsidR="00493B8B" w:rsidRDefault="000C7772">
      <w:pPr>
        <w:spacing w:line="276" w:lineRule="auto"/>
        <w:jc w:val="both"/>
        <w:rPr>
          <w:rFonts w:ascii="Poppins" w:eastAsia="Poppins" w:hAnsi="Poppins" w:cs="Poppins"/>
        </w:rPr>
      </w:pPr>
      <w:r>
        <w:rPr>
          <w:rFonts w:ascii="Poppins" w:eastAsia="Poppins" w:hAnsi="Poppins" w:cs="Poppins"/>
        </w:rPr>
        <w:t xml:space="preserve">Just a few months after the kick-off of RenoHUb project, the COVID situation emerged. After assessing the potential effects of this issue, we decided to put more emphasis and action to communication of the project itself than it was planned preliminarily. In order to implement these intentions, we revised the dissemination </w:t>
      </w:r>
      <w:r>
        <w:rPr>
          <w:rFonts w:ascii="Poppins" w:eastAsia="Poppins" w:hAnsi="Poppins" w:cs="Poppins"/>
        </w:rPr>
        <w:lastRenderedPageBreak/>
        <w:t>and communication goals, methods and related tasks.</w:t>
      </w:r>
    </w:p>
    <w:p w14:paraId="11D1E99C" w14:textId="77777777" w:rsidR="00493B8B" w:rsidRDefault="00493B8B">
      <w:pPr>
        <w:spacing w:line="276" w:lineRule="auto"/>
        <w:rPr>
          <w:rFonts w:ascii="Poppins" w:eastAsia="Poppins" w:hAnsi="Poppins" w:cs="Poppins"/>
          <w:b/>
        </w:rPr>
      </w:pPr>
    </w:p>
    <w:p w14:paraId="3CFBD399" w14:textId="77777777" w:rsidR="00493B8B" w:rsidRDefault="000C7772">
      <w:pPr>
        <w:spacing w:line="276" w:lineRule="auto"/>
        <w:jc w:val="both"/>
        <w:rPr>
          <w:rFonts w:ascii="Poppins" w:eastAsia="Poppins" w:hAnsi="Poppins" w:cs="Poppins"/>
          <w:b/>
        </w:rPr>
      </w:pPr>
      <w:r>
        <w:rPr>
          <w:rFonts w:ascii="Poppins" w:eastAsia="Poppins" w:hAnsi="Poppins" w:cs="Poppins"/>
        </w:rPr>
        <w:t>Dissemination, communication and exploitation activities in RenoHUb pursue four main objectives, namely to:</w:t>
      </w:r>
    </w:p>
    <w:p w14:paraId="23F16AD4" w14:textId="77777777" w:rsidR="00493B8B" w:rsidRDefault="000C7772">
      <w:pPr>
        <w:widowControl/>
        <w:numPr>
          <w:ilvl w:val="0"/>
          <w:numId w:val="4"/>
        </w:numPr>
        <w:pBdr>
          <w:top w:val="nil"/>
          <w:left w:val="nil"/>
          <w:bottom w:val="nil"/>
          <w:right w:val="nil"/>
          <w:between w:val="nil"/>
        </w:pBdr>
        <w:spacing w:line="276" w:lineRule="auto"/>
        <w:jc w:val="both"/>
        <w:rPr>
          <w:rFonts w:ascii="Poppins" w:eastAsia="Poppins" w:hAnsi="Poppins" w:cs="Poppins"/>
          <w:b/>
          <w:color w:val="000000"/>
        </w:rPr>
      </w:pPr>
      <w:r>
        <w:rPr>
          <w:rFonts w:ascii="Poppins" w:eastAsia="Poppins" w:hAnsi="Poppins" w:cs="Poppins"/>
          <w:b/>
          <w:color w:val="000000"/>
        </w:rPr>
        <w:t>Promoting publicity and raising reputation of RenoHUb amongst citizens:</w:t>
      </w:r>
    </w:p>
    <w:p w14:paraId="7F9BFD1C" w14:textId="77777777" w:rsidR="00493B8B" w:rsidRDefault="000C7772">
      <w:pPr>
        <w:widowControl/>
        <w:numPr>
          <w:ilvl w:val="1"/>
          <w:numId w:val="4"/>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Promoting and raising the demand for energy efficiency investments</w:t>
      </w:r>
    </w:p>
    <w:p w14:paraId="1E4A20EC" w14:textId="77777777" w:rsidR="00493B8B" w:rsidRDefault="000C7772">
      <w:pPr>
        <w:widowControl/>
        <w:numPr>
          <w:ilvl w:val="1"/>
          <w:numId w:val="4"/>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Reaching and attracting potential renovators to visit the online platform and the offices, to use RenoHUb’s services</w:t>
      </w:r>
    </w:p>
    <w:p w14:paraId="1CDDBA0E" w14:textId="77777777" w:rsidR="00493B8B" w:rsidRDefault="000C7772">
      <w:pPr>
        <w:widowControl/>
        <w:numPr>
          <w:ilvl w:val="0"/>
          <w:numId w:val="4"/>
        </w:numPr>
        <w:pBdr>
          <w:top w:val="nil"/>
          <w:left w:val="nil"/>
          <w:bottom w:val="nil"/>
          <w:right w:val="nil"/>
          <w:between w:val="nil"/>
        </w:pBdr>
        <w:spacing w:line="276" w:lineRule="auto"/>
        <w:jc w:val="both"/>
        <w:rPr>
          <w:rFonts w:ascii="Poppins" w:eastAsia="Poppins" w:hAnsi="Poppins" w:cs="Poppins"/>
          <w:b/>
          <w:color w:val="000000"/>
        </w:rPr>
      </w:pPr>
      <w:r>
        <w:rPr>
          <w:rFonts w:ascii="Poppins" w:eastAsia="Poppins" w:hAnsi="Poppins" w:cs="Poppins"/>
          <w:b/>
          <w:color w:val="000000"/>
        </w:rPr>
        <w:t>Raising reputation of RenoHUb amongst professionals:</w:t>
      </w:r>
    </w:p>
    <w:p w14:paraId="01376708" w14:textId="77777777" w:rsidR="00493B8B" w:rsidRDefault="000C7772">
      <w:pPr>
        <w:widowControl/>
        <w:numPr>
          <w:ilvl w:val="1"/>
          <w:numId w:val="4"/>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Inviting them to RenoHUb’s professional conferences and events</w:t>
      </w:r>
    </w:p>
    <w:p w14:paraId="45785D5F" w14:textId="77777777" w:rsidR="00493B8B" w:rsidRDefault="000C7772">
      <w:pPr>
        <w:widowControl/>
        <w:numPr>
          <w:ilvl w:val="1"/>
          <w:numId w:val="4"/>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Letting them know, read and utilize RenoHUb’s outputs</w:t>
      </w:r>
    </w:p>
    <w:p w14:paraId="35A2D995" w14:textId="77777777" w:rsidR="00493B8B" w:rsidRDefault="000C7772">
      <w:pPr>
        <w:widowControl/>
        <w:numPr>
          <w:ilvl w:val="0"/>
          <w:numId w:val="4"/>
        </w:numPr>
        <w:pBdr>
          <w:top w:val="nil"/>
          <w:left w:val="nil"/>
          <w:bottom w:val="nil"/>
          <w:right w:val="nil"/>
          <w:between w:val="nil"/>
        </w:pBdr>
        <w:spacing w:line="276" w:lineRule="auto"/>
        <w:jc w:val="both"/>
        <w:rPr>
          <w:rFonts w:ascii="Poppins" w:eastAsia="Poppins" w:hAnsi="Poppins" w:cs="Poppins"/>
          <w:b/>
          <w:color w:val="000000"/>
        </w:rPr>
      </w:pPr>
      <w:r>
        <w:rPr>
          <w:rFonts w:ascii="Poppins" w:eastAsia="Poppins" w:hAnsi="Poppins" w:cs="Poppins"/>
          <w:b/>
          <w:color w:val="000000"/>
        </w:rPr>
        <w:t>Developing the quality of the RenoHUb services:</w:t>
      </w:r>
    </w:p>
    <w:p w14:paraId="438206CA" w14:textId="77777777" w:rsidR="00493B8B" w:rsidRDefault="000C7772">
      <w:pPr>
        <w:widowControl/>
        <w:numPr>
          <w:ilvl w:val="1"/>
          <w:numId w:val="4"/>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Seeking for partners:</w:t>
      </w:r>
    </w:p>
    <w:p w14:paraId="6E4B4F2B" w14:textId="77777777" w:rsidR="00493B8B" w:rsidRDefault="000C7772">
      <w:pPr>
        <w:widowControl/>
        <w:numPr>
          <w:ilvl w:val="2"/>
          <w:numId w:val="4"/>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Banks: to cooperate in designing common/their own financial products to be available for renovators</w:t>
      </w:r>
    </w:p>
    <w:p w14:paraId="5A291204" w14:textId="77777777" w:rsidR="00493B8B" w:rsidRDefault="000C7772">
      <w:pPr>
        <w:widowControl/>
        <w:numPr>
          <w:ilvl w:val="2"/>
          <w:numId w:val="4"/>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Local municipalities: to open Information Hotspots in cooperation with RenoHUb</w:t>
      </w:r>
    </w:p>
    <w:p w14:paraId="74A504C8" w14:textId="77777777" w:rsidR="00493B8B" w:rsidRDefault="000C7772">
      <w:pPr>
        <w:widowControl/>
        <w:numPr>
          <w:ilvl w:val="2"/>
          <w:numId w:val="4"/>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Contractors, engineers, other relevant professionals: to registrate in and join RenoHUb as partners</w:t>
      </w:r>
    </w:p>
    <w:p w14:paraId="79B56AFB" w14:textId="77777777" w:rsidR="00493B8B" w:rsidRDefault="000C7772">
      <w:pPr>
        <w:widowControl/>
        <w:numPr>
          <w:ilvl w:val="2"/>
          <w:numId w:val="4"/>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Professionals: to give feedback, inputs, help in development of and help promoting RenoHUb services</w:t>
      </w:r>
    </w:p>
    <w:p w14:paraId="3FD628FA" w14:textId="77777777" w:rsidR="00493B8B" w:rsidRDefault="000C7772">
      <w:pPr>
        <w:widowControl/>
        <w:numPr>
          <w:ilvl w:val="2"/>
          <w:numId w:val="4"/>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Professional events: to find more partners, promote RenoHUb</w:t>
      </w:r>
    </w:p>
    <w:p w14:paraId="15EEDA29" w14:textId="77777777" w:rsidR="00493B8B" w:rsidRDefault="000C7772">
      <w:pPr>
        <w:widowControl/>
        <w:numPr>
          <w:ilvl w:val="1"/>
          <w:numId w:val="4"/>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Building in the results of task 2.1:</w:t>
      </w:r>
    </w:p>
    <w:p w14:paraId="07341A7C" w14:textId="77777777" w:rsidR="00493B8B" w:rsidRDefault="000C7772">
      <w:pPr>
        <w:widowControl/>
        <w:numPr>
          <w:ilvl w:val="2"/>
          <w:numId w:val="4"/>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Adjusting communication methods, tune and messages to the specific customer needs</w:t>
      </w:r>
    </w:p>
    <w:p w14:paraId="74E8B460" w14:textId="77777777" w:rsidR="00493B8B" w:rsidRDefault="000C7772">
      <w:pPr>
        <w:widowControl/>
        <w:numPr>
          <w:ilvl w:val="0"/>
          <w:numId w:val="4"/>
        </w:numPr>
        <w:pBdr>
          <w:top w:val="nil"/>
          <w:left w:val="nil"/>
          <w:bottom w:val="nil"/>
          <w:right w:val="nil"/>
          <w:between w:val="nil"/>
        </w:pBdr>
        <w:spacing w:line="276" w:lineRule="auto"/>
        <w:jc w:val="both"/>
        <w:rPr>
          <w:rFonts w:ascii="Poppins" w:eastAsia="Poppins" w:hAnsi="Poppins" w:cs="Poppins"/>
          <w:b/>
          <w:color w:val="000000"/>
        </w:rPr>
      </w:pPr>
      <w:r>
        <w:rPr>
          <w:rFonts w:ascii="Poppins" w:eastAsia="Poppins" w:hAnsi="Poppins" w:cs="Poppins"/>
          <w:b/>
          <w:color w:val="000000"/>
        </w:rPr>
        <w:t>Fostering the development of similar services and offices:</w:t>
      </w:r>
    </w:p>
    <w:p w14:paraId="1E5CC2F5" w14:textId="77777777" w:rsidR="00493B8B" w:rsidRDefault="000C7772">
      <w:pPr>
        <w:widowControl/>
        <w:numPr>
          <w:ilvl w:val="1"/>
          <w:numId w:val="4"/>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Delivering professional materials helping replication to potential professionals, organisations country wide and international</w:t>
      </w:r>
    </w:p>
    <w:p w14:paraId="67B0030C" w14:textId="77777777" w:rsidR="00493B8B" w:rsidRDefault="000C7772">
      <w:pPr>
        <w:widowControl/>
        <w:spacing w:after="200" w:line="276" w:lineRule="auto"/>
        <w:rPr>
          <w:rFonts w:ascii="Poppins" w:eastAsia="Poppins" w:hAnsi="Poppins" w:cs="Poppins"/>
          <w:b/>
          <w:sz w:val="31"/>
          <w:szCs w:val="31"/>
        </w:rPr>
      </w:pPr>
      <w:bookmarkStart w:id="5" w:name="_heading=h.tyjcwt" w:colFirst="0" w:colLast="0"/>
      <w:bookmarkEnd w:id="5"/>
      <w:r>
        <w:br w:type="page"/>
      </w:r>
    </w:p>
    <w:p w14:paraId="6671DF97" w14:textId="77777777" w:rsidR="00493B8B" w:rsidRDefault="000C7772" w:rsidP="00310D25">
      <w:pPr>
        <w:pStyle w:val="Cmsor1"/>
      </w:pPr>
      <w:bookmarkStart w:id="6" w:name="_Toc134796370"/>
      <w:r>
        <w:lastRenderedPageBreak/>
        <w:t>METHODOLOGY</w:t>
      </w:r>
      <w:bookmarkEnd w:id="6"/>
    </w:p>
    <w:p w14:paraId="399B83D7"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dissemination and communication activities will be discussed and planned by 3 main means: dissemination and two types of communication.</w:t>
      </w:r>
    </w:p>
    <w:p w14:paraId="1E1D9CBC"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rPr>
      </w:pPr>
    </w:p>
    <w:p w14:paraId="711292AA" w14:textId="77777777" w:rsidR="00493B8B" w:rsidRDefault="000C7772">
      <w:pPr>
        <w:jc w:val="center"/>
      </w:pPr>
      <w:r>
        <w:rPr>
          <w:noProof/>
        </w:rPr>
        <mc:AlternateContent>
          <mc:Choice Requires="wpg">
            <w:drawing>
              <wp:inline distT="0" distB="0" distL="0" distR="0" wp14:anchorId="1DA4D71E" wp14:editId="57DD5B29">
                <wp:extent cx="4822166" cy="2346385"/>
                <wp:effectExtent l="0" t="0" r="0" b="0"/>
                <wp:docPr id="238" name="Csoportba foglalás 238"/>
                <wp:cNvGraphicFramePr/>
                <a:graphic xmlns:a="http://schemas.openxmlformats.org/drawingml/2006/main">
                  <a:graphicData uri="http://schemas.microsoft.com/office/word/2010/wordprocessingGroup">
                    <wpg:wgp>
                      <wpg:cNvGrpSpPr/>
                      <wpg:grpSpPr>
                        <a:xfrm>
                          <a:off x="0" y="0"/>
                          <a:ext cx="4822166" cy="2346385"/>
                          <a:chOff x="0" y="0"/>
                          <a:chExt cx="4822150" cy="2358200"/>
                        </a:xfrm>
                      </wpg:grpSpPr>
                      <wpg:grpSp>
                        <wpg:cNvPr id="61770698" name="Csoportba foglalás 61770698"/>
                        <wpg:cNvGrpSpPr/>
                        <wpg:grpSpPr>
                          <a:xfrm>
                            <a:off x="0" y="0"/>
                            <a:ext cx="4822150" cy="2346375"/>
                            <a:chOff x="0" y="0"/>
                            <a:chExt cx="4822150" cy="2346375"/>
                          </a:xfrm>
                        </wpg:grpSpPr>
                        <wps:wsp>
                          <wps:cNvPr id="1761395183" name="Téglalap 1761395183"/>
                          <wps:cNvSpPr/>
                          <wps:spPr>
                            <a:xfrm>
                              <a:off x="0" y="0"/>
                              <a:ext cx="4822150" cy="2346375"/>
                            </a:xfrm>
                            <a:prstGeom prst="rect">
                              <a:avLst/>
                            </a:prstGeom>
                            <a:noFill/>
                            <a:ln>
                              <a:noFill/>
                            </a:ln>
                          </wps:spPr>
                          <wps:txbx>
                            <w:txbxContent>
                              <w:p w14:paraId="3AC68BBF" w14:textId="77777777" w:rsidR="00493B8B" w:rsidRPr="00B06156" w:rsidRDefault="00493B8B">
                                <w:pPr>
                                  <w:textDirection w:val="btLr"/>
                                  <w:rPr>
                                    <w:rFonts w:ascii="Poppins" w:hAnsi="Poppins" w:cs="Poppins"/>
                                  </w:rPr>
                                </w:pPr>
                              </w:p>
                            </w:txbxContent>
                          </wps:txbx>
                          <wps:bodyPr spcFirstLastPara="1" wrap="square" lIns="91425" tIns="91425" rIns="91425" bIns="91425" anchor="ctr" anchorCtr="0">
                            <a:noAutofit/>
                          </wps:bodyPr>
                        </wps:wsp>
                        <wps:wsp>
                          <wps:cNvPr id="1219178132" name="Téglalap: lekerekített 1219178132"/>
                          <wps:cNvSpPr/>
                          <wps:spPr>
                            <a:xfrm>
                              <a:off x="903861" y="909"/>
                              <a:ext cx="1339752" cy="669876"/>
                            </a:xfrm>
                            <a:prstGeom prst="roundRect">
                              <a:avLst>
                                <a:gd name="adj" fmla="val 10000"/>
                              </a:avLst>
                            </a:prstGeom>
                            <a:solidFill>
                              <a:schemeClr val="accent3"/>
                            </a:solidFill>
                            <a:ln w="25400" cap="flat" cmpd="sng">
                              <a:solidFill>
                                <a:schemeClr val="lt1"/>
                              </a:solidFill>
                              <a:prstDash val="solid"/>
                              <a:round/>
                              <a:headEnd type="none" w="sm" len="sm"/>
                              <a:tailEnd type="none" w="sm" len="sm"/>
                            </a:ln>
                          </wps:spPr>
                          <wps:txbx>
                            <w:txbxContent>
                              <w:p w14:paraId="10EF1720" w14:textId="77777777" w:rsidR="00493B8B" w:rsidRPr="00B06156" w:rsidRDefault="00493B8B">
                                <w:pPr>
                                  <w:textDirection w:val="btLr"/>
                                  <w:rPr>
                                    <w:rFonts w:ascii="Poppins" w:hAnsi="Poppins" w:cs="Poppins"/>
                                  </w:rPr>
                                </w:pPr>
                              </w:p>
                            </w:txbxContent>
                          </wps:txbx>
                          <wps:bodyPr spcFirstLastPara="1" wrap="square" lIns="91425" tIns="91425" rIns="91425" bIns="91425" anchor="ctr" anchorCtr="0">
                            <a:noAutofit/>
                          </wps:bodyPr>
                        </wps:wsp>
                        <wps:wsp>
                          <wps:cNvPr id="496199784" name="Szövegdoboz 496199784"/>
                          <wps:cNvSpPr txBox="1"/>
                          <wps:spPr>
                            <a:xfrm>
                              <a:off x="923481" y="20529"/>
                              <a:ext cx="1300512" cy="630636"/>
                            </a:xfrm>
                            <a:prstGeom prst="rect">
                              <a:avLst/>
                            </a:prstGeom>
                            <a:noFill/>
                            <a:ln>
                              <a:noFill/>
                            </a:ln>
                          </wps:spPr>
                          <wps:txbx>
                            <w:txbxContent>
                              <w:p w14:paraId="01E2EA28" w14:textId="77777777" w:rsidR="00493B8B" w:rsidRPr="00B06156" w:rsidRDefault="000C7772">
                                <w:pPr>
                                  <w:spacing w:line="215" w:lineRule="auto"/>
                                  <w:jc w:val="center"/>
                                  <w:textDirection w:val="btLr"/>
                                  <w:rPr>
                                    <w:rFonts w:ascii="Poppins" w:hAnsi="Poppins" w:cs="Poppins"/>
                                  </w:rPr>
                                </w:pPr>
                                <w:r w:rsidRPr="00B06156">
                                  <w:rPr>
                                    <w:rFonts w:ascii="Poppins" w:hAnsi="Poppins" w:cs="Poppins"/>
                                    <w:color w:val="000000"/>
                                  </w:rPr>
                                  <w:t>Dissemination</w:t>
                                </w:r>
                              </w:p>
                            </w:txbxContent>
                          </wps:txbx>
                          <wps:bodyPr spcFirstLastPara="1" wrap="square" lIns="28575" tIns="19050" rIns="28575" bIns="19050" anchor="ctr" anchorCtr="0">
                            <a:noAutofit/>
                          </wps:bodyPr>
                        </wps:wsp>
                        <wps:wsp>
                          <wps:cNvPr id="1909040037" name="Szabadkézi sokszög: alakzat 1909040037"/>
                          <wps:cNvSpPr/>
                          <wps:spPr>
                            <a:xfrm>
                              <a:off x="1037837" y="670785"/>
                              <a:ext cx="133975" cy="502407"/>
                            </a:xfrm>
                            <a:custGeom>
                              <a:avLst/>
                              <a:gdLst/>
                              <a:ahLst/>
                              <a:cxnLst/>
                              <a:rect l="l" t="t" r="r" b="b"/>
                              <a:pathLst>
                                <a:path w="120000" h="120000" extrusionOk="0">
                                  <a:moveTo>
                                    <a:pt x="0" y="0"/>
                                  </a:moveTo>
                                  <a:lnTo>
                                    <a:pt x="0" y="120000"/>
                                  </a:lnTo>
                                  <a:lnTo>
                                    <a:pt x="120000" y="120000"/>
                                  </a:lnTo>
                                </a:path>
                              </a:pathLst>
                            </a:custGeom>
                            <a:noFill/>
                            <a:ln w="25400" cap="flat" cmpd="sng">
                              <a:solidFill>
                                <a:schemeClr val="accent3"/>
                              </a:solidFill>
                              <a:prstDash val="solid"/>
                              <a:round/>
                              <a:headEnd type="none" w="sm" len="sm"/>
                              <a:tailEnd type="none" w="sm" len="sm"/>
                            </a:ln>
                          </wps:spPr>
                          <wps:bodyPr spcFirstLastPara="1" wrap="square" lIns="91425" tIns="91425" rIns="91425" bIns="91425" anchor="ctr" anchorCtr="0">
                            <a:noAutofit/>
                          </wps:bodyPr>
                        </wps:wsp>
                        <wps:wsp>
                          <wps:cNvPr id="1745073451" name="Téglalap: lekerekített 1745073451"/>
                          <wps:cNvSpPr/>
                          <wps:spPr>
                            <a:xfrm>
                              <a:off x="1171812" y="838254"/>
                              <a:ext cx="1071801" cy="669876"/>
                            </a:xfrm>
                            <a:prstGeom prst="roundRect">
                              <a:avLst>
                                <a:gd name="adj" fmla="val 10000"/>
                              </a:avLst>
                            </a:prstGeom>
                            <a:solidFill>
                              <a:schemeClr val="lt1">
                                <a:alpha val="89803"/>
                              </a:schemeClr>
                            </a:solidFill>
                            <a:ln w="25400" cap="flat" cmpd="sng">
                              <a:solidFill>
                                <a:schemeClr val="accent3"/>
                              </a:solidFill>
                              <a:prstDash val="solid"/>
                              <a:round/>
                              <a:headEnd type="none" w="sm" len="sm"/>
                              <a:tailEnd type="none" w="sm" len="sm"/>
                            </a:ln>
                          </wps:spPr>
                          <wps:txbx>
                            <w:txbxContent>
                              <w:p w14:paraId="4E4F4C7D" w14:textId="77777777" w:rsidR="00493B8B" w:rsidRPr="00B06156" w:rsidRDefault="00493B8B">
                                <w:pPr>
                                  <w:textDirection w:val="btLr"/>
                                  <w:rPr>
                                    <w:rFonts w:ascii="Poppins" w:hAnsi="Poppins" w:cs="Poppins"/>
                                  </w:rPr>
                                </w:pPr>
                              </w:p>
                            </w:txbxContent>
                          </wps:txbx>
                          <wps:bodyPr spcFirstLastPara="1" wrap="square" lIns="91425" tIns="91425" rIns="91425" bIns="91425" anchor="ctr" anchorCtr="0">
                            <a:noAutofit/>
                          </wps:bodyPr>
                        </wps:wsp>
                        <wps:wsp>
                          <wps:cNvPr id="1178057597" name="Szövegdoboz 1178057597"/>
                          <wps:cNvSpPr txBox="1"/>
                          <wps:spPr>
                            <a:xfrm>
                              <a:off x="1191432" y="857874"/>
                              <a:ext cx="1032561" cy="630636"/>
                            </a:xfrm>
                            <a:prstGeom prst="rect">
                              <a:avLst/>
                            </a:prstGeom>
                            <a:noFill/>
                            <a:ln>
                              <a:noFill/>
                            </a:ln>
                          </wps:spPr>
                          <wps:txbx>
                            <w:txbxContent>
                              <w:p w14:paraId="60DE37FD" w14:textId="77777777" w:rsidR="00493B8B" w:rsidRPr="00B06156" w:rsidRDefault="000C7772">
                                <w:pPr>
                                  <w:spacing w:line="215" w:lineRule="auto"/>
                                  <w:jc w:val="center"/>
                                  <w:textDirection w:val="btLr"/>
                                  <w:rPr>
                                    <w:rFonts w:ascii="Poppins" w:hAnsi="Poppins" w:cs="Poppins"/>
                                  </w:rPr>
                                </w:pPr>
                                <w:r w:rsidRPr="00B06156">
                                  <w:rPr>
                                    <w:rFonts w:ascii="Poppins" w:hAnsi="Poppins" w:cs="Poppins"/>
                                    <w:color w:val="000000"/>
                                  </w:rPr>
                                  <w:t>Communication of project results</w:t>
                                </w:r>
                              </w:p>
                            </w:txbxContent>
                          </wps:txbx>
                          <wps:bodyPr spcFirstLastPara="1" wrap="square" lIns="22850" tIns="15225" rIns="22850" bIns="15225" anchor="ctr" anchorCtr="0">
                            <a:noAutofit/>
                          </wps:bodyPr>
                        </wps:wsp>
                        <wps:wsp>
                          <wps:cNvPr id="1517520385" name="Téglalap: lekerekített 1517520385"/>
                          <wps:cNvSpPr/>
                          <wps:spPr>
                            <a:xfrm>
                              <a:off x="2578552" y="909"/>
                              <a:ext cx="1339752" cy="669876"/>
                            </a:xfrm>
                            <a:prstGeom prst="roundRect">
                              <a:avLst>
                                <a:gd name="adj" fmla="val 10000"/>
                              </a:avLst>
                            </a:prstGeom>
                            <a:solidFill>
                              <a:srgbClr val="7F63A1"/>
                            </a:solidFill>
                            <a:ln w="25400" cap="flat" cmpd="sng">
                              <a:solidFill>
                                <a:schemeClr val="lt1"/>
                              </a:solidFill>
                              <a:prstDash val="solid"/>
                              <a:round/>
                              <a:headEnd type="none" w="sm" len="sm"/>
                              <a:tailEnd type="none" w="sm" len="sm"/>
                            </a:ln>
                          </wps:spPr>
                          <wps:txbx>
                            <w:txbxContent>
                              <w:p w14:paraId="2FB12E9B" w14:textId="77777777" w:rsidR="00493B8B" w:rsidRPr="00B06156" w:rsidRDefault="00493B8B">
                                <w:pPr>
                                  <w:textDirection w:val="btLr"/>
                                  <w:rPr>
                                    <w:rFonts w:ascii="Poppins" w:hAnsi="Poppins" w:cs="Poppins"/>
                                  </w:rPr>
                                </w:pPr>
                              </w:p>
                            </w:txbxContent>
                          </wps:txbx>
                          <wps:bodyPr spcFirstLastPara="1" wrap="square" lIns="91425" tIns="91425" rIns="91425" bIns="91425" anchor="ctr" anchorCtr="0">
                            <a:noAutofit/>
                          </wps:bodyPr>
                        </wps:wsp>
                        <wps:wsp>
                          <wps:cNvPr id="589285062" name="Szövegdoboz 589285062"/>
                          <wps:cNvSpPr txBox="1"/>
                          <wps:spPr>
                            <a:xfrm>
                              <a:off x="2598172" y="20529"/>
                              <a:ext cx="1300512" cy="630636"/>
                            </a:xfrm>
                            <a:prstGeom prst="rect">
                              <a:avLst/>
                            </a:prstGeom>
                            <a:noFill/>
                            <a:ln>
                              <a:noFill/>
                            </a:ln>
                          </wps:spPr>
                          <wps:txbx>
                            <w:txbxContent>
                              <w:p w14:paraId="65CE5EC0" w14:textId="77777777" w:rsidR="00493B8B" w:rsidRPr="00B06156" w:rsidRDefault="000C7772">
                                <w:pPr>
                                  <w:spacing w:line="215" w:lineRule="auto"/>
                                  <w:jc w:val="center"/>
                                  <w:textDirection w:val="btLr"/>
                                  <w:rPr>
                                    <w:rFonts w:ascii="Poppins" w:hAnsi="Poppins" w:cs="Poppins"/>
                                  </w:rPr>
                                </w:pPr>
                                <w:r w:rsidRPr="00B06156">
                                  <w:rPr>
                                    <w:rFonts w:ascii="Poppins" w:hAnsi="Poppins" w:cs="Poppins"/>
                                    <w:color w:val="000000"/>
                                  </w:rPr>
                                  <w:t>Communication</w:t>
                                </w:r>
                              </w:p>
                            </w:txbxContent>
                          </wps:txbx>
                          <wps:bodyPr spcFirstLastPara="1" wrap="square" lIns="28575" tIns="19050" rIns="28575" bIns="19050" anchor="ctr" anchorCtr="0">
                            <a:noAutofit/>
                          </wps:bodyPr>
                        </wps:wsp>
                        <wps:wsp>
                          <wps:cNvPr id="1783961533" name="Szabadkézi sokszög: alakzat 1783961533"/>
                          <wps:cNvSpPr/>
                          <wps:spPr>
                            <a:xfrm>
                              <a:off x="2712527" y="670785"/>
                              <a:ext cx="133975" cy="502407"/>
                            </a:xfrm>
                            <a:custGeom>
                              <a:avLst/>
                              <a:gdLst/>
                              <a:ahLst/>
                              <a:cxnLst/>
                              <a:rect l="l" t="t" r="r" b="b"/>
                              <a:pathLst>
                                <a:path w="120000" h="120000" extrusionOk="0">
                                  <a:moveTo>
                                    <a:pt x="0" y="0"/>
                                  </a:moveTo>
                                  <a:lnTo>
                                    <a:pt x="0" y="120000"/>
                                  </a:lnTo>
                                  <a:lnTo>
                                    <a:pt x="120000" y="120000"/>
                                  </a:lnTo>
                                </a:path>
                              </a:pathLst>
                            </a:custGeom>
                            <a:noFill/>
                            <a:ln w="25400" cap="flat" cmpd="sng">
                              <a:solidFill>
                                <a:schemeClr val="accent4"/>
                              </a:solidFill>
                              <a:prstDash val="solid"/>
                              <a:round/>
                              <a:headEnd type="none" w="sm" len="sm"/>
                              <a:tailEnd type="none" w="sm" len="sm"/>
                            </a:ln>
                          </wps:spPr>
                          <wps:bodyPr spcFirstLastPara="1" wrap="square" lIns="91425" tIns="91425" rIns="91425" bIns="91425" anchor="ctr" anchorCtr="0">
                            <a:noAutofit/>
                          </wps:bodyPr>
                        </wps:wsp>
                        <wps:wsp>
                          <wps:cNvPr id="453596892" name="Téglalap: lekerekített 453596892"/>
                          <wps:cNvSpPr/>
                          <wps:spPr>
                            <a:xfrm>
                              <a:off x="2846502" y="838254"/>
                              <a:ext cx="1071801" cy="669876"/>
                            </a:xfrm>
                            <a:prstGeom prst="roundRect">
                              <a:avLst>
                                <a:gd name="adj" fmla="val 10000"/>
                              </a:avLst>
                            </a:prstGeom>
                            <a:solidFill>
                              <a:schemeClr val="lt1">
                                <a:alpha val="89803"/>
                              </a:schemeClr>
                            </a:solidFill>
                            <a:ln w="25400" cap="flat" cmpd="sng">
                              <a:solidFill>
                                <a:schemeClr val="accent4"/>
                              </a:solidFill>
                              <a:prstDash val="solid"/>
                              <a:round/>
                              <a:headEnd type="none" w="sm" len="sm"/>
                              <a:tailEnd type="none" w="sm" len="sm"/>
                            </a:ln>
                          </wps:spPr>
                          <wps:txbx>
                            <w:txbxContent>
                              <w:p w14:paraId="159A28E4" w14:textId="77777777" w:rsidR="00493B8B" w:rsidRPr="00B06156" w:rsidRDefault="00493B8B">
                                <w:pPr>
                                  <w:textDirection w:val="btLr"/>
                                  <w:rPr>
                                    <w:rFonts w:ascii="Poppins" w:hAnsi="Poppins" w:cs="Poppins"/>
                                  </w:rPr>
                                </w:pPr>
                              </w:p>
                            </w:txbxContent>
                          </wps:txbx>
                          <wps:bodyPr spcFirstLastPara="1" wrap="square" lIns="91425" tIns="91425" rIns="91425" bIns="91425" anchor="ctr" anchorCtr="0">
                            <a:noAutofit/>
                          </wps:bodyPr>
                        </wps:wsp>
                        <wps:wsp>
                          <wps:cNvPr id="813574679" name="Szövegdoboz 813574679"/>
                          <wps:cNvSpPr txBox="1"/>
                          <wps:spPr>
                            <a:xfrm>
                              <a:off x="2866122" y="857874"/>
                              <a:ext cx="1032561" cy="630636"/>
                            </a:xfrm>
                            <a:prstGeom prst="rect">
                              <a:avLst/>
                            </a:prstGeom>
                            <a:noFill/>
                            <a:ln>
                              <a:noFill/>
                            </a:ln>
                          </wps:spPr>
                          <wps:txbx>
                            <w:txbxContent>
                              <w:p w14:paraId="0CD59953" w14:textId="77777777" w:rsidR="00493B8B" w:rsidRPr="00B06156" w:rsidRDefault="000C7772">
                                <w:pPr>
                                  <w:spacing w:line="215" w:lineRule="auto"/>
                                  <w:jc w:val="center"/>
                                  <w:textDirection w:val="btLr"/>
                                  <w:rPr>
                                    <w:rFonts w:ascii="Poppins" w:hAnsi="Poppins" w:cs="Poppins"/>
                                  </w:rPr>
                                </w:pPr>
                                <w:r w:rsidRPr="00B06156">
                                  <w:rPr>
                                    <w:rFonts w:ascii="Poppins" w:hAnsi="Poppins" w:cs="Poppins"/>
                                    <w:color w:val="000000"/>
                                  </w:rPr>
                                  <w:t xml:space="preserve">I. Pillar: </w:t>
                                </w:r>
                                <w:r w:rsidRPr="00B06156">
                                  <w:rPr>
                                    <w:rFonts w:ascii="Poppins" w:hAnsi="Poppins" w:cs="Poppins"/>
                                    <w:color w:val="000000"/>
                                  </w:rPr>
                                  <w:br/>
                                  <w:t>Project communication</w:t>
                                </w:r>
                              </w:p>
                            </w:txbxContent>
                          </wps:txbx>
                          <wps:bodyPr spcFirstLastPara="1" wrap="square" lIns="22850" tIns="15225" rIns="22850" bIns="15225" anchor="ctr" anchorCtr="0">
                            <a:noAutofit/>
                          </wps:bodyPr>
                        </wps:wsp>
                        <wps:wsp>
                          <wps:cNvPr id="646563235" name="Szabadkézi sokszög: alakzat 646563235"/>
                          <wps:cNvSpPr/>
                          <wps:spPr>
                            <a:xfrm>
                              <a:off x="2712527" y="670785"/>
                              <a:ext cx="133975" cy="1339752"/>
                            </a:xfrm>
                            <a:custGeom>
                              <a:avLst/>
                              <a:gdLst/>
                              <a:ahLst/>
                              <a:cxnLst/>
                              <a:rect l="l" t="t" r="r" b="b"/>
                              <a:pathLst>
                                <a:path w="120000" h="120000" extrusionOk="0">
                                  <a:moveTo>
                                    <a:pt x="0" y="0"/>
                                  </a:moveTo>
                                  <a:lnTo>
                                    <a:pt x="0" y="120000"/>
                                  </a:lnTo>
                                  <a:lnTo>
                                    <a:pt x="120000" y="120000"/>
                                  </a:lnTo>
                                </a:path>
                              </a:pathLst>
                            </a:custGeom>
                            <a:noFill/>
                            <a:ln w="25400" cap="flat" cmpd="sng">
                              <a:solidFill>
                                <a:schemeClr val="accent4"/>
                              </a:solidFill>
                              <a:prstDash val="solid"/>
                              <a:round/>
                              <a:headEnd type="none" w="sm" len="sm"/>
                              <a:tailEnd type="none" w="sm" len="sm"/>
                            </a:ln>
                          </wps:spPr>
                          <wps:bodyPr spcFirstLastPara="1" wrap="square" lIns="91425" tIns="91425" rIns="91425" bIns="91425" anchor="ctr" anchorCtr="0">
                            <a:noAutofit/>
                          </wps:bodyPr>
                        </wps:wsp>
                        <wps:wsp>
                          <wps:cNvPr id="1934033268" name="Téglalap: lekerekített 1934033268"/>
                          <wps:cNvSpPr/>
                          <wps:spPr>
                            <a:xfrm>
                              <a:off x="2846502" y="1675599"/>
                              <a:ext cx="1071801" cy="669876"/>
                            </a:xfrm>
                            <a:prstGeom prst="roundRect">
                              <a:avLst>
                                <a:gd name="adj" fmla="val 10000"/>
                              </a:avLst>
                            </a:prstGeom>
                            <a:solidFill>
                              <a:schemeClr val="lt1">
                                <a:alpha val="89803"/>
                              </a:schemeClr>
                            </a:solidFill>
                            <a:ln w="25400" cap="flat" cmpd="sng">
                              <a:solidFill>
                                <a:srgbClr val="7F63A1"/>
                              </a:solidFill>
                              <a:prstDash val="solid"/>
                              <a:round/>
                              <a:headEnd type="none" w="sm" len="sm"/>
                              <a:tailEnd type="none" w="sm" len="sm"/>
                            </a:ln>
                          </wps:spPr>
                          <wps:txbx>
                            <w:txbxContent>
                              <w:p w14:paraId="198A9C87" w14:textId="77777777" w:rsidR="00493B8B" w:rsidRPr="00B06156" w:rsidRDefault="00493B8B">
                                <w:pPr>
                                  <w:textDirection w:val="btLr"/>
                                  <w:rPr>
                                    <w:rFonts w:ascii="Poppins" w:hAnsi="Poppins" w:cs="Poppins"/>
                                  </w:rPr>
                                </w:pPr>
                              </w:p>
                            </w:txbxContent>
                          </wps:txbx>
                          <wps:bodyPr spcFirstLastPara="1" wrap="square" lIns="91425" tIns="91425" rIns="91425" bIns="91425" anchor="ctr" anchorCtr="0">
                            <a:noAutofit/>
                          </wps:bodyPr>
                        </wps:wsp>
                        <wps:wsp>
                          <wps:cNvPr id="1753426778" name="Szövegdoboz 1753426778"/>
                          <wps:cNvSpPr txBox="1"/>
                          <wps:spPr>
                            <a:xfrm>
                              <a:off x="2866122" y="1695219"/>
                              <a:ext cx="1032561" cy="630636"/>
                            </a:xfrm>
                            <a:prstGeom prst="rect">
                              <a:avLst/>
                            </a:prstGeom>
                            <a:noFill/>
                            <a:ln>
                              <a:noFill/>
                            </a:ln>
                          </wps:spPr>
                          <wps:txbx>
                            <w:txbxContent>
                              <w:p w14:paraId="21D021F4" w14:textId="77777777" w:rsidR="00493B8B" w:rsidRPr="00B06156" w:rsidRDefault="000C7772">
                                <w:pPr>
                                  <w:spacing w:line="215" w:lineRule="auto"/>
                                  <w:jc w:val="center"/>
                                  <w:textDirection w:val="btLr"/>
                                  <w:rPr>
                                    <w:rFonts w:ascii="Poppins" w:hAnsi="Poppins" w:cs="Poppins"/>
                                  </w:rPr>
                                </w:pPr>
                                <w:r w:rsidRPr="00B06156">
                                  <w:rPr>
                                    <w:rFonts w:ascii="Poppins" w:hAnsi="Poppins" w:cs="Poppins"/>
                                    <w:color w:val="000000"/>
                                  </w:rPr>
                                  <w:t>II. Pillar:</w:t>
                                </w:r>
                                <w:r w:rsidRPr="00B06156">
                                  <w:rPr>
                                    <w:rFonts w:ascii="Poppins" w:hAnsi="Poppins" w:cs="Poppins"/>
                                    <w:color w:val="000000"/>
                                  </w:rPr>
                                  <w:br/>
                                  <w:t>Service communication</w:t>
                                </w:r>
                              </w:p>
                            </w:txbxContent>
                          </wps:txbx>
                          <wps:bodyPr spcFirstLastPara="1" wrap="square" lIns="22850" tIns="15225" rIns="22850" bIns="15225" anchor="ctr" anchorCtr="0">
                            <a:noAutofit/>
                          </wps:bodyPr>
                        </wps:wsp>
                      </wpg:grpSp>
                    </wpg:wgp>
                  </a:graphicData>
                </a:graphic>
              </wp:inline>
            </w:drawing>
          </mc:Choice>
          <mc:Fallback xmlns:w16du="http://schemas.microsoft.com/office/word/2023/wordml/word16du">
            <w:pict>
              <v:group w14:anchorId="1DA4D71E" id="Csoportba foglalás 238" o:spid="_x0000_s1034" style="width:379.7pt;height:184.75pt;mso-position-horizontal-relative:char;mso-position-vertical-relative:line" coordsize="48221,2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110fAYAAL4rAAAOAAAAZHJzL2Uyb0RvYy54bWzsWsty2zYU3Xem/4DhvhFBEnxoImfSJM50&#10;ptNk6vQDIJJ61BTBkrAl+2+6zKLb/oB/rAcAn5YdW3LaKKm8kEnifXnuuecCfP5is8rIZVpWS5FP&#10;LPrMtkiaxyJZ5vOJ9duH0x9Ci1SS5wnPRJ5OrKu0sl6cfP/d83UxTh2xEFmSlgSd5NV4XUyshZTF&#10;eDSq4kW64tUzUaQ5CmeiXHGJ23I+Skq+Ru+rbOTYtj9aizIpShGnVYWnr02hdaL7n83SWL6bzapU&#10;kmxiYW5S/5b6d6p+RyfP+Xhe8mKxjOtp8D1mseLLHIO2Xb3mkpOLcrnV1WoZl6ISM/ksFquRmM2W&#10;carXgNVQ+9Zq3pbiotBrmY/X86I1E0x7y057dxv/cvm2LM6K9yUssS7msIW+U2vZzMqV+o9Zko02&#10;2VVrsnQjSYyHXug41PctEqPMcT3fDZkxaryA5bfaxYs3/ZYM78S0ZCFep2o5agYeDabT3phpYt7v&#10;S7JMJpZPg8D2I+As5ysg7FUlClHKKSczMc94dvNnRdo69SI/y6q7uWPVwX6rblveu2q4RdW9+epp&#10;b/5swYtUA6oadxakgU/diNHQbWz44eajMh0vSK9M2063a+FSjSsgZyes3GG1du18XJSVfJuKFVEX&#10;E6uE/2q34pc/V9KAo6miRs3F6TLL8JyPs3zwAH2qJ8BQM0d1JTfTjQaNo5CmnkxFcgUgVUV8usSQ&#10;P/NKvuclKIBaZA1amFjVHxe8TC2S/ZTD+hH1HAYe6d+U/Ztp/4bn8UKAbWJZWsTcvJKafcxkX15I&#10;MVvqhXWTqWeN126m+O+/f4dGNAip62y9/zHJ0vO0TM9v/pKplIR2VXeBQ2S7oQ+LgiMiOzL80DAI&#10;dd0oYBha8YAPRw78AQ1sg0Jc5MmvA2Qoa86TmgB48rtFZqsML/GSZ4Ta+Kt71DDSFNNHUSWyZaKA&#10;pLrRkSd9lZUEjScWj+M0l27dflAzy8kanMc8dE9iBZVZxiUuVwVoqcrnGrmDJrc6zyS9q2M1t9e8&#10;WpgZ6A5UNT5GOMgTfbVIefImT4i8KkB5OUIr4IpBV8BpikCMC11P8mX2cL0HnEWvvsPn/9tZvMin&#10;URSEXuMrZ9c3f1+m80RMxTXpSofuQeTmR4Fwqd+3MuU9vBkhhIbGURybOVuuYtuMNq7i2r77kKsM&#10;vARTwpvuI39v/vQUvPaBhBMyhMqaP2lkq3Bg+LMuMfxZl3wl/AlOs8ECbtBhgk95cn7z8XpJKnFe&#10;ASLzMUFAPb/mINGu/hAl9d092KAYIFRjKJ4M7KARWkMiNTzKbMezg5pcGh0XX5jgqqikCaiKN01o&#10;xbNFcxVv8uZShWAlnjMtnkFvCF8IZhDPU0MxBZeqnepUXSoaopByihQX3SUmWV6oJOHdudKQqvZK&#10;XKYfhG4nb+lEwLQrzfLtWvUIMJjmLlNhWLGZBKx1R23lCJit8YhmBXjYt9HAO57K9Z8IJAfC90cp&#10;BKQEHrMD12PgYJNOtFJ4Swp1VXfyYhrQUHE4cBm6IeSDcaPWi22U2xj+IOWQUiyaPrJiwY0+CaPQ&#10;bvWRStuVeNJ+NZA+T1dLh+9BbXqhk8F9wuM3mV4gt7AR9aNeeOxJJtoVD/3osZqJInvxVO6iPIoF&#10;YbDlUa7DVPahPepLqiat1vaBhQNxhHhqsk7KHJWC1qrJlNSqyZR8JaqJUaR9SAyxloeotqs6hEh9&#10;d49gcgAGpjJLAOPg085yPm2TzuDUd1/emRo+nUW/kpxTa9d9XOVbZFAWRsrNfUDZeMog5+xKh87x&#10;WP50WBTSwLjJQSed4THp7G/ahi62IpjbbtqeXX8y6UTuWNcfwuQBDg2ow5xj0qliyB1ppNpl7men&#10;B5l0aj2E3Hagx49JJ04PDmP/3WMui3xwfEPv9+acXc2dfDj0fGwIHVPOnTfoTcp5yP7Tppx6q/go&#10;mMyZMM6yWOD5QdR41EAwdaVDL3q0YAp9nzq1Px10wkn1wdc+qPgWM04fNOi7jtsmnJ9WTF31IUw+&#10;n2Bqjj7RI8LzcZveHBsYaxhd9YW26Q+Z8Y/b9FDikevZruv47Vc/90qmXtWd3LinmagfMBbdPos9&#10;7tO3n0w8bu/qQDKOVjHR9jD+6FLq5Iu5nuMHQetSA83UKx660T6iifoRw4dEtw++DmWbHqdz9Rp3&#10;BcZ/rJq6LyQhINQHkvhIVEuJ+oNW9RVq/17X6j67PfkHAAD//wMAUEsDBBQABgAIAAAAIQDt9zAS&#10;3gAAAAUBAAAPAAAAZHJzL2Rvd25yZXYueG1sTI9BS8NAEIXvgv9hGcGb3cSa2sZsSinqqRRsheJt&#10;mp0modnZkN0m6b939aKXgcd7vPdNthxNI3rqXG1ZQTyJQBAXVtdcKvjcvz3MQTiPrLGxTAqu5GCZ&#10;395kmGo78Af1O1+KUMIuRQWV920qpSsqMugmtiUO3sl2Bn2QXSl1h0MoN418jKKZNFhzWKiwpXVF&#10;xXl3MQreBxxW0/i135xP6+vXPtkeNjEpdX83rl5AeBr9Xxh+8AM65IHpaC+snWgUhEf87w3ec7J4&#10;AnFUMJ0tEpB5Jv/T598AAAD//wMAUEsBAi0AFAAGAAgAAAAhALaDOJL+AAAA4QEAABMAAAAAAAAA&#10;AAAAAAAAAAAAAFtDb250ZW50X1R5cGVzXS54bWxQSwECLQAUAAYACAAAACEAOP0h/9YAAACUAQAA&#10;CwAAAAAAAAAAAAAAAAAvAQAAX3JlbHMvLnJlbHNQSwECLQAUAAYACAAAACEAVItddHwGAAC+KwAA&#10;DgAAAAAAAAAAAAAAAAAuAgAAZHJzL2Uyb0RvYy54bWxQSwECLQAUAAYACAAAACEA7fcwEt4AAAAF&#10;AQAADwAAAAAAAAAAAAAAAADWCAAAZHJzL2Rvd25yZXYueG1sUEsFBgAAAAAEAAQA8wAAAOEJAAAA&#10;AA==&#10;">
                <v:group id="Csoportba foglalás 61770698" o:spid="_x0000_s1035" style="position:absolute;width:48221;height:23463" coordsize="48221,2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cxwAAAOEAAAAPAAAAZHJzL2Rvd25yZXYueG1sRE9Na8JA&#10;EL0X+h+WKXjTTRRjja4iYsWDFKoF8TZkxySYnQ3ZbRL/vXsQeny87+W6N5VoqXGlZQXxKAJBnFld&#10;cq7g9/w1/AThPLLGyjIpeJCD9er9bYmpth3/UHvyuQgh7FJUUHhfp1K6rCCDbmRr4sDdbGPQB9jk&#10;UjfYhXBTyXEUJdJgyaGhwJq2BWX3059RsO+w20ziXXu837aP63n6fTnGpNTgo98sQHjq/b/45T5o&#10;BUk8m0XJPEwOj8IbkKsnAAAA//8DAFBLAQItABQABgAIAAAAIQDb4fbL7gAAAIUBAAATAAAAAAAA&#10;AAAAAAAAAAAAAABbQ29udGVudF9UeXBlc10ueG1sUEsBAi0AFAAGAAgAAAAhAFr0LFu/AAAAFQEA&#10;AAsAAAAAAAAAAAAAAAAAHwEAAF9yZWxzLy5yZWxzUEsBAi0AFAAGAAgAAAAhAJ04f9zHAAAA4QAA&#10;AA8AAAAAAAAAAAAAAAAABwIAAGRycy9kb3ducmV2LnhtbFBLBQYAAAAAAwADALcAAAD7AgAAAAA=&#10;">
                  <v:rect id="Téglalap 1761395183" o:spid="_x0000_s1036" style="position:absolute;width:48221;height:2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WWxwAAAOMAAAAPAAAAZHJzL2Rvd25yZXYueG1sRE9fT8Iw&#10;EH838Ts0Z8KbdBsyYFCIEk3UJxl8gGM91sX1OtcK89tbExIf7/f/VpvBtuJMvW8cK0jHCQjiyumG&#10;awWH/cv9HIQPyBpbx6Tghzxs1rc3Kyy0u/COzmWoRQxhX6ACE0JXSOkrQxb92HXEkTu53mKIZ19L&#10;3eMlhttWZkmSS4sNxwaDHW0NVZ/lt1Xw8eAoe878U1nbhRmO+/e3L8yVGt0Nj0sQgYbwL766X3Wc&#10;P8vTyWKazifw91MEQK5/AQAA//8DAFBLAQItABQABgAIAAAAIQDb4fbL7gAAAIUBAAATAAAAAAAA&#10;AAAAAAAAAAAAAABbQ29udGVudF9UeXBlc10ueG1sUEsBAi0AFAAGAAgAAAAhAFr0LFu/AAAAFQEA&#10;AAsAAAAAAAAAAAAAAAAAHwEAAF9yZWxzLy5yZWxzUEsBAi0AFAAGAAgAAAAhAII4FZbHAAAA4wAA&#10;AA8AAAAAAAAAAAAAAAAABwIAAGRycy9kb3ducmV2LnhtbFBLBQYAAAAAAwADALcAAAD7AgAAAAA=&#10;" filled="f" stroked="f">
                    <v:textbox inset="2.53958mm,2.53958mm,2.53958mm,2.53958mm">
                      <w:txbxContent>
                        <w:p w14:paraId="3AC68BBF" w14:textId="77777777" w:rsidR="00493B8B" w:rsidRPr="00B06156" w:rsidRDefault="00493B8B">
                          <w:pPr>
                            <w:textDirection w:val="btLr"/>
                            <w:rPr>
                              <w:rFonts w:ascii="Poppins" w:hAnsi="Poppins" w:cs="Poppins"/>
                            </w:rPr>
                          </w:pPr>
                        </w:p>
                      </w:txbxContent>
                    </v:textbox>
                  </v:rect>
                  <v:roundrect id="Téglalap: lekerekített 1219178132" o:spid="_x0000_s1037" style="position:absolute;left:9038;top:9;width:13398;height:669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ibxwAAAOMAAAAPAAAAZHJzL2Rvd25yZXYueG1sRE9fa8Iw&#10;EH8X9h3CDfamaTuYrhpFBwP3JFo3X4/mbIvNpSSZ7b69EYQ93u//LVaDacWVnG8sK0gnCQji0uqG&#10;KwXH4nM8A+EDssbWMin4Iw+r5dNogbm2Pe/pegiViCHsc1RQh9DlUvqyJoN+YjviyJ2tMxji6Sqp&#10;HfYx3LQyS5I3abDh2FBjRx81lZfDr1HQnnbF+gfPvbl8fbPbFJvjbrtX6uV5WM9BBBrCv/jh3uo4&#10;P0vf0+ksfc3g/lMEQC5vAAAA//8DAFBLAQItABQABgAIAAAAIQDb4fbL7gAAAIUBAAATAAAAAAAA&#10;AAAAAAAAAAAAAABbQ29udGVudF9UeXBlc10ueG1sUEsBAi0AFAAGAAgAAAAhAFr0LFu/AAAAFQEA&#10;AAsAAAAAAAAAAAAAAAAAHwEAAF9yZWxzLy5yZWxzUEsBAi0AFAAGAAgAAAAhADHiqJvHAAAA4wAA&#10;AA8AAAAAAAAAAAAAAAAABwIAAGRycy9kb3ducmV2LnhtbFBLBQYAAAAAAwADALcAAAD7AgAAAAA=&#10;" fillcolor="#9bbb59 [3206]" strokecolor="white [3201]" strokeweight="2pt">
                    <v:stroke startarrowwidth="narrow" startarrowlength="short" endarrowwidth="narrow" endarrowlength="short"/>
                    <v:textbox inset="2.53958mm,2.53958mm,2.53958mm,2.53958mm">
                      <w:txbxContent>
                        <w:p w14:paraId="10EF1720" w14:textId="77777777" w:rsidR="00493B8B" w:rsidRPr="00B06156" w:rsidRDefault="00493B8B">
                          <w:pPr>
                            <w:textDirection w:val="btLr"/>
                            <w:rPr>
                              <w:rFonts w:ascii="Poppins" w:hAnsi="Poppins" w:cs="Poppins"/>
                            </w:rPr>
                          </w:pPr>
                        </w:p>
                      </w:txbxContent>
                    </v:textbox>
                  </v:roundrect>
                  <v:shapetype id="_x0000_t202" coordsize="21600,21600" o:spt="202" path="m,l,21600r21600,l21600,xe">
                    <v:stroke joinstyle="miter"/>
                    <v:path gradientshapeok="t" o:connecttype="rect"/>
                  </v:shapetype>
                  <v:shape id="Szövegdoboz 496199784" o:spid="_x0000_s1038" type="#_x0000_t202" style="position:absolute;left:9234;top:205;width:13005;height:6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oOywAAAOIAAAAPAAAAZHJzL2Rvd25yZXYueG1sRI/NasMw&#10;EITvhb6D2EIvpZHdGid2ooTQUggEAvl5gMXa2ibWypEUx337qlDIcZiZb5jFajSdGMj51rKCdJKA&#10;IK6sbrlWcDp+vc5A+ICssbNMCn7Iw2r5+LDAUtsb72k4hFpECPsSFTQh9KWUvmrIoJ/Ynjh639YZ&#10;DFG6WmqHtwg3nXxLklwabDkuNNjTR0PV+XA1Crr0tLuss+2n3NphX23y6Xvx4pR6fhrXcxCBxnAP&#10;/7c3WkFW5GlRTGcZ/F2Kd0AufwEAAP//AwBQSwECLQAUAAYACAAAACEA2+H2y+4AAACFAQAAEwAA&#10;AAAAAAAAAAAAAAAAAAAAW0NvbnRlbnRfVHlwZXNdLnhtbFBLAQItABQABgAIAAAAIQBa9CxbvwAA&#10;ABUBAAALAAAAAAAAAAAAAAAAAB8BAABfcmVscy8ucmVsc1BLAQItABQABgAIAAAAIQASvDoOywAA&#10;AOIAAAAPAAAAAAAAAAAAAAAAAAcCAABkcnMvZG93bnJldi54bWxQSwUGAAAAAAMAAwC3AAAA/wIA&#10;AAAA&#10;" filled="f" stroked="f">
                    <v:textbox inset="2.25pt,1.5pt,2.25pt,1.5pt">
                      <w:txbxContent>
                        <w:p w14:paraId="01E2EA28" w14:textId="77777777" w:rsidR="00493B8B" w:rsidRPr="00B06156" w:rsidRDefault="000C7772">
                          <w:pPr>
                            <w:spacing w:line="215" w:lineRule="auto"/>
                            <w:jc w:val="center"/>
                            <w:textDirection w:val="btLr"/>
                            <w:rPr>
                              <w:rFonts w:ascii="Poppins" w:hAnsi="Poppins" w:cs="Poppins"/>
                            </w:rPr>
                          </w:pPr>
                          <w:r w:rsidRPr="00B06156">
                            <w:rPr>
                              <w:rFonts w:ascii="Poppins" w:hAnsi="Poppins" w:cs="Poppins"/>
                              <w:color w:val="000000"/>
                            </w:rPr>
                            <w:t>Dissemination</w:t>
                          </w:r>
                        </w:p>
                      </w:txbxContent>
                    </v:textbox>
                  </v:shape>
                  <v:shape id="Szabadkézi sokszög: alakzat 1909040037" o:spid="_x0000_s1039" style="position:absolute;left:10378;top:6707;width:1340;height:502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AisxQAAAOMAAAAPAAAAZHJzL2Rvd25yZXYueG1sRE/NagIx&#10;EL4XfIcwQm810S1VV6OIUOilB38eYNiMm8XNZJuk7u7bN4VCj/P9z3Y/uFY8KMTGs4b5TIEgrrxp&#10;uNZwvby/rEDEhGyw9UwaRoqw302etlga3/OJHudUixzCsUQNNqWulDJWlhzGme+IM3fzwWHKZ6il&#10;CdjncNfKhVJv0mHDucFiR0dL1f387TRcRtsXARfzg/s8Xr9q1RTpNGr9PB0OGxCJhvQv/nN/mDx/&#10;rdbqValiCb8/ZQDk7gcAAP//AwBQSwECLQAUAAYACAAAACEA2+H2y+4AAACFAQAAEwAAAAAAAAAA&#10;AAAAAAAAAAAAW0NvbnRlbnRfVHlwZXNdLnhtbFBLAQItABQABgAIAAAAIQBa9CxbvwAAABUBAAAL&#10;AAAAAAAAAAAAAAAAAB8BAABfcmVscy8ucmVsc1BLAQItABQABgAIAAAAIQBy9AisxQAAAOMAAAAP&#10;AAAAAAAAAAAAAAAAAAcCAABkcnMvZG93bnJldi54bWxQSwUGAAAAAAMAAwC3AAAA+QIAAAAA&#10;" path="m,l,120000r120000,e" filled="f" strokecolor="#9bbb59 [3206]" strokeweight="2pt">
                    <v:stroke startarrowwidth="narrow" startarrowlength="short" endarrowwidth="narrow" endarrowlength="short"/>
                    <v:path arrowok="t" o:extrusionok="f"/>
                  </v:shape>
                  <v:roundrect id="Téglalap: lekerekített 1745073451" o:spid="_x0000_s1040" style="position:absolute;left:11718;top:8382;width:10718;height:669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1t1xgAAAOMAAAAPAAAAZHJzL2Rvd25yZXYueG1sRE/NasJA&#10;EL4X+g7LCL3VXVutEl0lWAo9WbT2PmTHJJqdDdlpTN++KxR6nO9/VpvBN6qnLtaBLUzGBhRxEVzN&#10;pYXj59vjAlQUZIdNYLLwQxE26/u7FWYuXHlP/UFKlUI4ZmihEmkzrWNRkcc4Di1x4k6h8yjp7Ert&#10;OrymcN/oJ2NetMeaU0OFLW0rKi6Hb29h9yH9ftHm5+PXxeDW5fF1kMLah9GQL0EJDfIv/nO/uzR/&#10;Pp2Z+fN0NoHbTwkAvf4FAAD//wMAUEsBAi0AFAAGAAgAAAAhANvh9svuAAAAhQEAABMAAAAAAAAA&#10;AAAAAAAAAAAAAFtDb250ZW50X1R5cGVzXS54bWxQSwECLQAUAAYACAAAACEAWvQsW78AAAAVAQAA&#10;CwAAAAAAAAAAAAAAAAAfAQAAX3JlbHMvLnJlbHNQSwECLQAUAAYACAAAACEAAJNbdcYAAADjAAAA&#10;DwAAAAAAAAAAAAAAAAAHAgAAZHJzL2Rvd25yZXYueG1sUEsFBgAAAAADAAMAtwAAAPoCAAAAAA==&#10;" fillcolor="white [3201]" strokecolor="#9bbb59 [3206]" strokeweight="2pt">
                    <v:fill opacity="58853f"/>
                    <v:stroke startarrowwidth="narrow" startarrowlength="short" endarrowwidth="narrow" endarrowlength="short"/>
                    <v:textbox inset="2.53958mm,2.53958mm,2.53958mm,2.53958mm">
                      <w:txbxContent>
                        <w:p w14:paraId="4E4F4C7D" w14:textId="77777777" w:rsidR="00493B8B" w:rsidRPr="00B06156" w:rsidRDefault="00493B8B">
                          <w:pPr>
                            <w:textDirection w:val="btLr"/>
                            <w:rPr>
                              <w:rFonts w:ascii="Poppins" w:hAnsi="Poppins" w:cs="Poppins"/>
                            </w:rPr>
                          </w:pPr>
                        </w:p>
                      </w:txbxContent>
                    </v:textbox>
                  </v:roundrect>
                  <v:shape id="Szövegdoboz 1178057597" o:spid="_x0000_s1041" type="#_x0000_t202" style="position:absolute;left:11914;top:8578;width:10325;height:6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gnzyQAAAOMAAAAPAAAAZHJzL2Rvd25yZXYueG1sRE9fT8Iw&#10;EH834Ts0R+KbtEhwOCiEoCQY9EEw8fVcj21xvS5tB+PbWxMTH+/3/xar3jbiTD7UjjWMRwoEceFM&#10;zaWGj+P2bgYiRGSDjWPScKUAq+XgZoG5cRd+p/MhliKFcMhRQxVjm0sZiooshpFriRN3ct5iTKcv&#10;pfF4SeG2kfdKPUiLNaeGClvaVFR8HzqrYae68LL+9Mft62Syf37adF/XN9L6dtiv5yAi9fFf/Ofe&#10;mTR/nM3UNJs+ZvD7UwJALn8AAAD//wMAUEsBAi0AFAAGAAgAAAAhANvh9svuAAAAhQEAABMAAAAA&#10;AAAAAAAAAAAAAAAAAFtDb250ZW50X1R5cGVzXS54bWxQSwECLQAUAAYACAAAACEAWvQsW78AAAAV&#10;AQAACwAAAAAAAAAAAAAAAAAfAQAAX3JlbHMvLnJlbHNQSwECLQAUAAYACAAAACEAZPYJ88kAAADj&#10;AAAADwAAAAAAAAAAAAAAAAAHAgAAZHJzL2Rvd25yZXYueG1sUEsFBgAAAAADAAMAtwAAAP0CAAAA&#10;AA==&#10;" filled="f" stroked="f">
                    <v:textbox inset=".63472mm,.42292mm,.63472mm,.42292mm">
                      <w:txbxContent>
                        <w:p w14:paraId="60DE37FD" w14:textId="77777777" w:rsidR="00493B8B" w:rsidRPr="00B06156" w:rsidRDefault="000C7772">
                          <w:pPr>
                            <w:spacing w:line="215" w:lineRule="auto"/>
                            <w:jc w:val="center"/>
                            <w:textDirection w:val="btLr"/>
                            <w:rPr>
                              <w:rFonts w:ascii="Poppins" w:hAnsi="Poppins" w:cs="Poppins"/>
                            </w:rPr>
                          </w:pPr>
                          <w:r w:rsidRPr="00B06156">
                            <w:rPr>
                              <w:rFonts w:ascii="Poppins" w:hAnsi="Poppins" w:cs="Poppins"/>
                              <w:color w:val="000000"/>
                            </w:rPr>
                            <w:t>Communication of project results</w:t>
                          </w:r>
                        </w:p>
                      </w:txbxContent>
                    </v:textbox>
                  </v:shape>
                  <v:roundrect id="Téglalap: lekerekített 1517520385" o:spid="_x0000_s1042" style="position:absolute;left:25785;top:9;width:13398;height:669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FtuxwAAAOMAAAAPAAAAZHJzL2Rvd25yZXYueG1sRE9fa8Iw&#10;EH8f7DuEG+xtplY6S2cUHQy2l8F04OulOdtqcylJpvXbL4OBj/f7f4vVaHtxJh86xwqmkwwEce1M&#10;x42C793bUwkiRGSDvWNScKUAq+X93QIr4y78RedtbEQK4VChgjbGoZIy1C1ZDBM3ECfu4LzFmE7f&#10;SOPxksJtL/Mse5YWO04NLQ702lJ92v5YBfUs35coj1oXJ+2vm722nx9aqceHcf0CItIYb+J/97tJ&#10;84vpvMizWVnA308JALn8BQAA//8DAFBLAQItABQABgAIAAAAIQDb4fbL7gAAAIUBAAATAAAAAAAA&#10;AAAAAAAAAAAAAABbQ29udGVudF9UeXBlc10ueG1sUEsBAi0AFAAGAAgAAAAhAFr0LFu/AAAAFQEA&#10;AAsAAAAAAAAAAAAAAAAAHwEAAF9yZWxzLy5yZWxzUEsBAi0AFAAGAAgAAAAhAEPoW27HAAAA4wAA&#10;AA8AAAAAAAAAAAAAAAAABwIAAGRycy9kb3ducmV2LnhtbFBLBQYAAAAAAwADALcAAAD7AgAAAAA=&#10;" fillcolor="#7f63a1" strokecolor="white [3201]" strokeweight="2pt">
                    <v:stroke startarrowwidth="narrow" startarrowlength="short" endarrowwidth="narrow" endarrowlength="short"/>
                    <v:textbox inset="2.53958mm,2.53958mm,2.53958mm,2.53958mm">
                      <w:txbxContent>
                        <w:p w14:paraId="2FB12E9B" w14:textId="77777777" w:rsidR="00493B8B" w:rsidRPr="00B06156" w:rsidRDefault="00493B8B">
                          <w:pPr>
                            <w:textDirection w:val="btLr"/>
                            <w:rPr>
                              <w:rFonts w:ascii="Poppins" w:hAnsi="Poppins" w:cs="Poppins"/>
                            </w:rPr>
                          </w:pPr>
                        </w:p>
                      </w:txbxContent>
                    </v:textbox>
                  </v:roundrect>
                  <v:shape id="Szövegdoboz 589285062" o:spid="_x0000_s1043" type="#_x0000_t202" style="position:absolute;left:25981;top:205;width:13005;height:6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9GCywAAAOIAAAAPAAAAZHJzL2Rvd25yZXYueG1sRI/RasJA&#10;FETfC/2H5RZ8KXVjqmlMXUVaBEEoaP2AS/Y2Cc3ejbvbGP/eFYQ+DjNzhlmsBtOKnpxvLCuYjBMQ&#10;xKXVDVcKjt+blxyED8gaW8uk4EIeVsvHhwUW2p55T/0hVCJC2BeooA6hK6T0ZU0G/dh2xNH7sc5g&#10;iNJVUjs8R7hpZZokmTTYcFyosaOPmsrfw59R0E6OX6f1dPcpd7bfl9vs7XX+7JQaPQ3rdxCBhvAf&#10;vre3WsEsn6f5LMlSuF2Kd0AurwAAAP//AwBQSwECLQAUAAYACAAAACEA2+H2y+4AAACFAQAAEwAA&#10;AAAAAAAAAAAAAAAAAAAAW0NvbnRlbnRfVHlwZXNdLnhtbFBLAQItABQABgAIAAAAIQBa9CxbvwAA&#10;ABUBAAALAAAAAAAAAAAAAAAAAB8BAABfcmVscy8ucmVsc1BLAQItABQABgAIAAAAIQAFw9GCywAA&#10;AOIAAAAPAAAAAAAAAAAAAAAAAAcCAABkcnMvZG93bnJldi54bWxQSwUGAAAAAAMAAwC3AAAA/wIA&#10;AAAA&#10;" filled="f" stroked="f">
                    <v:textbox inset="2.25pt,1.5pt,2.25pt,1.5pt">
                      <w:txbxContent>
                        <w:p w14:paraId="65CE5EC0" w14:textId="77777777" w:rsidR="00493B8B" w:rsidRPr="00B06156" w:rsidRDefault="000C7772">
                          <w:pPr>
                            <w:spacing w:line="215" w:lineRule="auto"/>
                            <w:jc w:val="center"/>
                            <w:textDirection w:val="btLr"/>
                            <w:rPr>
                              <w:rFonts w:ascii="Poppins" w:hAnsi="Poppins" w:cs="Poppins"/>
                            </w:rPr>
                          </w:pPr>
                          <w:r w:rsidRPr="00B06156">
                            <w:rPr>
                              <w:rFonts w:ascii="Poppins" w:hAnsi="Poppins" w:cs="Poppins"/>
                              <w:color w:val="000000"/>
                            </w:rPr>
                            <w:t>Communication</w:t>
                          </w:r>
                        </w:p>
                      </w:txbxContent>
                    </v:textbox>
                  </v:shape>
                  <v:shape id="Szabadkézi sokszög: alakzat 1783961533" o:spid="_x0000_s1044" style="position:absolute;left:27125;top:6707;width:1340;height:502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90zQAAAOMAAAAPAAAAZHJzL2Rvd25yZXYueG1sRI9BSwMx&#10;EIXvQv9DGMGbza7BtF2bFikoilawVcHbsJnuLt1Mlk1st//eCEKPM++9b97Ml4NrxYH60Hg2kI8z&#10;EMSltw1XBj62D9dTECEiW2w9k4ETBVguRhdzLKw/8jsdNrESCcKhQAN1jF0hZShrchjGviNO2s73&#10;DmMa+0raHo8J7lp5k2VaOmw4Xaixo1VN5X7z4xLlpL5XX4+vzy+f+k0rPbTr3SQ35upyuL8DEWmI&#10;Z/N/+smm+pOpmun8Vin4+yktQC5+AQAA//8DAFBLAQItABQABgAIAAAAIQDb4fbL7gAAAIUBAAAT&#10;AAAAAAAAAAAAAAAAAAAAAABbQ29udGVudF9UeXBlc10ueG1sUEsBAi0AFAAGAAgAAAAhAFr0LFu/&#10;AAAAFQEAAAsAAAAAAAAAAAAAAAAAHwEAAF9yZWxzLy5yZWxzUEsBAi0AFAAGAAgAAAAhAByw73TN&#10;AAAA4wAAAA8AAAAAAAAAAAAAAAAABwIAAGRycy9kb3ducmV2LnhtbFBLBQYAAAAAAwADALcAAAAB&#10;AwAAAAA=&#10;" path="m,l,120000r120000,e" filled="f" strokecolor="#8064a2 [3207]" strokeweight="2pt">
                    <v:stroke startarrowwidth="narrow" startarrowlength="short" endarrowwidth="narrow" endarrowlength="short"/>
                    <v:path arrowok="t" o:extrusionok="f"/>
                  </v:shape>
                  <v:roundrect id="Téglalap: lekerekített 453596892" o:spid="_x0000_s1045" style="position:absolute;left:28465;top:8382;width:10718;height:669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sACygAAAOIAAAAPAAAAZHJzL2Rvd25yZXYueG1sRI/RasJA&#10;FETfhf7Dcgt90023NZjoKqFgKUIfqn7ANXtNYrN3Q3Y16d93hUIfh5k5w6w2o23FjXrfONbwPEtA&#10;EJfONFxpOB620wUIH5ANto5Jww952KwfJivMjRv4i277UIkIYZ+jhjqELpfSlzVZ9DPXEUfv7HqL&#10;Icq+kqbHIcJtK1WSpNJiw3Ghxo7eaiq/91er4Yoq3RYK37PxchiKz9POHxVq/fQ4FksQgcbwH/5r&#10;fxgNr/OXeZYuMgX3S/EOyPUvAAAA//8DAFBLAQItABQABgAIAAAAIQDb4fbL7gAAAIUBAAATAAAA&#10;AAAAAAAAAAAAAAAAAABbQ29udGVudF9UeXBlc10ueG1sUEsBAi0AFAAGAAgAAAAhAFr0LFu/AAAA&#10;FQEAAAsAAAAAAAAAAAAAAAAAHwEAAF9yZWxzLy5yZWxzUEsBAi0AFAAGAAgAAAAhAJiuwALKAAAA&#10;4gAAAA8AAAAAAAAAAAAAAAAABwIAAGRycy9kb3ducmV2LnhtbFBLBQYAAAAAAwADALcAAAD+AgAA&#10;AAA=&#10;" fillcolor="white [3201]" strokecolor="#8064a2 [3207]" strokeweight="2pt">
                    <v:fill opacity="58853f"/>
                    <v:stroke startarrowwidth="narrow" startarrowlength="short" endarrowwidth="narrow" endarrowlength="short"/>
                    <v:textbox inset="2.53958mm,2.53958mm,2.53958mm,2.53958mm">
                      <w:txbxContent>
                        <w:p w14:paraId="159A28E4" w14:textId="77777777" w:rsidR="00493B8B" w:rsidRPr="00B06156" w:rsidRDefault="00493B8B">
                          <w:pPr>
                            <w:textDirection w:val="btLr"/>
                            <w:rPr>
                              <w:rFonts w:ascii="Poppins" w:hAnsi="Poppins" w:cs="Poppins"/>
                            </w:rPr>
                          </w:pPr>
                        </w:p>
                      </w:txbxContent>
                    </v:textbox>
                  </v:roundrect>
                  <v:shape id="Szövegdoboz 813574679" o:spid="_x0000_s1046" type="#_x0000_t202" style="position:absolute;left:28661;top:8578;width:10325;height:6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vyzAAAAOIAAAAPAAAAZHJzL2Rvd25yZXYueG1sRI9Pa8JA&#10;FMTvhX6H5Qm91Y2mVZu6itgKlurBP9Dra/aZhGbfht2Nxm/vFgo9DjPzG2Y670wtzuR8ZVnBoJ+A&#10;IM6trrhQcDysHicgfEDWWFsmBVfyMJ/d300x0/bCOzrvQyEihH2GCsoQmkxKn5dk0PdtQxy9k3UG&#10;Q5SukNrhJcJNLYdJMpIGK44LJTa0LCn/2bdGwTpp/cfiyx1WmzT9fH9btt/XLSn10OsWryACdeE/&#10;/NdeawWTQfo8fhqNX+D3UrwDcnYDAAD//wMAUEsBAi0AFAAGAAgAAAAhANvh9svuAAAAhQEAABMA&#10;AAAAAAAAAAAAAAAAAAAAAFtDb250ZW50X1R5cGVzXS54bWxQSwECLQAUAAYACAAAACEAWvQsW78A&#10;AAAVAQAACwAAAAAAAAAAAAAAAAAfAQAAX3JlbHMvLnJlbHNQSwECLQAUAAYACAAAACEAh6Ur8swA&#10;AADiAAAADwAAAAAAAAAAAAAAAAAHAgAAZHJzL2Rvd25yZXYueG1sUEsFBgAAAAADAAMAtwAAAAAD&#10;AAAAAA==&#10;" filled="f" stroked="f">
                    <v:textbox inset=".63472mm,.42292mm,.63472mm,.42292mm">
                      <w:txbxContent>
                        <w:p w14:paraId="0CD59953" w14:textId="77777777" w:rsidR="00493B8B" w:rsidRPr="00B06156" w:rsidRDefault="000C7772">
                          <w:pPr>
                            <w:spacing w:line="215" w:lineRule="auto"/>
                            <w:jc w:val="center"/>
                            <w:textDirection w:val="btLr"/>
                            <w:rPr>
                              <w:rFonts w:ascii="Poppins" w:hAnsi="Poppins" w:cs="Poppins"/>
                            </w:rPr>
                          </w:pPr>
                          <w:r w:rsidRPr="00B06156">
                            <w:rPr>
                              <w:rFonts w:ascii="Poppins" w:hAnsi="Poppins" w:cs="Poppins"/>
                              <w:color w:val="000000"/>
                            </w:rPr>
                            <w:t xml:space="preserve">I. Pillar: </w:t>
                          </w:r>
                          <w:r w:rsidRPr="00B06156">
                            <w:rPr>
                              <w:rFonts w:ascii="Poppins" w:hAnsi="Poppins" w:cs="Poppins"/>
                              <w:color w:val="000000"/>
                            </w:rPr>
                            <w:br/>
                            <w:t>Project communication</w:t>
                          </w:r>
                        </w:p>
                      </w:txbxContent>
                    </v:textbox>
                  </v:shape>
                  <v:shape id="Szabadkézi sokszög: alakzat 646563235" o:spid="_x0000_s1047" style="position:absolute;left:27125;top:6707;width:1340;height:1339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TOGzAAAAOIAAAAPAAAAZHJzL2Rvd25yZXYueG1sRI9ba8JA&#10;FITfBf/Dcgq+6UZTtyV1lSJUWrxA7QX6dsgek2D2bMhuNf77bkHwcZiZb5jZorO1OFHrK8caxqME&#10;BHHuTMWFhs+Pl+EjCB+QDdaOScOFPCzm/d4MM+PO/E6nfShEhLDPUEMZQpNJ6fOSLPqRa4ijd3Ct&#10;xRBlW0jT4jnCbS0nSaKkxYrjQokNLUvKj/tfGymX9Gf5vdq8rb/UTqWqq7eHh7HWg7vu+QlEoC7c&#10;wtf2q9Gg7tVUpZN0Cv+X4h2Q8z8AAAD//wMAUEsBAi0AFAAGAAgAAAAhANvh9svuAAAAhQEAABMA&#10;AAAAAAAAAAAAAAAAAAAAAFtDb250ZW50X1R5cGVzXS54bWxQSwECLQAUAAYACAAAACEAWvQsW78A&#10;AAAVAQAACwAAAAAAAAAAAAAAAAAfAQAAX3JlbHMvLnJlbHNQSwECLQAUAAYACAAAACEAOJEzhswA&#10;AADiAAAADwAAAAAAAAAAAAAAAAAHAgAAZHJzL2Rvd25yZXYueG1sUEsFBgAAAAADAAMAtwAAAAAD&#10;AAAAAA==&#10;" path="m,l,120000r120000,e" filled="f" strokecolor="#8064a2 [3207]" strokeweight="2pt">
                    <v:stroke startarrowwidth="narrow" startarrowlength="short" endarrowwidth="narrow" endarrowlength="short"/>
                    <v:path arrowok="t" o:extrusionok="f"/>
                  </v:shape>
                  <v:roundrect id="Téglalap: lekerekített 1934033268" o:spid="_x0000_s1048" style="position:absolute;left:28465;top:16755;width:10718;height:669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TdzAAAAOMAAAAPAAAAZHJzL2Rvd25yZXYueG1sRI9BS8NA&#10;EIXvgv9hGcGb3TSR2sZuSywUBb20lYK3ITtugtnZNLu28d87B8HjzHvz3jfL9eg7daYhtoENTCcZ&#10;KOI62JadgffD9m4OKiZki11gMvBDEdar66slljZceEfnfXJKQjiWaKBJqS+1jnVDHuMk9MSifYbB&#10;Y5JxcNoOeJFw3+k8y2baY8vS0GBPm4bqr/23N1AdP6a7U5G/nZ7paXtw81dXbR6Mub0Zq0dQicb0&#10;b/67frGCvyjus6LIZwItP8kC9OoXAAD//wMAUEsBAi0AFAAGAAgAAAAhANvh9svuAAAAhQEAABMA&#10;AAAAAAAAAAAAAAAAAAAAAFtDb250ZW50X1R5cGVzXS54bWxQSwECLQAUAAYACAAAACEAWvQsW78A&#10;AAAVAQAACwAAAAAAAAAAAAAAAAAfAQAAX3JlbHMvLnJlbHNQSwECLQAUAAYACAAAACEANAm03cwA&#10;AADjAAAADwAAAAAAAAAAAAAAAAAHAgAAZHJzL2Rvd25yZXYueG1sUEsFBgAAAAADAAMAtwAAAAAD&#10;AAAAAA==&#10;" fillcolor="white [3201]" strokecolor="#7f63a1" strokeweight="2pt">
                    <v:fill opacity="58853f"/>
                    <v:stroke startarrowwidth="narrow" startarrowlength="short" endarrowwidth="narrow" endarrowlength="short"/>
                    <v:textbox inset="2.53958mm,2.53958mm,2.53958mm,2.53958mm">
                      <w:txbxContent>
                        <w:p w14:paraId="198A9C87" w14:textId="77777777" w:rsidR="00493B8B" w:rsidRPr="00B06156" w:rsidRDefault="00493B8B">
                          <w:pPr>
                            <w:textDirection w:val="btLr"/>
                            <w:rPr>
                              <w:rFonts w:ascii="Poppins" w:hAnsi="Poppins" w:cs="Poppins"/>
                            </w:rPr>
                          </w:pPr>
                        </w:p>
                      </w:txbxContent>
                    </v:textbox>
                  </v:roundrect>
                  <v:shape id="Szövegdoboz 1753426778" o:spid="_x0000_s1049" type="#_x0000_t202" style="position:absolute;left:28661;top:16952;width:10325;height:6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gzAAAAOMAAAAPAAAAZHJzL2Rvd25yZXYueG1sRI9BT8Mw&#10;DIXvSPyHyEjcWMoKKyrLpmkwaWhwYEPiahrTVjROlaRb9+/xAYmj/Z7f+zxfjq5TRwqx9WzgdpKB&#10;Iq68bbk28HHY3DyAignZYueZDJwpwnJxeTHH0voTv9Nxn2olIRxLNNCk1Jdax6ohh3Hie2LRvn1w&#10;mGQMtbYBTxLuOj3Nspl22LI0NNjTuqHqZz84A9tsiC+rz3DYvOb57vlpPXyd38iY66tx9Qgq0Zj+&#10;zX/XWyv4xX1+N50VhUDLT7IAvfgFAAD//wMAUEsBAi0AFAAGAAgAAAAhANvh9svuAAAAhQEAABMA&#10;AAAAAAAAAAAAAAAAAAAAAFtDb250ZW50X1R5cGVzXS54bWxQSwECLQAUAAYACAAAACEAWvQsW78A&#10;AAAVAQAACwAAAAAAAAAAAAAAAAAfAQAAX3JlbHMvLnJlbHNQSwECLQAUAAYACAAAACEAEE1foMwA&#10;AADjAAAADwAAAAAAAAAAAAAAAAAHAgAAZHJzL2Rvd25yZXYueG1sUEsFBgAAAAADAAMAtwAAAAAD&#10;AAAAAA==&#10;" filled="f" stroked="f">
                    <v:textbox inset=".63472mm,.42292mm,.63472mm,.42292mm">
                      <w:txbxContent>
                        <w:p w14:paraId="21D021F4" w14:textId="77777777" w:rsidR="00493B8B" w:rsidRPr="00B06156" w:rsidRDefault="000C7772">
                          <w:pPr>
                            <w:spacing w:line="215" w:lineRule="auto"/>
                            <w:jc w:val="center"/>
                            <w:textDirection w:val="btLr"/>
                            <w:rPr>
                              <w:rFonts w:ascii="Poppins" w:hAnsi="Poppins" w:cs="Poppins"/>
                            </w:rPr>
                          </w:pPr>
                          <w:r w:rsidRPr="00B06156">
                            <w:rPr>
                              <w:rFonts w:ascii="Poppins" w:hAnsi="Poppins" w:cs="Poppins"/>
                              <w:color w:val="000000"/>
                            </w:rPr>
                            <w:t>II. Pillar:</w:t>
                          </w:r>
                          <w:r w:rsidRPr="00B06156">
                            <w:rPr>
                              <w:rFonts w:ascii="Poppins" w:hAnsi="Poppins" w:cs="Poppins"/>
                              <w:color w:val="000000"/>
                            </w:rPr>
                            <w:br/>
                            <w:t>Service communication</w:t>
                          </w:r>
                        </w:p>
                      </w:txbxContent>
                    </v:textbox>
                  </v:shape>
                </v:group>
                <w10:anchorlock/>
              </v:group>
            </w:pict>
          </mc:Fallback>
        </mc:AlternateContent>
      </w:r>
    </w:p>
    <w:p w14:paraId="709170B3" w14:textId="77777777" w:rsidR="00493B8B" w:rsidRDefault="00493B8B">
      <w:pPr>
        <w:jc w:val="both"/>
      </w:pPr>
    </w:p>
    <w:p w14:paraId="169D876E"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rPr>
      </w:pPr>
    </w:p>
    <w:p w14:paraId="346138F0"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dissemination activities will raise awareness of the project results amongst potential users especially to professionals and potential partners, and any other stakeholders with interest.</w:t>
      </w:r>
    </w:p>
    <w:p w14:paraId="10D22EF3"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rPr>
      </w:pPr>
    </w:p>
    <w:p w14:paraId="6A5FD8FF" w14:textId="109E6FB3"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communication activities are split by two: the first pillar will promote the RenoH</w:t>
      </w:r>
      <w:r w:rsidR="00B06156">
        <w:rPr>
          <w:rFonts w:ascii="Poppins" w:eastAsia="Poppins" w:hAnsi="Poppins" w:cs="Poppins"/>
          <w:color w:val="000000"/>
        </w:rPr>
        <w:t>U</w:t>
      </w:r>
      <w:r>
        <w:rPr>
          <w:rFonts w:ascii="Poppins" w:eastAsia="Poppins" w:hAnsi="Poppins" w:cs="Poppins"/>
          <w:color w:val="000000"/>
        </w:rPr>
        <w:t>b project itself, while the second pillar will promote the product (service) of the RenoH</w:t>
      </w:r>
      <w:r w:rsidR="00B06156">
        <w:rPr>
          <w:rFonts w:ascii="Poppins" w:eastAsia="Poppins" w:hAnsi="Poppins" w:cs="Poppins"/>
          <w:color w:val="000000"/>
        </w:rPr>
        <w:t>U</w:t>
      </w:r>
      <w:r>
        <w:rPr>
          <w:rFonts w:ascii="Poppins" w:eastAsia="Poppins" w:hAnsi="Poppins" w:cs="Poppins"/>
          <w:color w:val="000000"/>
        </w:rPr>
        <w:t xml:space="preserve">b project, namely RenoPont. Regarding the latter, a Communication and Marketing Strategy (including the Online Communication Plan) is developed and will ensure a successful awareness raising campaign about the possibilities for renovators. </w:t>
      </w:r>
    </w:p>
    <w:p w14:paraId="7A149BBB"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rPr>
      </w:pPr>
    </w:p>
    <w:p w14:paraId="03A740C2"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dissemination and project communication (I. Pillar) activities will be introduced and planned in details in the next chapters.</w:t>
      </w:r>
    </w:p>
    <w:p w14:paraId="426C14A3"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br w:type="page"/>
      </w:r>
    </w:p>
    <w:p w14:paraId="476099F7" w14:textId="77777777" w:rsidR="00493B8B" w:rsidRDefault="000C7772" w:rsidP="00310D25">
      <w:pPr>
        <w:pStyle w:val="Cmsor1"/>
      </w:pPr>
      <w:bookmarkStart w:id="7" w:name="_Toc134796371"/>
      <w:r>
        <w:lastRenderedPageBreak/>
        <w:t>DISSEMINATION</w:t>
      </w:r>
      <w:bookmarkEnd w:id="7"/>
    </w:p>
    <w:p w14:paraId="5FFF7005"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Dissemination Plan has been developed along the following considerations/guidelines:</w:t>
      </w:r>
      <w:r>
        <w:rPr>
          <w:noProof/>
        </w:rPr>
        <mc:AlternateContent>
          <mc:Choice Requires="wpg">
            <w:drawing>
              <wp:anchor distT="0" distB="0" distL="114300" distR="114300" simplePos="0" relativeHeight="251662336" behindDoc="0" locked="0" layoutInCell="1" hidden="0" allowOverlap="1" wp14:anchorId="61FF15C0" wp14:editId="11F24922">
                <wp:simplePos x="0" y="0"/>
                <wp:positionH relativeFrom="column">
                  <wp:posOffset>-63499</wp:posOffset>
                </wp:positionH>
                <wp:positionV relativeFrom="paragraph">
                  <wp:posOffset>533400</wp:posOffset>
                </wp:positionV>
                <wp:extent cx="5486400" cy="4245610"/>
                <wp:effectExtent l="0" t="0" r="0" b="0"/>
                <wp:wrapSquare wrapText="bothSides" distT="0" distB="0" distL="114300" distR="114300"/>
                <wp:docPr id="237" name="Csoportba foglalás 237"/>
                <wp:cNvGraphicFramePr/>
                <a:graphic xmlns:a="http://schemas.openxmlformats.org/drawingml/2006/main">
                  <a:graphicData uri="http://schemas.microsoft.com/office/word/2010/wordprocessingGroup">
                    <wpg:wgp>
                      <wpg:cNvGrpSpPr/>
                      <wpg:grpSpPr>
                        <a:xfrm>
                          <a:off x="0" y="0"/>
                          <a:ext cx="5486400" cy="4245610"/>
                          <a:chOff x="0" y="0"/>
                          <a:chExt cx="5499125" cy="4245600"/>
                        </a:xfrm>
                      </wpg:grpSpPr>
                      <wpg:grpSp>
                        <wpg:cNvPr id="959959498" name="Csoportba foglalás 959959498"/>
                        <wpg:cNvGrpSpPr/>
                        <wpg:grpSpPr>
                          <a:xfrm>
                            <a:off x="0" y="0"/>
                            <a:ext cx="5486400" cy="4245600"/>
                            <a:chOff x="0" y="0"/>
                            <a:chExt cx="5486400" cy="4245600"/>
                          </a:xfrm>
                        </wpg:grpSpPr>
                        <wps:wsp>
                          <wps:cNvPr id="1180526277" name="Téglalap 1180526277"/>
                          <wps:cNvSpPr/>
                          <wps:spPr>
                            <a:xfrm>
                              <a:off x="0" y="0"/>
                              <a:ext cx="5486400" cy="4245600"/>
                            </a:xfrm>
                            <a:prstGeom prst="rect">
                              <a:avLst/>
                            </a:prstGeom>
                            <a:noFill/>
                            <a:ln>
                              <a:noFill/>
                            </a:ln>
                          </wps:spPr>
                          <wps:txbx>
                            <w:txbxContent>
                              <w:p w14:paraId="23B2C116" w14:textId="77777777" w:rsidR="00493B8B" w:rsidRDefault="00493B8B">
                                <w:pPr>
                                  <w:textDirection w:val="btLr"/>
                                </w:pPr>
                              </w:p>
                            </w:txbxContent>
                          </wps:txbx>
                          <wps:bodyPr spcFirstLastPara="1" wrap="square" lIns="91425" tIns="91425" rIns="91425" bIns="91425" anchor="ctr" anchorCtr="0">
                            <a:noAutofit/>
                          </wps:bodyPr>
                        </wps:wsp>
                        <wps:wsp>
                          <wps:cNvPr id="326513126" name="Téglalap 326513126"/>
                          <wps:cNvSpPr/>
                          <wps:spPr>
                            <a:xfrm>
                              <a:off x="0" y="231902"/>
                              <a:ext cx="5486400" cy="396900"/>
                            </a:xfrm>
                            <a:prstGeom prst="rect">
                              <a:avLst/>
                            </a:prstGeom>
                            <a:solidFill>
                              <a:schemeClr val="lt1">
                                <a:alpha val="89803"/>
                              </a:schemeClr>
                            </a:solidFill>
                            <a:ln w="25400" cap="flat" cmpd="sng">
                              <a:solidFill>
                                <a:schemeClr val="accent1"/>
                              </a:solidFill>
                              <a:prstDash val="solid"/>
                              <a:round/>
                              <a:headEnd type="none" w="sm" len="sm"/>
                              <a:tailEnd type="none" w="sm" len="sm"/>
                            </a:ln>
                          </wps:spPr>
                          <wps:txbx>
                            <w:txbxContent>
                              <w:p w14:paraId="4ED2B6F0" w14:textId="77777777" w:rsidR="00493B8B" w:rsidRDefault="00493B8B">
                                <w:pPr>
                                  <w:textDirection w:val="btLr"/>
                                </w:pPr>
                              </w:p>
                            </w:txbxContent>
                          </wps:txbx>
                          <wps:bodyPr spcFirstLastPara="1" wrap="square" lIns="91425" tIns="91425" rIns="91425" bIns="91425" anchor="ctr" anchorCtr="0">
                            <a:noAutofit/>
                          </wps:bodyPr>
                        </wps:wsp>
                        <wps:wsp>
                          <wps:cNvPr id="1178433209" name="Szövegdoboz 1178433209"/>
                          <wps:cNvSpPr txBox="1"/>
                          <wps:spPr>
                            <a:xfrm>
                              <a:off x="0" y="231902"/>
                              <a:ext cx="5486400" cy="396900"/>
                            </a:xfrm>
                            <a:prstGeom prst="rect">
                              <a:avLst/>
                            </a:prstGeom>
                            <a:noFill/>
                            <a:ln>
                              <a:noFill/>
                            </a:ln>
                          </wps:spPr>
                          <wps:txbx>
                            <w:txbxContent>
                              <w:p w14:paraId="78EF2D97" w14:textId="77777777" w:rsidR="00493B8B" w:rsidRDefault="000C7772">
                                <w:pPr>
                                  <w:spacing w:line="215" w:lineRule="auto"/>
                                  <w:ind w:left="90" w:firstLine="90"/>
                                  <w:textDirection w:val="btLr"/>
                                </w:pPr>
                                <w:r>
                                  <w:rPr>
                                    <w:rFonts w:ascii="Poppins" w:eastAsia="Poppins" w:hAnsi="Poppins" w:cs="Poppins"/>
                                    <w:color w:val="000000"/>
                                    <w:sz w:val="20"/>
                                  </w:rPr>
                                  <w:t>What is the goal of dissemination</w:t>
                                </w:r>
                              </w:p>
                            </w:txbxContent>
                          </wps:txbx>
                          <wps:bodyPr spcFirstLastPara="1" wrap="square" lIns="425800" tIns="145775" rIns="425800" bIns="71100" anchor="t" anchorCtr="0">
                            <a:noAutofit/>
                          </wps:bodyPr>
                        </wps:wsp>
                        <wps:wsp>
                          <wps:cNvPr id="1674849118" name="Téglalap: lekerekített 1674849118"/>
                          <wps:cNvSpPr/>
                          <wps:spPr>
                            <a:xfrm>
                              <a:off x="274320" y="103182"/>
                              <a:ext cx="3840480" cy="206640"/>
                            </a:xfrm>
                            <a:prstGeom prst="roundRect">
                              <a:avLst>
                                <a:gd name="adj" fmla="val 16667"/>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14:paraId="5BCD247D" w14:textId="77777777" w:rsidR="00493B8B" w:rsidRDefault="00493B8B">
                                <w:pPr>
                                  <w:textDirection w:val="btLr"/>
                                </w:pPr>
                              </w:p>
                            </w:txbxContent>
                          </wps:txbx>
                          <wps:bodyPr spcFirstLastPara="1" wrap="square" lIns="91425" tIns="91425" rIns="91425" bIns="91425" anchor="ctr" anchorCtr="0">
                            <a:noAutofit/>
                          </wps:bodyPr>
                        </wps:wsp>
                        <wps:wsp>
                          <wps:cNvPr id="625032214" name="Szövegdoboz 625032214"/>
                          <wps:cNvSpPr txBox="1"/>
                          <wps:spPr>
                            <a:xfrm>
                              <a:off x="284407" y="113269"/>
                              <a:ext cx="3820306" cy="186466"/>
                            </a:xfrm>
                            <a:prstGeom prst="rect">
                              <a:avLst/>
                            </a:prstGeom>
                            <a:noFill/>
                            <a:ln>
                              <a:noFill/>
                            </a:ln>
                          </wps:spPr>
                          <wps:txbx>
                            <w:txbxContent>
                              <w:p w14:paraId="0ABA1DC2" w14:textId="77777777" w:rsidR="00493B8B" w:rsidRDefault="000C7772">
                                <w:pPr>
                                  <w:spacing w:line="215" w:lineRule="auto"/>
                                  <w:textDirection w:val="btLr"/>
                                </w:pPr>
                                <w:r>
                                  <w:rPr>
                                    <w:rFonts w:ascii="Poppins" w:eastAsia="Poppins" w:hAnsi="Poppins" w:cs="Poppins"/>
                                    <w:color w:val="000000"/>
                                  </w:rPr>
                                  <w:t>WHY</w:t>
                                </w:r>
                              </w:p>
                            </w:txbxContent>
                          </wps:txbx>
                          <wps:bodyPr spcFirstLastPara="1" wrap="square" lIns="145150" tIns="0" rIns="145150" bIns="0" anchor="ctr" anchorCtr="0">
                            <a:noAutofit/>
                          </wps:bodyPr>
                        </wps:wsp>
                        <wps:wsp>
                          <wps:cNvPr id="2043208448" name="Téglalap 2043208448"/>
                          <wps:cNvSpPr/>
                          <wps:spPr>
                            <a:xfrm>
                              <a:off x="0" y="744522"/>
                              <a:ext cx="5486400" cy="749700"/>
                            </a:xfrm>
                            <a:prstGeom prst="rect">
                              <a:avLst/>
                            </a:prstGeom>
                            <a:solidFill>
                              <a:schemeClr val="lt1">
                                <a:alpha val="89803"/>
                              </a:schemeClr>
                            </a:solidFill>
                            <a:ln w="25400" cap="flat" cmpd="sng">
                              <a:solidFill>
                                <a:schemeClr val="accent1"/>
                              </a:solidFill>
                              <a:prstDash val="solid"/>
                              <a:round/>
                              <a:headEnd type="none" w="sm" len="sm"/>
                              <a:tailEnd type="none" w="sm" len="sm"/>
                            </a:ln>
                          </wps:spPr>
                          <wps:txbx>
                            <w:txbxContent>
                              <w:p w14:paraId="265EB333" w14:textId="77777777" w:rsidR="00493B8B" w:rsidRDefault="00493B8B">
                                <w:pPr>
                                  <w:textDirection w:val="btLr"/>
                                </w:pPr>
                              </w:p>
                            </w:txbxContent>
                          </wps:txbx>
                          <wps:bodyPr spcFirstLastPara="1" wrap="square" lIns="91425" tIns="91425" rIns="91425" bIns="91425" anchor="ctr" anchorCtr="0">
                            <a:noAutofit/>
                          </wps:bodyPr>
                        </wps:wsp>
                        <wps:wsp>
                          <wps:cNvPr id="1096386831" name="Szövegdoboz 1096386831"/>
                          <wps:cNvSpPr txBox="1"/>
                          <wps:spPr>
                            <a:xfrm>
                              <a:off x="0" y="744522"/>
                              <a:ext cx="5486400" cy="749700"/>
                            </a:xfrm>
                            <a:prstGeom prst="rect">
                              <a:avLst/>
                            </a:prstGeom>
                            <a:noFill/>
                            <a:ln>
                              <a:noFill/>
                            </a:ln>
                          </wps:spPr>
                          <wps:txbx>
                            <w:txbxContent>
                              <w:p w14:paraId="0EEB5090" w14:textId="77777777" w:rsidR="00493B8B" w:rsidRDefault="000C7772">
                                <w:pPr>
                                  <w:spacing w:line="215" w:lineRule="auto"/>
                                  <w:ind w:left="90" w:firstLine="90"/>
                                  <w:textDirection w:val="btLr"/>
                                </w:pPr>
                                <w:r>
                                  <w:rPr>
                                    <w:rFonts w:ascii="Poppins" w:eastAsia="Poppins" w:hAnsi="Poppins" w:cs="Poppins"/>
                                    <w:color w:val="000000"/>
                                    <w:sz w:val="20"/>
                                  </w:rPr>
                                  <w:t>Which project results the consortium should disseminate and promote in order to maximise the impact of the project, both within and beyond the participants and their countries</w:t>
                                </w:r>
                              </w:p>
                            </w:txbxContent>
                          </wps:txbx>
                          <wps:bodyPr spcFirstLastPara="1" wrap="square" lIns="425800" tIns="145775" rIns="425800" bIns="71100" anchor="t" anchorCtr="0">
                            <a:noAutofit/>
                          </wps:bodyPr>
                        </wps:wsp>
                        <wps:wsp>
                          <wps:cNvPr id="1131068465" name="Téglalap: lekerekített 1131068465"/>
                          <wps:cNvSpPr/>
                          <wps:spPr>
                            <a:xfrm>
                              <a:off x="274320" y="641202"/>
                              <a:ext cx="3840480" cy="206640"/>
                            </a:xfrm>
                            <a:prstGeom prst="roundRect">
                              <a:avLst>
                                <a:gd name="adj" fmla="val 16667"/>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14:paraId="2FA13F0C" w14:textId="77777777" w:rsidR="00493B8B" w:rsidRDefault="00493B8B">
                                <w:pPr>
                                  <w:textDirection w:val="btLr"/>
                                </w:pPr>
                              </w:p>
                            </w:txbxContent>
                          </wps:txbx>
                          <wps:bodyPr spcFirstLastPara="1" wrap="square" lIns="91425" tIns="91425" rIns="91425" bIns="91425" anchor="ctr" anchorCtr="0">
                            <a:noAutofit/>
                          </wps:bodyPr>
                        </wps:wsp>
                        <wps:wsp>
                          <wps:cNvPr id="2102851575" name="Szövegdoboz 2102851575"/>
                          <wps:cNvSpPr txBox="1"/>
                          <wps:spPr>
                            <a:xfrm>
                              <a:off x="284407" y="651289"/>
                              <a:ext cx="3820306" cy="186466"/>
                            </a:xfrm>
                            <a:prstGeom prst="rect">
                              <a:avLst/>
                            </a:prstGeom>
                            <a:noFill/>
                            <a:ln>
                              <a:noFill/>
                            </a:ln>
                          </wps:spPr>
                          <wps:txbx>
                            <w:txbxContent>
                              <w:p w14:paraId="098DB03A" w14:textId="77777777" w:rsidR="00493B8B" w:rsidRDefault="000C7772">
                                <w:pPr>
                                  <w:spacing w:line="215" w:lineRule="auto"/>
                                  <w:textDirection w:val="btLr"/>
                                </w:pPr>
                                <w:r>
                                  <w:rPr>
                                    <w:rFonts w:ascii="Poppins" w:eastAsia="Poppins" w:hAnsi="Poppins" w:cs="Poppins"/>
                                    <w:color w:val="000000"/>
                                  </w:rPr>
                                  <w:t>WHAT</w:t>
                                </w:r>
                              </w:p>
                            </w:txbxContent>
                          </wps:txbx>
                          <wps:bodyPr spcFirstLastPara="1" wrap="square" lIns="145150" tIns="0" rIns="145150" bIns="0" anchor="ctr" anchorCtr="0">
                            <a:noAutofit/>
                          </wps:bodyPr>
                        </wps:wsp>
                        <wps:wsp>
                          <wps:cNvPr id="2138691872" name="Téglalap 2138691872"/>
                          <wps:cNvSpPr/>
                          <wps:spPr>
                            <a:xfrm>
                              <a:off x="0" y="1635342"/>
                              <a:ext cx="5486400" cy="562275"/>
                            </a:xfrm>
                            <a:prstGeom prst="rect">
                              <a:avLst/>
                            </a:prstGeom>
                            <a:solidFill>
                              <a:schemeClr val="lt1">
                                <a:alpha val="89803"/>
                              </a:schemeClr>
                            </a:solidFill>
                            <a:ln w="25400" cap="flat" cmpd="sng">
                              <a:solidFill>
                                <a:schemeClr val="accent1"/>
                              </a:solidFill>
                              <a:prstDash val="solid"/>
                              <a:round/>
                              <a:headEnd type="none" w="sm" len="sm"/>
                              <a:tailEnd type="none" w="sm" len="sm"/>
                            </a:ln>
                          </wps:spPr>
                          <wps:txbx>
                            <w:txbxContent>
                              <w:p w14:paraId="0A1C4E77" w14:textId="77777777" w:rsidR="00493B8B" w:rsidRDefault="00493B8B">
                                <w:pPr>
                                  <w:textDirection w:val="btLr"/>
                                </w:pPr>
                              </w:p>
                            </w:txbxContent>
                          </wps:txbx>
                          <wps:bodyPr spcFirstLastPara="1" wrap="square" lIns="91425" tIns="91425" rIns="91425" bIns="91425" anchor="ctr" anchorCtr="0">
                            <a:noAutofit/>
                          </wps:bodyPr>
                        </wps:wsp>
                        <wps:wsp>
                          <wps:cNvPr id="2088384327" name="Szövegdoboz 2088384327"/>
                          <wps:cNvSpPr txBox="1"/>
                          <wps:spPr>
                            <a:xfrm>
                              <a:off x="0" y="1635342"/>
                              <a:ext cx="5486400" cy="562275"/>
                            </a:xfrm>
                            <a:prstGeom prst="rect">
                              <a:avLst/>
                            </a:prstGeom>
                            <a:noFill/>
                            <a:ln>
                              <a:noFill/>
                            </a:ln>
                          </wps:spPr>
                          <wps:txbx>
                            <w:txbxContent>
                              <w:p w14:paraId="06CB4595" w14:textId="77777777" w:rsidR="00493B8B" w:rsidRDefault="000C7772">
                                <w:pPr>
                                  <w:spacing w:line="215" w:lineRule="auto"/>
                                  <w:ind w:left="90" w:firstLine="90"/>
                                  <w:textDirection w:val="btLr"/>
                                </w:pPr>
                                <w:r>
                                  <w:rPr>
                                    <w:rFonts w:ascii="Poppins" w:eastAsia="Poppins" w:hAnsi="Poppins" w:cs="Poppins"/>
                                    <w:color w:val="000000"/>
                                    <w:sz w:val="20"/>
                                  </w:rPr>
                                  <w:t>Who will benefit from the project results. Defining the target audience, identifying stakeholders</w:t>
                                </w:r>
                              </w:p>
                            </w:txbxContent>
                          </wps:txbx>
                          <wps:bodyPr spcFirstLastPara="1" wrap="square" lIns="425800" tIns="145775" rIns="425800" bIns="71100" anchor="t" anchorCtr="0">
                            <a:noAutofit/>
                          </wps:bodyPr>
                        </wps:wsp>
                        <wps:wsp>
                          <wps:cNvPr id="135596438" name="Téglalap: lekerekített 135596438"/>
                          <wps:cNvSpPr/>
                          <wps:spPr>
                            <a:xfrm>
                              <a:off x="274320" y="1532022"/>
                              <a:ext cx="3840480" cy="206640"/>
                            </a:xfrm>
                            <a:prstGeom prst="roundRect">
                              <a:avLst>
                                <a:gd name="adj" fmla="val 16667"/>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14:paraId="0D63391F" w14:textId="77777777" w:rsidR="00493B8B" w:rsidRDefault="00493B8B">
                                <w:pPr>
                                  <w:textDirection w:val="btLr"/>
                                </w:pPr>
                              </w:p>
                            </w:txbxContent>
                          </wps:txbx>
                          <wps:bodyPr spcFirstLastPara="1" wrap="square" lIns="91425" tIns="91425" rIns="91425" bIns="91425" anchor="ctr" anchorCtr="0">
                            <a:noAutofit/>
                          </wps:bodyPr>
                        </wps:wsp>
                        <wps:wsp>
                          <wps:cNvPr id="1600916486" name="Szövegdoboz 1600916486"/>
                          <wps:cNvSpPr txBox="1"/>
                          <wps:spPr>
                            <a:xfrm>
                              <a:off x="284407" y="1542109"/>
                              <a:ext cx="3820306" cy="186466"/>
                            </a:xfrm>
                            <a:prstGeom prst="rect">
                              <a:avLst/>
                            </a:prstGeom>
                            <a:noFill/>
                            <a:ln>
                              <a:noFill/>
                            </a:ln>
                          </wps:spPr>
                          <wps:txbx>
                            <w:txbxContent>
                              <w:p w14:paraId="4E4F1FA9" w14:textId="77777777" w:rsidR="00493B8B" w:rsidRDefault="000C7772">
                                <w:pPr>
                                  <w:spacing w:line="215" w:lineRule="auto"/>
                                  <w:textDirection w:val="btLr"/>
                                </w:pPr>
                                <w:r>
                                  <w:rPr>
                                    <w:rFonts w:ascii="Poppins" w:eastAsia="Poppins" w:hAnsi="Poppins" w:cs="Poppins"/>
                                    <w:color w:val="000000"/>
                                  </w:rPr>
                                  <w:t>TO WHOM</w:t>
                                </w:r>
                              </w:p>
                            </w:txbxContent>
                          </wps:txbx>
                          <wps:bodyPr spcFirstLastPara="1" wrap="square" lIns="145150" tIns="0" rIns="145150" bIns="0" anchor="ctr" anchorCtr="0">
                            <a:noAutofit/>
                          </wps:bodyPr>
                        </wps:wsp>
                        <wps:wsp>
                          <wps:cNvPr id="208374628" name="Téglalap 208374628"/>
                          <wps:cNvSpPr/>
                          <wps:spPr>
                            <a:xfrm>
                              <a:off x="0" y="2338737"/>
                              <a:ext cx="5486400" cy="562275"/>
                            </a:xfrm>
                            <a:prstGeom prst="rect">
                              <a:avLst/>
                            </a:prstGeom>
                            <a:solidFill>
                              <a:schemeClr val="lt1">
                                <a:alpha val="89803"/>
                              </a:schemeClr>
                            </a:solidFill>
                            <a:ln w="25400" cap="flat" cmpd="sng">
                              <a:solidFill>
                                <a:schemeClr val="accent1"/>
                              </a:solidFill>
                              <a:prstDash val="solid"/>
                              <a:round/>
                              <a:headEnd type="none" w="sm" len="sm"/>
                              <a:tailEnd type="none" w="sm" len="sm"/>
                            </a:ln>
                          </wps:spPr>
                          <wps:txbx>
                            <w:txbxContent>
                              <w:p w14:paraId="293184A5" w14:textId="77777777" w:rsidR="00493B8B" w:rsidRDefault="00493B8B">
                                <w:pPr>
                                  <w:textDirection w:val="btLr"/>
                                </w:pPr>
                              </w:p>
                            </w:txbxContent>
                          </wps:txbx>
                          <wps:bodyPr spcFirstLastPara="1" wrap="square" lIns="91425" tIns="91425" rIns="91425" bIns="91425" anchor="ctr" anchorCtr="0">
                            <a:noAutofit/>
                          </wps:bodyPr>
                        </wps:wsp>
                        <wps:wsp>
                          <wps:cNvPr id="1172618393" name="Szövegdoboz 1172618393"/>
                          <wps:cNvSpPr txBox="1"/>
                          <wps:spPr>
                            <a:xfrm>
                              <a:off x="0" y="2338737"/>
                              <a:ext cx="5486400" cy="562275"/>
                            </a:xfrm>
                            <a:prstGeom prst="rect">
                              <a:avLst/>
                            </a:prstGeom>
                            <a:noFill/>
                            <a:ln>
                              <a:noFill/>
                            </a:ln>
                          </wps:spPr>
                          <wps:txbx>
                            <w:txbxContent>
                              <w:p w14:paraId="69DBC4A9" w14:textId="77777777" w:rsidR="00493B8B" w:rsidRDefault="000C7772">
                                <w:pPr>
                                  <w:spacing w:line="215" w:lineRule="auto"/>
                                  <w:ind w:left="90" w:firstLine="90"/>
                                  <w:textDirection w:val="btLr"/>
                                </w:pPr>
                                <w:r>
                                  <w:rPr>
                                    <w:rFonts w:ascii="Poppins" w:eastAsia="Poppins" w:hAnsi="Poppins" w:cs="Poppins"/>
                                    <w:color w:val="000000"/>
                                    <w:sz w:val="20"/>
                                  </w:rPr>
                                  <w:t>What tools and channels should be used for contacting beneficiaries and maximizing outreach</w:t>
                                </w:r>
                              </w:p>
                            </w:txbxContent>
                          </wps:txbx>
                          <wps:bodyPr spcFirstLastPara="1" wrap="square" lIns="425800" tIns="145775" rIns="425800" bIns="71100" anchor="t" anchorCtr="0">
                            <a:noAutofit/>
                          </wps:bodyPr>
                        </wps:wsp>
                        <wps:wsp>
                          <wps:cNvPr id="997677773" name="Téglalap: lekerekített 997677773"/>
                          <wps:cNvSpPr/>
                          <wps:spPr>
                            <a:xfrm>
                              <a:off x="274320" y="2235417"/>
                              <a:ext cx="3840480" cy="206640"/>
                            </a:xfrm>
                            <a:prstGeom prst="roundRect">
                              <a:avLst>
                                <a:gd name="adj" fmla="val 16667"/>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14:paraId="3DA3784B" w14:textId="77777777" w:rsidR="00493B8B" w:rsidRDefault="00493B8B">
                                <w:pPr>
                                  <w:textDirection w:val="btLr"/>
                                </w:pPr>
                              </w:p>
                            </w:txbxContent>
                          </wps:txbx>
                          <wps:bodyPr spcFirstLastPara="1" wrap="square" lIns="91425" tIns="91425" rIns="91425" bIns="91425" anchor="ctr" anchorCtr="0">
                            <a:noAutofit/>
                          </wps:bodyPr>
                        </wps:wsp>
                        <wps:wsp>
                          <wps:cNvPr id="1919543483" name="Szövegdoboz 1919543483"/>
                          <wps:cNvSpPr txBox="1"/>
                          <wps:spPr>
                            <a:xfrm>
                              <a:off x="284407" y="2245504"/>
                              <a:ext cx="3820306" cy="186466"/>
                            </a:xfrm>
                            <a:prstGeom prst="rect">
                              <a:avLst/>
                            </a:prstGeom>
                            <a:noFill/>
                            <a:ln>
                              <a:noFill/>
                            </a:ln>
                          </wps:spPr>
                          <wps:txbx>
                            <w:txbxContent>
                              <w:p w14:paraId="247EE168" w14:textId="77777777" w:rsidR="00493B8B" w:rsidRDefault="000C7772">
                                <w:pPr>
                                  <w:spacing w:line="215" w:lineRule="auto"/>
                                  <w:textDirection w:val="btLr"/>
                                </w:pPr>
                                <w:r>
                                  <w:rPr>
                                    <w:rFonts w:ascii="Poppins" w:eastAsia="Poppins" w:hAnsi="Poppins" w:cs="Poppins"/>
                                    <w:color w:val="000000"/>
                                  </w:rPr>
                                  <w:t>HOW</w:t>
                                </w:r>
                              </w:p>
                            </w:txbxContent>
                          </wps:txbx>
                          <wps:bodyPr spcFirstLastPara="1" wrap="square" lIns="145150" tIns="0" rIns="145150" bIns="0" anchor="ctr" anchorCtr="0">
                            <a:noAutofit/>
                          </wps:bodyPr>
                        </wps:wsp>
                        <wps:wsp>
                          <wps:cNvPr id="1863203521" name="Téglalap 1863203521"/>
                          <wps:cNvSpPr/>
                          <wps:spPr>
                            <a:xfrm>
                              <a:off x="0" y="3042132"/>
                              <a:ext cx="5486400" cy="562275"/>
                            </a:xfrm>
                            <a:prstGeom prst="rect">
                              <a:avLst/>
                            </a:prstGeom>
                            <a:solidFill>
                              <a:schemeClr val="lt1">
                                <a:alpha val="89803"/>
                              </a:schemeClr>
                            </a:solidFill>
                            <a:ln w="25400" cap="flat" cmpd="sng">
                              <a:solidFill>
                                <a:schemeClr val="accent1"/>
                              </a:solidFill>
                              <a:prstDash val="solid"/>
                              <a:round/>
                              <a:headEnd type="none" w="sm" len="sm"/>
                              <a:tailEnd type="none" w="sm" len="sm"/>
                            </a:ln>
                          </wps:spPr>
                          <wps:txbx>
                            <w:txbxContent>
                              <w:p w14:paraId="5BBACEF4" w14:textId="77777777" w:rsidR="00493B8B" w:rsidRDefault="00493B8B">
                                <w:pPr>
                                  <w:textDirection w:val="btLr"/>
                                </w:pPr>
                              </w:p>
                            </w:txbxContent>
                          </wps:txbx>
                          <wps:bodyPr spcFirstLastPara="1" wrap="square" lIns="91425" tIns="91425" rIns="91425" bIns="91425" anchor="ctr" anchorCtr="0">
                            <a:noAutofit/>
                          </wps:bodyPr>
                        </wps:wsp>
                        <wps:wsp>
                          <wps:cNvPr id="509281546" name="Szövegdoboz 509281546"/>
                          <wps:cNvSpPr txBox="1"/>
                          <wps:spPr>
                            <a:xfrm>
                              <a:off x="0" y="3042132"/>
                              <a:ext cx="5486400" cy="562275"/>
                            </a:xfrm>
                            <a:prstGeom prst="rect">
                              <a:avLst/>
                            </a:prstGeom>
                            <a:noFill/>
                            <a:ln>
                              <a:noFill/>
                            </a:ln>
                          </wps:spPr>
                          <wps:txbx>
                            <w:txbxContent>
                              <w:p w14:paraId="782B0B54" w14:textId="77777777" w:rsidR="00493B8B" w:rsidRDefault="000C7772">
                                <w:pPr>
                                  <w:spacing w:line="215" w:lineRule="auto"/>
                                  <w:ind w:left="90" w:firstLine="90"/>
                                  <w:textDirection w:val="btLr"/>
                                </w:pPr>
                                <w:r>
                                  <w:rPr>
                                    <w:rFonts w:ascii="Poppins" w:eastAsia="Poppins" w:hAnsi="Poppins" w:cs="Poppins"/>
                                    <w:color w:val="000000"/>
                                    <w:sz w:val="20"/>
                                  </w:rPr>
                                  <w:t>The timeline of dissemination and promotion activities, taking into account project progress and achievements</w:t>
                                </w:r>
                              </w:p>
                            </w:txbxContent>
                          </wps:txbx>
                          <wps:bodyPr spcFirstLastPara="1" wrap="square" lIns="425800" tIns="145775" rIns="425800" bIns="71100" anchor="t" anchorCtr="0">
                            <a:noAutofit/>
                          </wps:bodyPr>
                        </wps:wsp>
                        <wps:wsp>
                          <wps:cNvPr id="282371017" name="Téglalap: lekerekített 282371017"/>
                          <wps:cNvSpPr/>
                          <wps:spPr>
                            <a:xfrm>
                              <a:off x="274320" y="2938812"/>
                              <a:ext cx="3840480" cy="206640"/>
                            </a:xfrm>
                            <a:prstGeom prst="roundRect">
                              <a:avLst>
                                <a:gd name="adj" fmla="val 16667"/>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14:paraId="15520937" w14:textId="77777777" w:rsidR="00493B8B" w:rsidRDefault="00493B8B">
                                <w:pPr>
                                  <w:textDirection w:val="btLr"/>
                                </w:pPr>
                              </w:p>
                            </w:txbxContent>
                          </wps:txbx>
                          <wps:bodyPr spcFirstLastPara="1" wrap="square" lIns="91425" tIns="91425" rIns="91425" bIns="91425" anchor="ctr" anchorCtr="0">
                            <a:noAutofit/>
                          </wps:bodyPr>
                        </wps:wsp>
                        <wps:wsp>
                          <wps:cNvPr id="1216576239" name="Szövegdoboz 1216576239"/>
                          <wps:cNvSpPr txBox="1"/>
                          <wps:spPr>
                            <a:xfrm>
                              <a:off x="284407" y="2948899"/>
                              <a:ext cx="3820306" cy="186466"/>
                            </a:xfrm>
                            <a:prstGeom prst="rect">
                              <a:avLst/>
                            </a:prstGeom>
                            <a:noFill/>
                            <a:ln>
                              <a:noFill/>
                            </a:ln>
                          </wps:spPr>
                          <wps:txbx>
                            <w:txbxContent>
                              <w:p w14:paraId="13938C69" w14:textId="77777777" w:rsidR="00493B8B" w:rsidRDefault="000C7772">
                                <w:pPr>
                                  <w:spacing w:line="215" w:lineRule="auto"/>
                                  <w:textDirection w:val="btLr"/>
                                </w:pPr>
                                <w:r>
                                  <w:rPr>
                                    <w:rFonts w:ascii="Poppins" w:eastAsia="Poppins" w:hAnsi="Poppins" w:cs="Poppins"/>
                                    <w:color w:val="000000"/>
                                  </w:rPr>
                                  <w:t>WHEN</w:t>
                                </w:r>
                              </w:p>
                            </w:txbxContent>
                          </wps:txbx>
                          <wps:bodyPr spcFirstLastPara="1" wrap="square" lIns="145150" tIns="0" rIns="145150" bIns="0" anchor="ctr" anchorCtr="0">
                            <a:noAutofit/>
                          </wps:bodyPr>
                        </wps:wsp>
                        <wps:wsp>
                          <wps:cNvPr id="2056039842" name="Téglalap 2056039842"/>
                          <wps:cNvSpPr/>
                          <wps:spPr>
                            <a:xfrm>
                              <a:off x="0" y="3745527"/>
                              <a:ext cx="5486400" cy="396900"/>
                            </a:xfrm>
                            <a:prstGeom prst="rect">
                              <a:avLst/>
                            </a:prstGeom>
                            <a:solidFill>
                              <a:schemeClr val="lt1">
                                <a:alpha val="89803"/>
                              </a:schemeClr>
                            </a:solidFill>
                            <a:ln w="25400" cap="flat" cmpd="sng">
                              <a:solidFill>
                                <a:schemeClr val="accent1"/>
                              </a:solidFill>
                              <a:prstDash val="solid"/>
                              <a:round/>
                              <a:headEnd type="none" w="sm" len="sm"/>
                              <a:tailEnd type="none" w="sm" len="sm"/>
                            </a:ln>
                          </wps:spPr>
                          <wps:txbx>
                            <w:txbxContent>
                              <w:p w14:paraId="6F613656" w14:textId="77777777" w:rsidR="00493B8B" w:rsidRDefault="00493B8B">
                                <w:pPr>
                                  <w:textDirection w:val="btLr"/>
                                </w:pPr>
                              </w:p>
                            </w:txbxContent>
                          </wps:txbx>
                          <wps:bodyPr spcFirstLastPara="1" wrap="square" lIns="91425" tIns="91425" rIns="91425" bIns="91425" anchor="ctr" anchorCtr="0">
                            <a:noAutofit/>
                          </wps:bodyPr>
                        </wps:wsp>
                        <wps:wsp>
                          <wps:cNvPr id="1468336122" name="Szövegdoboz 1468336122"/>
                          <wps:cNvSpPr txBox="1"/>
                          <wps:spPr>
                            <a:xfrm>
                              <a:off x="0" y="3745527"/>
                              <a:ext cx="5486400" cy="396900"/>
                            </a:xfrm>
                            <a:prstGeom prst="rect">
                              <a:avLst/>
                            </a:prstGeom>
                            <a:noFill/>
                            <a:ln>
                              <a:noFill/>
                            </a:ln>
                          </wps:spPr>
                          <wps:txbx>
                            <w:txbxContent>
                              <w:p w14:paraId="494413F5" w14:textId="77777777" w:rsidR="00493B8B" w:rsidRDefault="000C7772">
                                <w:pPr>
                                  <w:spacing w:line="215" w:lineRule="auto"/>
                                  <w:ind w:left="90" w:firstLine="90"/>
                                  <w:textDirection w:val="btLr"/>
                                </w:pPr>
                                <w:r>
                                  <w:rPr>
                                    <w:rFonts w:ascii="Poppins" w:eastAsia="Poppins" w:hAnsi="Poppins" w:cs="Poppins"/>
                                    <w:color w:val="000000"/>
                                    <w:sz w:val="20"/>
                                  </w:rPr>
                                  <w:t>The partner organisation in charge of specific dissemination activities</w:t>
                                </w:r>
                              </w:p>
                            </w:txbxContent>
                          </wps:txbx>
                          <wps:bodyPr spcFirstLastPara="1" wrap="square" lIns="425800" tIns="145775" rIns="425800" bIns="71100" anchor="t" anchorCtr="0">
                            <a:noAutofit/>
                          </wps:bodyPr>
                        </wps:wsp>
                        <wps:wsp>
                          <wps:cNvPr id="403243802" name="Téglalap: lekerekített 403243802"/>
                          <wps:cNvSpPr/>
                          <wps:spPr>
                            <a:xfrm>
                              <a:off x="274320" y="3642207"/>
                              <a:ext cx="3840480" cy="206640"/>
                            </a:xfrm>
                            <a:prstGeom prst="roundRect">
                              <a:avLst>
                                <a:gd name="adj" fmla="val 16667"/>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14:paraId="4CFCEBA8" w14:textId="77777777" w:rsidR="00493B8B" w:rsidRDefault="00493B8B">
                                <w:pPr>
                                  <w:textDirection w:val="btLr"/>
                                </w:pPr>
                              </w:p>
                            </w:txbxContent>
                          </wps:txbx>
                          <wps:bodyPr spcFirstLastPara="1" wrap="square" lIns="91425" tIns="91425" rIns="91425" bIns="91425" anchor="ctr" anchorCtr="0">
                            <a:noAutofit/>
                          </wps:bodyPr>
                        </wps:wsp>
                        <wps:wsp>
                          <wps:cNvPr id="1238678381" name="Szövegdoboz 1238678381"/>
                          <wps:cNvSpPr txBox="1"/>
                          <wps:spPr>
                            <a:xfrm>
                              <a:off x="284407" y="3652294"/>
                              <a:ext cx="3820306" cy="186466"/>
                            </a:xfrm>
                            <a:prstGeom prst="rect">
                              <a:avLst/>
                            </a:prstGeom>
                            <a:noFill/>
                            <a:ln>
                              <a:noFill/>
                            </a:ln>
                          </wps:spPr>
                          <wps:txbx>
                            <w:txbxContent>
                              <w:p w14:paraId="205D1203" w14:textId="77777777" w:rsidR="00493B8B" w:rsidRDefault="000C7772">
                                <w:pPr>
                                  <w:spacing w:line="215" w:lineRule="auto"/>
                                  <w:textDirection w:val="btLr"/>
                                </w:pPr>
                                <w:r>
                                  <w:rPr>
                                    <w:rFonts w:ascii="Poppins" w:eastAsia="Poppins" w:hAnsi="Poppins" w:cs="Poppins"/>
                                    <w:color w:val="000000"/>
                                  </w:rPr>
                                  <w:t>BY WHOM</w:t>
                                </w:r>
                              </w:p>
                            </w:txbxContent>
                          </wps:txbx>
                          <wps:bodyPr spcFirstLastPara="1" wrap="square" lIns="145150" tIns="0" rIns="145150" bIns="0" anchor="ctr" anchorCtr="0">
                            <a:noAutofit/>
                          </wps:bodyPr>
                        </wps:wsp>
                      </wpg:grpSp>
                    </wpg:wgp>
                  </a:graphicData>
                </a:graphic>
              </wp:anchor>
            </w:drawing>
          </mc:Choice>
          <mc:Fallback xmlns:w16du="http://schemas.microsoft.com/office/word/2023/wordml/word16du">
            <w:pict>
              <v:group w14:anchorId="61FF15C0" id="Csoportba foglalás 237" o:spid="_x0000_s1050" style="position:absolute;left:0;text-align:left;margin-left:-5pt;margin-top:42pt;width:6in;height:334.3pt;z-index:251662336;mso-position-horizontal-relative:text;mso-position-vertical-relative:text" coordsize="54991,4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a69AcAAANIAAAOAAAAZHJzL2Uyb0RvYy54bWzsXNtu2zYYvh+wdxB0v1o8iKKMOsXWEwYU&#10;XdF02DUtyYdVljRJiZO+zS53sdu9QF5sP0mdKCeOo2ap4akoHFM/TfHw/R8//qT0/MXVJrYuo7xY&#10;p8nMRs8c24qSIA3XyXJm//rpzQ/ctopSJKGI0ySa2ddRYb84+/6759tsGuF0lcZhlFtQSFJMt9nM&#10;XpVlNp1MimAVbUTxLM2iBIyLNN+IEpL5chLmYgulb+IJdhw22aZ5mOVpEBUFXH2ljfaZKn+xiILy&#10;l8WiiEorntlQt1J95upzLj8nZ8/FdJmLbLUOqmqIAbXYiHUCN22KeiVKYV3k652iNusgT4t0UT4L&#10;0s0kXSzWQaTaAK1BTq81b/P0IlNtWU63y6zpJujaXj8NLjZ4f/k2z86zDzn0xDZbQl+olGzL1SLf&#10;yL9QS+tKddl102XRVWkFcNGlnFEHejYAG8XUZajq1GAFPb/zu2D1uvml7yPsdn4JxUAlJvWNJ0Z1&#10;moSuJtT7Q26tw5ntuz78pz4ALREbgNjLIs3SvJwLa5EuYxHf/FlYbaaqmY/fbl17Mb2/3f0eu6fd&#10;4BhFO/bF1439+UpkkYJUMW37ECHuuJhhz6s78dPNX7LvRGZ1bKrv1O8awBTTArAzHC29totplhfl&#10;2yjdWPLLzM7Bg5Vjict3RanhUWeRd03SN+s4hutiGifGBcCRvAIoqusov5VX8ysFG0Qk2OSleRpe&#10;A5aKLHizhnu+E0X5QeTAAsi2tsAMM7v440LkkW3FPyfQ/T6iErZlN5F3E/NuQiTBKgXCCcrctnTi&#10;ZakISNf2x4syXaxVy9rKVNWGcddV/M8BQDBzEUGY7Y5/a3r48GOCfAdrkr2VMYjP/K+FQJHG61Ci&#10;QHaomjiil3FuXQqg/LhEGj1xthL6Eve5o8YeANLkVrRjFBQn1nZmY1eTm0TBIhYlsNUmA9IpkqUq&#10;1/hJU5q+kQiCKIH7a9AaOSWCX4lipTMqk+4kIPwkVGheRSJ8nYRWeZ0BpyUweQIa4cYbgGEEUy18&#10;UflKsY7vz3efM1BZWIu//7czIORxSgh2/Nobzr/c/HMZLcN0nn4BQmzMVacBkUpCtMqrn1KYE9WQ&#10;y87cS41P4hvD6dEdigggRw4uXfEjoq7nAVtqgqxtmiE9hGTGmiHBuY6WHxHzKKc+zIU1JJoJcgr+&#10;+DnKo883f5dRWVqdrCY8qtQdoMAeBcTZFsgo5BDEe6xJOHUor3QWdhiILjlAjVjanTglk3w0Zk/J&#10;j8uwUkki/N22FpsY5jlgSqg1Y15VoppqVdndmdYgsMOpTvMo4WqogyE8KjlcN9WowrfiUDGN1LoC&#10;5Ijs0PSijPLzVbi15vFF/lHA5ABThsR1uJYCBhYpOgFzvpxMVCpPy9/W5UqJMSmp1cyVL+fNvKXy&#10;6euinbqIx2g9SIXOroapqYNKdap3p/hhQ737FMUPw65DMEa09m2D7lur6c6Hsj3mlDqgq6VjIxBT&#10;vux6AFG1DCIcO8QB3SUXUAiWBkyNzR7HNnxaO0bXT4dTvoLWEBEAJI9cQLyWxPBFs319WbM9XK6Z&#10;/ri1MHYkE8Oo7XK91bGZaKhSd5A7tB1G16PUxT1eN9bPHvU9IAs9pvXqux7bAxdEBkf2aHpUw1o1&#10;36eG+ciOndiA4zPCGSewHNYBFoMeUWs2PeJQfnxC3xhOjYq0h1BjrXg1NZ6KGoZQgcM4ZSDsNSTu&#10;VsNtVhMe+wmzo4YZRbgfQxjVMFCYwfSjGpbieZgahmVXhcYxFAgLFuRgDnpOrtpv4fuO2XToQ/m+&#10;o4ch5oj50eph3MRxHgqLWvieiB5GMP37iHu4BkTD9hZubSYa9tO7nvMRIy6h+wSxyzAGHEJhw9dD&#10;Bk2OgvjWMPI9glgvWobIn1MMF8DakIMAIbjZLDMEccdsusShBPmUzjFYEePB22enqYiJ6/qMkt2Q&#10;wU54uMlpomM/YXb0MHIhOtEPI4yCeBTE9qOFh/G4Hdg9HMEcx0cMDrrU+sfge9SaTY8+lO87ghi5&#10;FPT18SriwZuCJ6aIHU48yvAu20OAuDaZYNhP73rKx4Rwj6gofLs/YASIRz0MZzqUoJdrAjH9Rscl&#10;4JhMNZ4PXRmeoh6G8xCYIU58cjs/tmbTJQ7lx6d0juF6ePDm2UnqYd/3mAf/Gkg0IYO+Hm5zmuio&#10;UndsqHX0MMbEpajHmqMeHvXwI+rhcUOwq4d95LuUUN44t6mHW7Pp0YfyfUcPYzhQ7jpqNdIqouM5&#10;MYEHbwuelh6GYysQkyAuRMz7+4FWx2bCYT/B60mfOLAeImOEWIa/jTj2t9ruu+tAGRm30DoM6To+&#10;5rCWvz1g0FpNhziUH5/SNQbrYTgtUrXuoUukk9TDmGPiIQdkap8g+3q4zWmiYz9ddvWwTzhHPc4c&#10;9fCxMOgpHB/WM/K4H6gfQEQYMddjmNzxuEhrNj36UL7v6mGfcu4fbXyYDN4UPC09jB2XOcTncLah&#10;T/cQIG5sJhz2E3w16XuwHoJ9Z8jbroeMCPH4QN1RRIjJuIPW0cOIwvFhwhDsWt92pKxjNl3iUIZ8&#10;SucYrogHb56dpCKm8MgNnJeAk719iuwr4janiY79hNlRxIRRjOERHIM1R0U8KuLHixCTcUewy/cY&#10;Tox6cEiuiQeaEeLWbHr0oXzfUcSEwSNV/tFGiPVu/pCV0pMp4vY1K3DKVr5lBd40o87bVm/Fka+y&#10;6aZVrvbdPWf/AgAA//8DAFBLAwQUAAYACAAAACEA13NOi+EAAAAKAQAADwAAAGRycy9kb3ducmV2&#10;LnhtbEyPQUvDQBCF74L/YRnBW7tJNTXETEop6qkItoJ4m2anSWh2N2S3Sfrv3Z7saWZ4jzffy1eT&#10;bsXAvWusQYjnEQg2pVWNqRC+9++zFITzZBS11jDChR2sivu7nDJlR/PFw85XIoQYlxFC7X2XSenK&#10;mjW5ue3YBO1oe00+nH0lVU9jCNetXETRUmpqTPhQU8ebmsvT7qwRPkYa10/x27A9HTeX333y+bON&#10;GfHxYVq/gvA8+X8zXPEDOhSB6WDPRjnRIsziKHTxCOlzmMGQJtflgPCSLJYgi1zeVij+AAAA//8D&#10;AFBLAQItABQABgAIAAAAIQC2gziS/gAAAOEBAAATAAAAAAAAAAAAAAAAAAAAAABbQ29udGVudF9U&#10;eXBlc10ueG1sUEsBAi0AFAAGAAgAAAAhADj9If/WAAAAlAEAAAsAAAAAAAAAAAAAAAAALwEAAF9y&#10;ZWxzLy5yZWxzUEsBAi0AFAAGAAgAAAAhAOiqFrr0BwAAA0gAAA4AAAAAAAAAAAAAAAAALgIAAGRy&#10;cy9lMm9Eb2MueG1sUEsBAi0AFAAGAAgAAAAhANdzTovhAAAACgEAAA8AAAAAAAAAAAAAAAAATgoA&#10;AGRycy9kb3ducmV2LnhtbFBLBQYAAAAABAAEAPMAAABcCwAAAAA=&#10;">
                <v:group id="Csoportba foglalás 959959498" o:spid="_x0000_s1051" style="position:absolute;width:54864;height:42456" coordsize="54864,4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aDywAAAOIAAAAPAAAAZHJzL2Rvd25yZXYueG1sRI9Ba8JA&#10;EIXvQv/DMoXe6iZtLU10FZFaepBCtVC8DdkxCWZnQ3ZN4r/vHArCXIZ58977FqvRNaqnLtSeDaTT&#10;BBRx4W3NpYGfw/bxDVSIyBYbz2TgSgFWy7vJAnPrB/6mfh9LJSYccjRQxdjmWoeiIodh6ltiuZ18&#10;5zDK2pXadjiIuWv0U5K8aoc1S0KFLW0qKs77izPwMeCwfk7f+935tLkeD7Ov311Kxjzcj+s5qEhj&#10;vIn/vz+tgWyWybxk0lmQBAf08g8AAP//AwBQSwECLQAUAAYACAAAACEA2+H2y+4AAACFAQAAEwAA&#10;AAAAAAAAAAAAAAAAAAAAW0NvbnRlbnRfVHlwZXNdLnhtbFBLAQItABQABgAIAAAAIQBa9CxbvwAA&#10;ABUBAAALAAAAAAAAAAAAAAAAAB8BAABfcmVscy8ucmVsc1BLAQItABQABgAIAAAAIQAFXhaDywAA&#10;AOIAAAAPAAAAAAAAAAAAAAAAAAcCAABkcnMvZG93bnJldi54bWxQSwUGAAAAAAMAAwC3AAAA/wIA&#10;AAAA&#10;">
                  <v:rect id="Téglalap 1180526277" o:spid="_x0000_s1052" style="position:absolute;width:54864;height:42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zdxgAAAOMAAAAPAAAAZHJzL2Rvd25yZXYueG1sRE9fT8Iw&#10;EH8n8Ts0Z8IbdDQ4YFCIGk3UJx18gGM91oX1OtcK89tbExMf7/f/NrvBteJCfWg8a5hNMxDElTcN&#10;1xoO++fJEkSIyAZbz6ThmwLstjejDRbGX/mDLmWsRQrhUKAGG2NXSBkqSw7D1HfEiTv53mFMZ19L&#10;0+M1hbtWqizLpcOGU4PFjh4tVefyy2l4n3tSTyo8lLVb2eG4f3v9xFzr8e1wvwYRaYj/4j/3i0nz&#10;Z8vsTuVqsYDfnxIAcvsDAAD//wMAUEsBAi0AFAAGAAgAAAAhANvh9svuAAAAhQEAABMAAAAAAAAA&#10;AAAAAAAAAAAAAFtDb250ZW50X1R5cGVzXS54bWxQSwECLQAUAAYACAAAACEAWvQsW78AAAAVAQAA&#10;CwAAAAAAAAAAAAAAAAAfAQAAX3JlbHMvLnJlbHNQSwECLQAUAAYACAAAACEAfTic3cYAAADjAAAA&#10;DwAAAAAAAAAAAAAAAAAHAgAAZHJzL2Rvd25yZXYueG1sUEsFBgAAAAADAAMAtwAAAPoCAAAAAA==&#10;" filled="f" stroked="f">
                    <v:textbox inset="2.53958mm,2.53958mm,2.53958mm,2.53958mm">
                      <w:txbxContent>
                        <w:p w14:paraId="23B2C116" w14:textId="77777777" w:rsidR="00493B8B" w:rsidRDefault="00493B8B">
                          <w:pPr>
                            <w:textDirection w:val="btLr"/>
                          </w:pPr>
                        </w:p>
                      </w:txbxContent>
                    </v:textbox>
                  </v:rect>
                  <v:rect id="Téglalap 326513126" o:spid="_x0000_s1053" style="position:absolute;top:2319;width:54864;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5fxwAAAOIAAAAPAAAAZHJzL2Rvd25yZXYueG1sRI9La8JA&#10;FIX3Bf/DcIVuik4eGCQ6SisU2qWxdn3NXDPBzJ2QGTX99x2h0OXhPD7OejvaTtxo8K1jBek8AUFc&#10;O91yo+Dr8D5bgvABWWPnmBT8kIftZvK0xlK7O+/pVoVGxBH2JSowIfSllL42ZNHPXU8cvbMbLIYo&#10;h0bqAe9x3HYyS5JCWmw5Egz2tDNUX6qrjdyl1m/55+KlOlaGv8eTPZ68Vep5Or6uQAQaw3/4r/2h&#10;FeRZsUjzNCvgcSneAbn5BQAA//8DAFBLAQItABQABgAIAAAAIQDb4fbL7gAAAIUBAAATAAAAAAAA&#10;AAAAAAAAAAAAAABbQ29udGVudF9UeXBlc10ueG1sUEsBAi0AFAAGAAgAAAAhAFr0LFu/AAAAFQEA&#10;AAsAAAAAAAAAAAAAAAAAHwEAAF9yZWxzLy5yZWxzUEsBAi0AFAAGAAgAAAAhACrIbl/HAAAA4gAA&#10;AA8AAAAAAAAAAAAAAAAABwIAAGRycy9kb3ducmV2LnhtbFBLBQYAAAAAAwADALcAAAD7AgAAAAA=&#10;" fillcolor="white [3201]" strokecolor="#4f81bd [3204]" strokeweight="2pt">
                    <v:fill opacity="58853f"/>
                    <v:stroke startarrowwidth="narrow" startarrowlength="short" endarrowwidth="narrow" endarrowlength="short" joinstyle="round"/>
                    <v:textbox inset="2.53958mm,2.53958mm,2.53958mm,2.53958mm">
                      <w:txbxContent>
                        <w:p w14:paraId="4ED2B6F0" w14:textId="77777777" w:rsidR="00493B8B" w:rsidRDefault="00493B8B">
                          <w:pPr>
                            <w:textDirection w:val="btLr"/>
                          </w:pPr>
                        </w:p>
                      </w:txbxContent>
                    </v:textbox>
                  </v:rect>
                  <v:shape id="Szövegdoboz 1178433209" o:spid="_x0000_s1054" type="#_x0000_t202" style="position:absolute;top:2319;width:5486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adxwAAAOMAAAAPAAAAZHJzL2Rvd25yZXYueG1sRE9La8JA&#10;EL4X/A/LCL3VTaI0MXUVESzSS/EBXofsmIRmZ0N2jWl/fVcQPM73nsVqMI3oqXO1ZQXxJAJBXFhd&#10;c6ngdNy+ZSCcR9bYWCYFv+RgtRy9LDDX9sZ76g++FCGEXY4KKu/bXEpXVGTQTWxLHLiL7Qz6cHal&#10;1B3eQrhpZBJF79JgzaGhwpY2FRU/h6tRMNvj7vuvTl1/je1XtokTc04/lXodD+sPEJ4G/xQ/3Dsd&#10;5sdpNptOk2gO958CAHL5DwAA//8DAFBLAQItABQABgAIAAAAIQDb4fbL7gAAAIUBAAATAAAAAAAA&#10;AAAAAAAAAAAAAABbQ29udGVudF9UeXBlc10ueG1sUEsBAi0AFAAGAAgAAAAhAFr0LFu/AAAAFQEA&#10;AAsAAAAAAAAAAAAAAAAAHwEAAF9yZWxzLy5yZWxzUEsBAi0AFAAGAAgAAAAhAL43Rp3HAAAA4wAA&#10;AA8AAAAAAAAAAAAAAAAABwIAAGRycy9kb3ducmV2LnhtbFBLBQYAAAAAAwADALcAAAD7AgAAAAA=&#10;" filled="f" stroked="f">
                    <v:textbox inset="11.8278mm,4.04931mm,11.8278mm,1.975mm">
                      <w:txbxContent>
                        <w:p w14:paraId="78EF2D97" w14:textId="77777777" w:rsidR="00493B8B" w:rsidRDefault="000C7772">
                          <w:pPr>
                            <w:spacing w:line="215" w:lineRule="auto"/>
                            <w:ind w:left="90" w:firstLine="90"/>
                            <w:textDirection w:val="btLr"/>
                          </w:pPr>
                          <w:r>
                            <w:rPr>
                              <w:rFonts w:ascii="Poppins" w:eastAsia="Poppins" w:hAnsi="Poppins" w:cs="Poppins"/>
                              <w:color w:val="000000"/>
                              <w:sz w:val="20"/>
                            </w:rPr>
                            <w:t>What is the goal of dissemination</w:t>
                          </w:r>
                        </w:p>
                      </w:txbxContent>
                    </v:textbox>
                  </v:shape>
                  <v:roundrect id="Téglalap: lekerekített 1674849118" o:spid="_x0000_s1055" style="position:absolute;left:2743;top:1031;width:38405;height:2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9nhzAAAAOMAAAAPAAAAZHJzL2Rvd25yZXYueG1sRI9BT8JA&#10;EIXvJvyHzZB4MbKtQayFhaDRxOBFkB8w6Y7dYne26S5Q/PXOwcTjzHvz3jeL1eBbdaI+NoEN5JMM&#10;FHEVbMO1gf3n620BKiZki21gMnChCKvl6GqBpQ1n3tJpl2olIRxLNOBS6kqtY+XIY5yEjli0r9B7&#10;TDL2tbY9niXct/ouy2baY8PS4LCjZ0fV9+7oDbzzzUtW7Nc+v788bT4OW/djj86Y6/GwnoNKNKR/&#10;89/1mxX82cO0mD7muUDLT7IAvfwFAAD//wMAUEsBAi0AFAAGAAgAAAAhANvh9svuAAAAhQEAABMA&#10;AAAAAAAAAAAAAAAAAAAAAFtDb250ZW50X1R5cGVzXS54bWxQSwECLQAUAAYACAAAACEAWvQsW78A&#10;AAAVAQAACwAAAAAAAAAAAAAAAAAfAQAAX3JlbHMvLnJlbHNQSwECLQAUAAYACAAAACEAlavZ4cwA&#10;AADjAAAADwAAAAAAAAAAAAAAAAAHAgAAZHJzL2Rvd25yZXYueG1sUEsFBgAAAAADAAMAtwAAAAAD&#10;AAAAAA==&#10;" fillcolor="#4f81bd [3204]" strokecolor="white [3201]" strokeweight="3pt">
                    <v:stroke startarrowwidth="narrow" startarrowlength="short" endarrowwidth="narrow" endarrowlength="short"/>
                    <v:shadow on="t" color="black" opacity="24672f" origin=",.5" offset="0,.55556mm"/>
                    <v:textbox inset="2.53958mm,2.53958mm,2.53958mm,2.53958mm">
                      <w:txbxContent>
                        <w:p w14:paraId="5BCD247D" w14:textId="77777777" w:rsidR="00493B8B" w:rsidRDefault="00493B8B">
                          <w:pPr>
                            <w:textDirection w:val="btLr"/>
                          </w:pPr>
                        </w:p>
                      </w:txbxContent>
                    </v:textbox>
                  </v:roundrect>
                  <v:shape id="Szövegdoboz 625032214" o:spid="_x0000_s1056" type="#_x0000_t202" style="position:absolute;left:2844;top:1132;width:38203;height:1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ObdygAAAOIAAAAPAAAAZHJzL2Rvd25yZXYueG1sRI9PSwMx&#10;FMTvgt8hPMGbzTbqUrZNiwgtHm3V/rk9Nq/ZpZuXZRO72356Iwgeh5n5DTNbDK4RZ+pC7VnDeJSB&#10;IC69qdlq+PxYPkxAhIhssPFMGi4UYDG/vZlhYXzPazpvohUJwqFADVWMbSFlKCtyGEa+JU7e0XcO&#10;Y5KdlabDPsFdI1WW5dJhzWmhwpZeKypPm2+nIfQH82Wv5e7k3vN6v2q2drdWWt/fDS9TEJGG+B/+&#10;a78ZDbl6zh6VGj/B76V0B+T8BwAA//8DAFBLAQItABQABgAIAAAAIQDb4fbL7gAAAIUBAAATAAAA&#10;AAAAAAAAAAAAAAAAAABbQ29udGVudF9UeXBlc10ueG1sUEsBAi0AFAAGAAgAAAAhAFr0LFu/AAAA&#10;FQEAAAsAAAAAAAAAAAAAAAAAHwEAAF9yZWxzLy5yZWxzUEsBAi0AFAAGAAgAAAAhAAzk5t3KAAAA&#10;4gAAAA8AAAAAAAAAAAAAAAAABwIAAGRycy9kb3ducmV2LnhtbFBLBQYAAAAAAwADALcAAAD+AgAA&#10;AAA=&#10;" filled="f" stroked="f">
                    <v:textbox inset="4.03194mm,0,4.03194mm,0">
                      <w:txbxContent>
                        <w:p w14:paraId="0ABA1DC2" w14:textId="77777777" w:rsidR="00493B8B" w:rsidRDefault="000C7772">
                          <w:pPr>
                            <w:spacing w:line="215" w:lineRule="auto"/>
                            <w:textDirection w:val="btLr"/>
                          </w:pPr>
                          <w:r>
                            <w:rPr>
                              <w:rFonts w:ascii="Poppins" w:eastAsia="Poppins" w:hAnsi="Poppins" w:cs="Poppins"/>
                              <w:color w:val="000000"/>
                            </w:rPr>
                            <w:t>WHY</w:t>
                          </w:r>
                        </w:p>
                      </w:txbxContent>
                    </v:textbox>
                  </v:shape>
                  <v:rect id="Téglalap 2043208448" o:spid="_x0000_s1057" style="position:absolute;top:7445;width:54864;height:7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HkxQAAAOMAAAAPAAAAZHJzL2Rvd25yZXYueG1sRE9NS8NA&#10;EL0L/odlBC9id02jhLTbooKgR1Pb8zQ7ZoPZ2ZBd2/jvnYPg8fG+19s5DOpEU+ojW7hbGFDEbXQ9&#10;dxY+di+3FaiUkR0OkcnCDyXYbi4v1li7eOZ3OjW5UxLCqUYLPuex1jq1ngKmRRyJhfuMU8AscOq0&#10;m/As4WHQhTEPOmDP0uBxpGdP7VfzHaS3cu5p+XZ/0+wbz4f5GPbHFKy9vpofV6Ayzflf/Od+dRYK&#10;Uy4LU5WljJZP8gf05hcAAP//AwBQSwECLQAUAAYACAAAACEA2+H2y+4AAACFAQAAEwAAAAAAAAAA&#10;AAAAAAAAAAAAW0NvbnRlbnRfVHlwZXNdLnhtbFBLAQItABQABgAIAAAAIQBa9CxbvwAAABUBAAAL&#10;AAAAAAAAAAAAAAAAAB8BAABfcmVscy8ucmVsc1BLAQItABQABgAIAAAAIQDRALHkxQAAAOMAAAAP&#10;AAAAAAAAAAAAAAAAAAcCAABkcnMvZG93bnJldi54bWxQSwUGAAAAAAMAAwC3AAAA+QIAAAAA&#10;" fillcolor="white [3201]" strokecolor="#4f81bd [3204]" strokeweight="2pt">
                    <v:fill opacity="58853f"/>
                    <v:stroke startarrowwidth="narrow" startarrowlength="short" endarrowwidth="narrow" endarrowlength="short" joinstyle="round"/>
                    <v:textbox inset="2.53958mm,2.53958mm,2.53958mm,2.53958mm">
                      <w:txbxContent>
                        <w:p w14:paraId="265EB333" w14:textId="77777777" w:rsidR="00493B8B" w:rsidRDefault="00493B8B">
                          <w:pPr>
                            <w:textDirection w:val="btLr"/>
                          </w:pPr>
                        </w:p>
                      </w:txbxContent>
                    </v:textbox>
                  </v:rect>
                  <v:shape id="Szövegdoboz 1096386831" o:spid="_x0000_s1058" type="#_x0000_t202" style="position:absolute;top:7445;width:54864;height:7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5VxwAAAOMAAAAPAAAAZHJzL2Rvd25yZXYueG1sRE9La8JA&#10;EL4L/Q/LFHrTTbQkaeoqIljEi/gAr0N2moRmZ0N2jWl/fVcQPM73nvlyMI3oqXO1ZQXxJAJBXFhd&#10;c6ngfNqMMxDOI2tsLJOCX3KwXLyM5phre+MD9UdfihDCLkcFlfdtLqUrKjLoJrYlDty37Qz6cHal&#10;1B3eQrhp5DSKEmmw5tBQYUvrioqf49UoeD/gdv9Xp66/xnaXreOpuaRfSr29DqtPEJ4G/xQ/3Fsd&#10;5kcfySxLslkM958CAHLxDwAA//8DAFBLAQItABQABgAIAAAAIQDb4fbL7gAAAIUBAAATAAAAAAAA&#10;AAAAAAAAAAAAAABbQ29udGVudF9UeXBlc10ueG1sUEsBAi0AFAAGAAgAAAAhAFr0LFu/AAAAFQEA&#10;AAsAAAAAAAAAAAAAAAAAHwEAAF9yZWxzLy5yZWxzUEsBAi0AFAAGAAgAAAAhADEhTlXHAAAA4wAA&#10;AA8AAAAAAAAAAAAAAAAABwIAAGRycy9kb3ducmV2LnhtbFBLBQYAAAAAAwADALcAAAD7AgAAAAA=&#10;" filled="f" stroked="f">
                    <v:textbox inset="11.8278mm,4.04931mm,11.8278mm,1.975mm">
                      <w:txbxContent>
                        <w:p w14:paraId="0EEB5090" w14:textId="77777777" w:rsidR="00493B8B" w:rsidRDefault="000C7772">
                          <w:pPr>
                            <w:spacing w:line="215" w:lineRule="auto"/>
                            <w:ind w:left="90" w:firstLine="90"/>
                            <w:textDirection w:val="btLr"/>
                          </w:pPr>
                          <w:r>
                            <w:rPr>
                              <w:rFonts w:ascii="Poppins" w:eastAsia="Poppins" w:hAnsi="Poppins" w:cs="Poppins"/>
                              <w:color w:val="000000"/>
                              <w:sz w:val="20"/>
                            </w:rPr>
                            <w:t>Which project results the consortium should disseminate and promote in order to maximise the impact of the project, both within and beyond the participants and their countries</w:t>
                          </w:r>
                        </w:p>
                      </w:txbxContent>
                    </v:textbox>
                  </v:shape>
                  <v:roundrect id="Téglalap: lekerekített 1131068465" o:spid="_x0000_s1059" style="position:absolute;left:2743;top:6412;width:38405;height:2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uyyAAAAOMAAAAPAAAAZHJzL2Rvd25yZXYueG1sRE9fT8Iw&#10;EH838Ts0Z+KLkXYqyzIoBI0mRF4A+QCX9Vin63VZCww/PTUx4fF+/286H1wrjtSHxrOGbKRAEFfe&#10;NFxr2H19PBYgQkQ22HomDWcKMJ/d3kyxNP7EGzpuYy1SCIcSNdgYu1LKUFlyGEa+I07c3vcOYzr7&#10;WpoeTynctfJJqVw6bDg1WOzozVL1sz04DSt+eFfFbuGy8fn1c/29sb/mYLW+vxsWExCRhngV/7uX&#10;Js3PnjOVFy/5GP5+SgDI2QUAAP//AwBQSwECLQAUAAYACAAAACEA2+H2y+4AAACFAQAAEwAAAAAA&#10;AAAAAAAAAAAAAAAAW0NvbnRlbnRfVHlwZXNdLnhtbFBLAQItABQABgAIAAAAIQBa9CxbvwAAABUB&#10;AAALAAAAAAAAAAAAAAAAAB8BAABfcmVscy8ucmVsc1BLAQItABQABgAIAAAAIQDNuTuyyAAAAOMA&#10;AAAPAAAAAAAAAAAAAAAAAAcCAABkcnMvZG93bnJldi54bWxQSwUGAAAAAAMAAwC3AAAA/AIAAAAA&#10;" fillcolor="#4f81bd [3204]" strokecolor="white [3201]" strokeweight="3pt">
                    <v:stroke startarrowwidth="narrow" startarrowlength="short" endarrowwidth="narrow" endarrowlength="short"/>
                    <v:shadow on="t" color="black" opacity="24672f" origin=",.5" offset="0,.55556mm"/>
                    <v:textbox inset="2.53958mm,2.53958mm,2.53958mm,2.53958mm">
                      <w:txbxContent>
                        <w:p w14:paraId="2FA13F0C" w14:textId="77777777" w:rsidR="00493B8B" w:rsidRDefault="00493B8B">
                          <w:pPr>
                            <w:textDirection w:val="btLr"/>
                          </w:pPr>
                        </w:p>
                      </w:txbxContent>
                    </v:textbox>
                  </v:roundrect>
                  <v:shape id="Szövegdoboz 2102851575" o:spid="_x0000_s1060" type="#_x0000_t202" style="position:absolute;left:2844;top:6512;width:38203;height:1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VoywAAAOMAAAAPAAAAZHJzL2Rvd25yZXYueG1sRI9Ba8JA&#10;FITvhf6H5RW81U0CsRJdpRQUj2ptbW+P7HMTzL4N2dWk/fWuUOhxmJlvmPlysI24UudrxwrScQKC&#10;uHS6ZqPg8L56noLwAVlj45gU/JCH5eLxYY6Fdj3v6LoPRkQI+wIVVCG0hZS+rMiiH7uWOHon11kM&#10;UXZG6g77CLeNzJJkIi3WHBcqbOmtovK8v1gFvv/WH+a3PJ7tdlJ/rZtPc9xlSo2ehtcZiEBD+A//&#10;tTdaQZYm2TRP85cc7p/iH5CLGwAAAP//AwBQSwECLQAUAAYACAAAACEA2+H2y+4AAACFAQAAEwAA&#10;AAAAAAAAAAAAAAAAAAAAW0NvbnRlbnRfVHlwZXNdLnhtbFBLAQItABQABgAIAAAAIQBa9CxbvwAA&#10;ABUBAAALAAAAAAAAAAAAAAAAAB8BAABfcmVscy8ucmVsc1BLAQItABQABgAIAAAAIQDnj5VoywAA&#10;AOMAAAAPAAAAAAAAAAAAAAAAAAcCAABkcnMvZG93bnJldi54bWxQSwUGAAAAAAMAAwC3AAAA/wIA&#10;AAAA&#10;" filled="f" stroked="f">
                    <v:textbox inset="4.03194mm,0,4.03194mm,0">
                      <w:txbxContent>
                        <w:p w14:paraId="098DB03A" w14:textId="77777777" w:rsidR="00493B8B" w:rsidRDefault="000C7772">
                          <w:pPr>
                            <w:spacing w:line="215" w:lineRule="auto"/>
                            <w:textDirection w:val="btLr"/>
                          </w:pPr>
                          <w:r>
                            <w:rPr>
                              <w:rFonts w:ascii="Poppins" w:eastAsia="Poppins" w:hAnsi="Poppins" w:cs="Poppins"/>
                              <w:color w:val="000000"/>
                            </w:rPr>
                            <w:t>WHAT</w:t>
                          </w:r>
                        </w:p>
                      </w:txbxContent>
                    </v:textbox>
                  </v:shape>
                  <v:rect id="Téglalap 2138691872" o:spid="_x0000_s1061" style="position:absolute;top:16353;width:54864;height:5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DaTyQAAAOMAAAAPAAAAZHJzL2Rvd25yZXYueG1sRI9fa8Iw&#10;FMXfBb9DuANfRNNWpl01ig4G7nHd3PO1uTZlzU1pMu2+vRkM9ng4f36czW6wrbhS7xvHCtJ5AoK4&#10;crrhWsHH+8ssB+EDssbWMSn4IQ+77Xi0wUK7G7/RtQy1iCPsC1RgQugKKX1lyKKfu444ehfXWwxR&#10;9rXUPd7iuG1lliRLabHhSDDY0bOh6qv8tpGba31YvD5Oy1Np+HM429PZW6UmD8N+DSLQEP7Df+2j&#10;VpCli3z5lOarDH4/xT8gt3cAAAD//wMAUEsBAi0AFAAGAAgAAAAhANvh9svuAAAAhQEAABMAAAAA&#10;AAAAAAAAAAAAAAAAAFtDb250ZW50X1R5cGVzXS54bWxQSwECLQAUAAYACAAAACEAWvQsW78AAAAV&#10;AQAACwAAAAAAAAAAAAAAAAAfAQAAX3JlbHMvLnJlbHNQSwECLQAUAAYACAAAACEATug2k8kAAADj&#10;AAAADwAAAAAAAAAAAAAAAAAHAgAAZHJzL2Rvd25yZXYueG1sUEsFBgAAAAADAAMAtwAAAP0CAAAA&#10;AA==&#10;" fillcolor="white [3201]" strokecolor="#4f81bd [3204]" strokeweight="2pt">
                    <v:fill opacity="58853f"/>
                    <v:stroke startarrowwidth="narrow" startarrowlength="short" endarrowwidth="narrow" endarrowlength="short" joinstyle="round"/>
                    <v:textbox inset="2.53958mm,2.53958mm,2.53958mm,2.53958mm">
                      <w:txbxContent>
                        <w:p w14:paraId="0A1C4E77" w14:textId="77777777" w:rsidR="00493B8B" w:rsidRDefault="00493B8B">
                          <w:pPr>
                            <w:textDirection w:val="btLr"/>
                          </w:pPr>
                        </w:p>
                      </w:txbxContent>
                    </v:textbox>
                  </v:rect>
                  <v:shape id="Szövegdoboz 2088384327" o:spid="_x0000_s1062" type="#_x0000_t202" style="position:absolute;top:16353;width:54864;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4o1ygAAAOMAAAAPAAAAZHJzL2Rvd25yZXYueG1sRI9Ba8JA&#10;FITvhf6H5Qm91U2iNEvqKkVQxEtRC70+sq9JMPs2ZNeY+utdodDjMDPfMIvVaFsxUO8bxxrSaQKC&#10;uHSm4UrD12nzqkD4gGywdUwafsnDavn8tMDCuCsfaDiGSkQI+wI11CF0hZS+rMmin7qOOHo/rrcY&#10;ouwraXq8RrhtZZYkb9Jiw3Ghxo7WNZXn48VqmB9w93lrcj9cUrdX6zSz3/lW65fJ+PEOItAY/sN/&#10;7Z3RkCVKzdR8luXw+BT/gFzeAQAA//8DAFBLAQItABQABgAIAAAAIQDb4fbL7gAAAIUBAAATAAAA&#10;AAAAAAAAAAAAAAAAAABbQ29udGVudF9UeXBlc10ueG1sUEsBAi0AFAAGAAgAAAAhAFr0LFu/AAAA&#10;FQEAAAsAAAAAAAAAAAAAAAAAHwEAAF9yZWxzLy5yZWxzUEsBAi0AFAAGAAgAAAAhABrHijXKAAAA&#10;4wAAAA8AAAAAAAAAAAAAAAAABwIAAGRycy9kb3ducmV2LnhtbFBLBQYAAAAAAwADALcAAAD+AgAA&#10;AAA=&#10;" filled="f" stroked="f">
                    <v:textbox inset="11.8278mm,4.04931mm,11.8278mm,1.975mm">
                      <w:txbxContent>
                        <w:p w14:paraId="06CB4595" w14:textId="77777777" w:rsidR="00493B8B" w:rsidRDefault="000C7772">
                          <w:pPr>
                            <w:spacing w:line="215" w:lineRule="auto"/>
                            <w:ind w:left="90" w:firstLine="90"/>
                            <w:textDirection w:val="btLr"/>
                          </w:pPr>
                          <w:r>
                            <w:rPr>
                              <w:rFonts w:ascii="Poppins" w:eastAsia="Poppins" w:hAnsi="Poppins" w:cs="Poppins"/>
                              <w:color w:val="000000"/>
                              <w:sz w:val="20"/>
                            </w:rPr>
                            <w:t>Who will benefit from the project results. Defining the target audience, identifying stakeholders</w:t>
                          </w:r>
                        </w:p>
                      </w:txbxContent>
                    </v:textbox>
                  </v:shape>
                  <v:roundrect id="Téglalap: lekerekített 135596438" o:spid="_x0000_s1063" style="position:absolute;left:2743;top:15320;width:38405;height:2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IWuyAAAAOIAAAAPAAAAZHJzL2Rvd25yZXYueG1sRE/NTsJA&#10;EL6b8A6bIfFiZItYApWFgNHE6EWQB5h0h26lO9t0Fyg+vXMw8fjl+1+set+oM3WxDmxgPMpAEZfB&#10;1lwZ2H+93s9AxYRssQlMBq4UYbUc3CywsOHCWzrvUqUkhGOBBlxKbaF1LB15jKPQEgt3CJ3HJLCr&#10;tO3wIuG+0Q9ZNtUea5YGhy09OyqPu5M38MF3L9lsv/bj/Lp5//zeuh97csbcDvv1E6hEffoX/7nf&#10;rMyf5Pl8+jiRzXJJMOjlLwAAAP//AwBQSwECLQAUAAYACAAAACEA2+H2y+4AAACFAQAAEwAAAAAA&#10;AAAAAAAAAAAAAAAAW0NvbnRlbnRfVHlwZXNdLnhtbFBLAQItABQABgAIAAAAIQBa9CxbvwAAABUB&#10;AAALAAAAAAAAAAAAAAAAAB8BAABfcmVscy8ucmVsc1BLAQItABQABgAIAAAAIQCj7IWuyAAAAOIA&#10;AAAPAAAAAAAAAAAAAAAAAAcCAABkcnMvZG93bnJldi54bWxQSwUGAAAAAAMAAwC3AAAA/AIAAAAA&#10;" fillcolor="#4f81bd [3204]" strokecolor="white [3201]" strokeweight="3pt">
                    <v:stroke startarrowwidth="narrow" startarrowlength="short" endarrowwidth="narrow" endarrowlength="short"/>
                    <v:shadow on="t" color="black" opacity="24672f" origin=",.5" offset="0,.55556mm"/>
                    <v:textbox inset="2.53958mm,2.53958mm,2.53958mm,2.53958mm">
                      <w:txbxContent>
                        <w:p w14:paraId="0D63391F" w14:textId="77777777" w:rsidR="00493B8B" w:rsidRDefault="00493B8B">
                          <w:pPr>
                            <w:textDirection w:val="btLr"/>
                          </w:pPr>
                        </w:p>
                      </w:txbxContent>
                    </v:textbox>
                  </v:roundrect>
                  <v:shape id="Szövegdoboz 1600916486" o:spid="_x0000_s1064" type="#_x0000_t202" style="position:absolute;left:2844;top:15421;width:38203;height:1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mzyxwAAAOMAAAAPAAAAZHJzL2Rvd25yZXYueG1sRE9LSwMx&#10;EL4L/ocwQm82aSmhrk2LCEqP9mX1NmzG7NLNZNmk3dVfbwqCx/nes1gNvhEX6mId2MBkrEAQl8HW&#10;7Azsdy/3cxAxIVtsApOBb4qwWt7eLLCwoecNXbbJiRzCsUADVUptIWUsK/IYx6ElztxX6DymfHZO&#10;2g77HO4bOVVKS48154YKW3quqDxtz95A7D/twf2Ux5N/0/XHa/PujpupMaO74ekRRKIh/Yv/3Gub&#10;52ulHiZ6Ntdw/SkDIJe/AAAA//8DAFBLAQItABQABgAIAAAAIQDb4fbL7gAAAIUBAAATAAAAAAAA&#10;AAAAAAAAAAAAAABbQ29udGVudF9UeXBlc10ueG1sUEsBAi0AFAAGAAgAAAAhAFr0LFu/AAAAFQEA&#10;AAsAAAAAAAAAAAAAAAAAHwEAAF9yZWxzLy5yZWxzUEsBAi0AFAAGAAgAAAAhAHmubPLHAAAA4wAA&#10;AA8AAAAAAAAAAAAAAAAABwIAAGRycy9kb3ducmV2LnhtbFBLBQYAAAAAAwADALcAAAD7AgAAAAA=&#10;" filled="f" stroked="f">
                    <v:textbox inset="4.03194mm,0,4.03194mm,0">
                      <w:txbxContent>
                        <w:p w14:paraId="4E4F1FA9" w14:textId="77777777" w:rsidR="00493B8B" w:rsidRDefault="000C7772">
                          <w:pPr>
                            <w:spacing w:line="215" w:lineRule="auto"/>
                            <w:textDirection w:val="btLr"/>
                          </w:pPr>
                          <w:r>
                            <w:rPr>
                              <w:rFonts w:ascii="Poppins" w:eastAsia="Poppins" w:hAnsi="Poppins" w:cs="Poppins"/>
                              <w:color w:val="000000"/>
                            </w:rPr>
                            <w:t>TO WHOM</w:t>
                          </w:r>
                        </w:p>
                      </w:txbxContent>
                    </v:textbox>
                  </v:shape>
                  <v:rect id="Téglalap 208374628" o:spid="_x0000_s1065" style="position:absolute;top:23387;width:54864;height:5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8i0xgAAAOIAAAAPAAAAZHJzL2Rvd25yZXYueG1sRE9NT8JA&#10;EL2b+B82Y8LFwNai0FQWIiQmerQK56E7dBu7s013gfrvnYOJx5f3vdqMvlMXGmIb2MDDLANFXAfb&#10;cmPg6/N1WoCKCdliF5gM/FCEzfr2ZoWlDVf+oEuVGiUhHEs04FLqS61j7chjnIWeWLhTGDwmgUOj&#10;7YBXCfedzrNsoT22LA0Oe9o5qr+rs5fewtrt/P3pvtpXjg/j0e+P0RszuRtfnkElGtO/+M/9Zg3k&#10;WTFfPi5y2SyX5A7o9S8AAAD//wMAUEsBAi0AFAAGAAgAAAAhANvh9svuAAAAhQEAABMAAAAAAAAA&#10;AAAAAAAAAAAAAFtDb250ZW50X1R5cGVzXS54bWxQSwECLQAUAAYACAAAACEAWvQsW78AAAAVAQAA&#10;CwAAAAAAAAAAAAAAAAAfAQAAX3JlbHMvLnJlbHNQSwECLQAUAAYACAAAACEAPE/ItMYAAADiAAAA&#10;DwAAAAAAAAAAAAAAAAAHAgAAZHJzL2Rvd25yZXYueG1sUEsFBgAAAAADAAMAtwAAAPoCAAAAAA==&#10;" fillcolor="white [3201]" strokecolor="#4f81bd [3204]" strokeweight="2pt">
                    <v:fill opacity="58853f"/>
                    <v:stroke startarrowwidth="narrow" startarrowlength="short" endarrowwidth="narrow" endarrowlength="short" joinstyle="round"/>
                    <v:textbox inset="2.53958mm,2.53958mm,2.53958mm,2.53958mm">
                      <w:txbxContent>
                        <w:p w14:paraId="293184A5" w14:textId="77777777" w:rsidR="00493B8B" w:rsidRDefault="00493B8B">
                          <w:pPr>
                            <w:textDirection w:val="btLr"/>
                          </w:pPr>
                        </w:p>
                      </w:txbxContent>
                    </v:textbox>
                  </v:rect>
                  <v:shape id="Szövegdoboz 1172618393" o:spid="_x0000_s1066" type="#_x0000_t202" style="position:absolute;top:23387;width:54864;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gbyxwAAAOMAAAAPAAAAZHJzL2Rvd25yZXYueG1sRE9fa8Iw&#10;EH8f7DuEG+xtpqliu2qUIWzIXoY62OvR3NpicylNrNVPbwYDH+/3/5br0bZioN43jjWoSQKCuHSm&#10;4UrD9+H9JQfhA7LB1jFpuJCH9erxYYmFcWfe0bAPlYgh7AvUUIfQFVL6siaLfuI64sj9ut5iiGdf&#10;SdPjOYbbVqZJMpcWG44NNXa0qak87k9Ww2yH269rk/nhpNxnvlGp/ck+tH5+Gt8WIAKN4S7+d29N&#10;nK+ydK7y6esU/n6KAMjVDQAA//8DAFBLAQItABQABgAIAAAAIQDb4fbL7gAAAIUBAAATAAAAAAAA&#10;AAAAAAAAAAAAAABbQ29udGVudF9UeXBlc10ueG1sUEsBAi0AFAAGAAgAAAAhAFr0LFu/AAAAFQEA&#10;AAsAAAAAAAAAAAAAAAAAHwEAAF9yZWxzLy5yZWxzUEsBAi0AFAAGAAgAAAAhAJTiBvLHAAAA4wAA&#10;AA8AAAAAAAAAAAAAAAAABwIAAGRycy9kb3ducmV2LnhtbFBLBQYAAAAAAwADALcAAAD7AgAAAAA=&#10;" filled="f" stroked="f">
                    <v:textbox inset="11.8278mm,4.04931mm,11.8278mm,1.975mm">
                      <w:txbxContent>
                        <w:p w14:paraId="69DBC4A9" w14:textId="77777777" w:rsidR="00493B8B" w:rsidRDefault="000C7772">
                          <w:pPr>
                            <w:spacing w:line="215" w:lineRule="auto"/>
                            <w:ind w:left="90" w:firstLine="90"/>
                            <w:textDirection w:val="btLr"/>
                          </w:pPr>
                          <w:r>
                            <w:rPr>
                              <w:rFonts w:ascii="Poppins" w:eastAsia="Poppins" w:hAnsi="Poppins" w:cs="Poppins"/>
                              <w:color w:val="000000"/>
                              <w:sz w:val="20"/>
                            </w:rPr>
                            <w:t>What tools and channels should be used for contacting beneficiaries and maximizing outreach</w:t>
                          </w:r>
                        </w:p>
                      </w:txbxContent>
                    </v:textbox>
                  </v:shape>
                  <v:roundrect id="Téglalap: lekerekített 997677773" o:spid="_x0000_s1067" style="position:absolute;left:2743;top:22354;width:38405;height:2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zZMyQAAAOIAAAAPAAAAZHJzL2Rvd25yZXYueG1sRE9da8Iw&#10;FH0f+B/CFfYy1tSN+VGNomODoS9T+wMuzbWpNjeliVr365fBwPN2OF+c2aKztbhQ6yvHCgZJCoK4&#10;cLriUkG+/3weg/ABWWPtmBTcyMNi3nuYYabdlbd02YVSxBL2GSowITSZlL4wZNEnriGO2sG1FkOk&#10;bSl1i9dYbmv5kqZDabHiuGCwoXdDxWl3tgo2/PSRjvOlHbzdVuvv49b86LNR6rHfLacgAnXhbv5P&#10;f2kFk8loOIp4hb9L8Q7I+S8AAAD//wMAUEsBAi0AFAAGAAgAAAAhANvh9svuAAAAhQEAABMAAAAA&#10;AAAAAAAAAAAAAAAAAFtDb250ZW50X1R5cGVzXS54bWxQSwECLQAUAAYACAAAACEAWvQsW78AAAAV&#10;AQAACwAAAAAAAAAAAAAAAAAfAQAAX3JlbHMvLnJlbHNQSwECLQAUAAYACAAAACEAYtc2TMkAAADi&#10;AAAADwAAAAAAAAAAAAAAAAAHAgAAZHJzL2Rvd25yZXYueG1sUEsFBgAAAAADAAMAtwAAAP0CAAAA&#10;AA==&#10;" fillcolor="#4f81bd [3204]" strokecolor="white [3201]" strokeweight="3pt">
                    <v:stroke startarrowwidth="narrow" startarrowlength="short" endarrowwidth="narrow" endarrowlength="short"/>
                    <v:shadow on="t" color="black" opacity="24672f" origin=",.5" offset="0,.55556mm"/>
                    <v:textbox inset="2.53958mm,2.53958mm,2.53958mm,2.53958mm">
                      <w:txbxContent>
                        <w:p w14:paraId="3DA3784B" w14:textId="77777777" w:rsidR="00493B8B" w:rsidRDefault="00493B8B">
                          <w:pPr>
                            <w:textDirection w:val="btLr"/>
                          </w:pPr>
                        </w:p>
                      </w:txbxContent>
                    </v:textbox>
                  </v:roundrect>
                  <v:shape id="Szövegdoboz 1919543483" o:spid="_x0000_s1068" type="#_x0000_t202" style="position:absolute;left:2844;top:22455;width:38203;height:1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flxwAAAOMAAAAPAAAAZHJzL2Rvd25yZXYueG1sRE9LawIx&#10;EL4L/ocwQm+a9YlujSKFisdqH7a3YTNmFzeTZZO6W3+9EYQe53vPct3aUlyo9oVjBcNBAoI4c7pg&#10;o+Dj/bU/B+EDssbSMSn4Iw/rVbezxFS7hvd0OQQjYgj7FBXkIVSplD7LyaIfuIo4cidXWwzxrI3U&#10;NTYx3JZylCQzabHg2JBjRS85ZefDr1Xgmx/9aa7Z8WzfZsX3tvwyx/1Iqadeu3kGEagN/+KHe6fj&#10;/MVwMZ2MJ/Mx3H+KAMjVDQAA//8DAFBLAQItABQABgAIAAAAIQDb4fbL7gAAAIUBAAATAAAAAAAA&#10;AAAAAAAAAAAAAABbQ29udGVudF9UeXBlc10ueG1sUEsBAi0AFAAGAAgAAAAhAFr0LFu/AAAAFQEA&#10;AAsAAAAAAAAAAAAAAAAAHwEAAF9yZWxzLy5yZWxzUEsBAi0AFAAGAAgAAAAhADE6d+XHAAAA4wAA&#10;AA8AAAAAAAAAAAAAAAAABwIAAGRycy9kb3ducmV2LnhtbFBLBQYAAAAAAwADALcAAAD7AgAAAAA=&#10;" filled="f" stroked="f">
                    <v:textbox inset="4.03194mm,0,4.03194mm,0">
                      <w:txbxContent>
                        <w:p w14:paraId="247EE168" w14:textId="77777777" w:rsidR="00493B8B" w:rsidRDefault="000C7772">
                          <w:pPr>
                            <w:spacing w:line="215" w:lineRule="auto"/>
                            <w:textDirection w:val="btLr"/>
                          </w:pPr>
                          <w:r>
                            <w:rPr>
                              <w:rFonts w:ascii="Poppins" w:eastAsia="Poppins" w:hAnsi="Poppins" w:cs="Poppins"/>
                              <w:color w:val="000000"/>
                            </w:rPr>
                            <w:t>HOW</w:t>
                          </w:r>
                        </w:p>
                      </w:txbxContent>
                    </v:textbox>
                  </v:shape>
                  <v:rect id="Téglalap 1863203521" o:spid="_x0000_s1069" style="position:absolute;top:30421;width:54864;height:5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HcIyQAAAOMAAAAPAAAAZHJzL2Rvd25yZXYueG1sRI9Ba8Mw&#10;DIXvhf4Ho8IuZXWa0BKyOKUdDNbj0nVnNdbisFgOsddm/74eDHaU3tP7nsrdZHtxpdF3jhWsVwkI&#10;4sbpjlsF76eXxxyED8gae8ek4Ic87Kr5rMRCuxu/0bUOrYgh7AtUYEIYCil9Y8iiX7mBOGqfbrQY&#10;4ji2Uo94i+G2l2mSbKXFjiPB4EDPhpqv+ttGbq71ITtulvW5NvwxXez54q1SD4tp/wQi0BT+zX/X&#10;rzrWz7dZmmSbdA2/P8UFyOoOAAD//wMAUEsBAi0AFAAGAAgAAAAhANvh9svuAAAAhQEAABMAAAAA&#10;AAAAAAAAAAAAAAAAAFtDb250ZW50X1R5cGVzXS54bWxQSwECLQAUAAYACAAAACEAWvQsW78AAAAV&#10;AQAACwAAAAAAAAAAAAAAAAAfAQAAX3JlbHMvLnJlbHNQSwECLQAUAAYACAAAACEAtfB3CMkAAADj&#10;AAAADwAAAAAAAAAAAAAAAAAHAgAAZHJzL2Rvd25yZXYueG1sUEsFBgAAAAADAAMAtwAAAP0CAAAA&#10;AA==&#10;" fillcolor="white [3201]" strokecolor="#4f81bd [3204]" strokeweight="2pt">
                    <v:fill opacity="58853f"/>
                    <v:stroke startarrowwidth="narrow" startarrowlength="short" endarrowwidth="narrow" endarrowlength="short" joinstyle="round"/>
                    <v:textbox inset="2.53958mm,2.53958mm,2.53958mm,2.53958mm">
                      <w:txbxContent>
                        <w:p w14:paraId="5BBACEF4" w14:textId="77777777" w:rsidR="00493B8B" w:rsidRDefault="00493B8B">
                          <w:pPr>
                            <w:textDirection w:val="btLr"/>
                          </w:pPr>
                        </w:p>
                      </w:txbxContent>
                    </v:textbox>
                  </v:rect>
                  <v:shape id="Szövegdoboz 509281546" o:spid="_x0000_s1070" type="#_x0000_t202" style="position:absolute;top:30421;width:54864;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HWygAAAOIAAAAPAAAAZHJzL2Rvd25yZXYueG1sRI9Pa8JA&#10;FMTvQr/D8gq96SbBPzG6ShEq0otoC14f2WcSmn0bsmuMfnq3IHgcZuY3zHLdm1p01LrKsoJ4FIEg&#10;zq2uuFDw+/M1TEE4j6yxtkwKbuRgvXobLDHT9soH6o6+EAHCLkMFpfdNJqXLSzLoRrYhDt7ZtgZ9&#10;kG0hdYvXADe1TKJoKg1WHBZKbGhTUv53vBgF4wPu9vdq5rpLbL/TTZyY02yr1Md7/7kA4an3r/Cz&#10;vdMKJtE8SePJeAr/l8IdkKsHAAAA//8DAFBLAQItABQABgAIAAAAIQDb4fbL7gAAAIUBAAATAAAA&#10;AAAAAAAAAAAAAAAAAABbQ29udGVudF9UeXBlc10ueG1sUEsBAi0AFAAGAAgAAAAhAFr0LFu/AAAA&#10;FQEAAAsAAAAAAAAAAAAAAAAAHwEAAF9yZWxzLy5yZWxzUEsBAi0AFAAGAAgAAAAhAFWo0dbKAAAA&#10;4gAAAA8AAAAAAAAAAAAAAAAABwIAAGRycy9kb3ducmV2LnhtbFBLBQYAAAAAAwADALcAAAD+AgAA&#10;AAA=&#10;" filled="f" stroked="f">
                    <v:textbox inset="11.8278mm,4.04931mm,11.8278mm,1.975mm">
                      <w:txbxContent>
                        <w:p w14:paraId="782B0B54" w14:textId="77777777" w:rsidR="00493B8B" w:rsidRDefault="000C7772">
                          <w:pPr>
                            <w:spacing w:line="215" w:lineRule="auto"/>
                            <w:ind w:left="90" w:firstLine="90"/>
                            <w:textDirection w:val="btLr"/>
                          </w:pPr>
                          <w:r>
                            <w:rPr>
                              <w:rFonts w:ascii="Poppins" w:eastAsia="Poppins" w:hAnsi="Poppins" w:cs="Poppins"/>
                              <w:color w:val="000000"/>
                              <w:sz w:val="20"/>
                            </w:rPr>
                            <w:t>The timeline of dissemination and promotion activities, taking into account project progress and achievements</w:t>
                          </w:r>
                        </w:p>
                      </w:txbxContent>
                    </v:textbox>
                  </v:shape>
                  <v:roundrect id="Téglalap: lekerekített 282371017" o:spid="_x0000_s1071" style="position:absolute;left:2743;top:29388;width:38405;height:2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yZdywAAAOIAAAAPAAAAZHJzL2Rvd25yZXYueG1sRI9RS8Mw&#10;FIXfBf9DuIIv4pJW3Eq3bGxDQdzLNvcDLs1dU21uSpNtnb/eCIKPh3POdzizxeBacaY+NJ41ZCMF&#10;grjypuFaw+Hj9bEAESKywdYzabhSgMX89maGpfEX3tF5H2uRIBxK1GBj7EopQ2XJYRj5jjh5R987&#10;jEn2tTQ9XhLctTJXaiwdNpwWLHa0tlR97U9Ow4YfXlRxWLrs+bp6337u7Lc5Wa3v74blFESkIf6H&#10;/9pvRkNe5E+TTGUT+L2U7oCc/wAAAP//AwBQSwECLQAUAAYACAAAACEA2+H2y+4AAACFAQAAEwAA&#10;AAAAAAAAAAAAAAAAAAAAW0NvbnRlbnRfVHlwZXNdLnhtbFBLAQItABQABgAIAAAAIQBa9CxbvwAA&#10;ABUBAAALAAAAAAAAAAAAAAAAAB8BAABfcmVscy8ucmVsc1BLAQItABQABgAIAAAAIQC52yZdywAA&#10;AOIAAAAPAAAAAAAAAAAAAAAAAAcCAABkcnMvZG93bnJldi54bWxQSwUGAAAAAAMAAwC3AAAA/wIA&#10;AAAA&#10;" fillcolor="#4f81bd [3204]" strokecolor="white [3201]" strokeweight="3pt">
                    <v:stroke startarrowwidth="narrow" startarrowlength="short" endarrowwidth="narrow" endarrowlength="short"/>
                    <v:shadow on="t" color="black" opacity="24672f" origin=",.5" offset="0,.55556mm"/>
                    <v:textbox inset="2.53958mm,2.53958mm,2.53958mm,2.53958mm">
                      <w:txbxContent>
                        <w:p w14:paraId="15520937" w14:textId="77777777" w:rsidR="00493B8B" w:rsidRDefault="00493B8B">
                          <w:pPr>
                            <w:textDirection w:val="btLr"/>
                          </w:pPr>
                        </w:p>
                      </w:txbxContent>
                    </v:textbox>
                  </v:roundrect>
                  <v:shape id="Szövegdoboz 1216576239" o:spid="_x0000_s1072" type="#_x0000_t202" style="position:absolute;left:2844;top:29488;width:38203;height:1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nOyAAAAOMAAAAPAAAAZHJzL2Rvd25yZXYueG1sRE9La8JA&#10;EL4L/odlCr3VjSlN2+gqUqj0qPZhvQ3Z6SaYnQ3Z1UR/vSsUPM73num8t7U4UusrxwrGowQEceF0&#10;xUbB1+f7wwsIH5A11o5JwYk8zGfDwRRz7Tpe03ETjIgh7HNUUIbQ5FL6oiSLfuQa4sj9udZiiGdr&#10;pG6xi+G2lmmSZNJixbGhxIbeSir2m4NV4Lud/jbnYru3q6z6XdY/ZrtOlbq/6xcTEIH6cBP/uz90&#10;nJ+Os6fnLH18hetPEQA5uwAAAP//AwBQSwECLQAUAAYACAAAACEA2+H2y+4AAACFAQAAEwAAAAAA&#10;AAAAAAAAAAAAAAAAW0NvbnRlbnRfVHlwZXNdLnhtbFBLAQItABQABgAIAAAAIQBa9CxbvwAAABUB&#10;AAALAAAAAAAAAAAAAAAAAB8BAABfcmVscy8ucmVsc1BLAQItABQABgAIAAAAIQAsEwnOyAAAAOMA&#10;AAAPAAAAAAAAAAAAAAAAAAcCAABkcnMvZG93bnJldi54bWxQSwUGAAAAAAMAAwC3AAAA/AIAAAAA&#10;" filled="f" stroked="f">
                    <v:textbox inset="4.03194mm,0,4.03194mm,0">
                      <w:txbxContent>
                        <w:p w14:paraId="13938C69" w14:textId="77777777" w:rsidR="00493B8B" w:rsidRDefault="000C7772">
                          <w:pPr>
                            <w:spacing w:line="215" w:lineRule="auto"/>
                            <w:textDirection w:val="btLr"/>
                          </w:pPr>
                          <w:r>
                            <w:rPr>
                              <w:rFonts w:ascii="Poppins" w:eastAsia="Poppins" w:hAnsi="Poppins" w:cs="Poppins"/>
                              <w:color w:val="000000"/>
                            </w:rPr>
                            <w:t>WHEN</w:t>
                          </w:r>
                        </w:p>
                      </w:txbxContent>
                    </v:textbox>
                  </v:shape>
                  <v:rect id="Téglalap 2056039842" o:spid="_x0000_s1073" style="position:absolute;top:37455;width:54864;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RTyQAAAOMAAAAPAAAAZHJzL2Rvd25yZXYueG1sRI9fa8Iw&#10;FMXfB36HcIW9DE2sU2o1ihsMtsd10+drc22KzU1pMu2+/TIY7PFw/vw4m93gWnGlPjSeNcymCgRx&#10;5U3DtYbPj5dJDiJEZIOtZ9LwTQF229HdBgvjb/xO1zLWIo1wKFCDjbErpAyVJYdh6jvi5J197zAm&#10;2dfS9HhL466VmVJL6bDhRLDY0bOl6lJ+ucTNjXmavy0eykNp+Tic3OEUnNb342G/BhFpiP/hv/ar&#10;0ZCpxVLNV/ljBr+f0h+Q2x8AAAD//wMAUEsBAi0AFAAGAAgAAAAhANvh9svuAAAAhQEAABMAAAAA&#10;AAAAAAAAAAAAAAAAAFtDb250ZW50X1R5cGVzXS54bWxQSwECLQAUAAYACAAAACEAWvQsW78AAAAV&#10;AQAACwAAAAAAAAAAAAAAAAAfAQAAX3JlbHMvLnJlbHNQSwECLQAUAAYACAAAACEA/2dkU8kAAADj&#10;AAAADwAAAAAAAAAAAAAAAAAHAgAAZHJzL2Rvd25yZXYueG1sUEsFBgAAAAADAAMAtwAAAP0CAAAA&#10;AA==&#10;" fillcolor="white [3201]" strokecolor="#4f81bd [3204]" strokeweight="2pt">
                    <v:fill opacity="58853f"/>
                    <v:stroke startarrowwidth="narrow" startarrowlength="short" endarrowwidth="narrow" endarrowlength="short" joinstyle="round"/>
                    <v:textbox inset="2.53958mm,2.53958mm,2.53958mm,2.53958mm">
                      <w:txbxContent>
                        <w:p w14:paraId="6F613656" w14:textId="77777777" w:rsidR="00493B8B" w:rsidRDefault="00493B8B">
                          <w:pPr>
                            <w:textDirection w:val="btLr"/>
                          </w:pPr>
                        </w:p>
                      </w:txbxContent>
                    </v:textbox>
                  </v:rect>
                  <v:shape id="Szövegdoboz 1468336122" o:spid="_x0000_s1074" type="#_x0000_t202" style="position:absolute;top:37455;width:5486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QfxwAAAOMAAAAPAAAAZHJzL2Rvd25yZXYueG1sRE/NasJA&#10;EL4LfYdlCt50kygxpK4igiJeilHodchOk9DsbMiuMe3Tu4VCj/P9z3o7mlYM1LvGsoJ4HoEgLq1u&#10;uFJwux5mGQjnkTW2lknBNznYbl4ma8y1ffCFhsJXIoSwy1FB7X2XS+nKmgy6ue2IA/dpe4M+nH0l&#10;dY+PEG5amURRKg02HBpq7GhfU/lV3I2C5QVP7z/Nyg332J6zfZyYj9VRqenruHsD4Wn0/+I/90mH&#10;+cs0WyzSOEng96cAgNw8AQAA//8DAFBLAQItABQABgAIAAAAIQDb4fbL7gAAAIUBAAATAAAAAAAA&#10;AAAAAAAAAAAAAABbQ29udGVudF9UeXBlc10ueG1sUEsBAi0AFAAGAAgAAAAhAFr0LFu/AAAAFQEA&#10;AAsAAAAAAAAAAAAAAAAAHwEAAF9yZWxzLy5yZWxzUEsBAi0AFAAGAAgAAAAhAKeRlB/HAAAA4wAA&#10;AA8AAAAAAAAAAAAAAAAABwIAAGRycy9kb3ducmV2LnhtbFBLBQYAAAAAAwADALcAAAD7AgAAAAA=&#10;" filled="f" stroked="f">
                    <v:textbox inset="11.8278mm,4.04931mm,11.8278mm,1.975mm">
                      <w:txbxContent>
                        <w:p w14:paraId="494413F5" w14:textId="77777777" w:rsidR="00493B8B" w:rsidRDefault="000C7772">
                          <w:pPr>
                            <w:spacing w:line="215" w:lineRule="auto"/>
                            <w:ind w:left="90" w:firstLine="90"/>
                            <w:textDirection w:val="btLr"/>
                          </w:pPr>
                          <w:r>
                            <w:rPr>
                              <w:rFonts w:ascii="Poppins" w:eastAsia="Poppins" w:hAnsi="Poppins" w:cs="Poppins"/>
                              <w:color w:val="000000"/>
                              <w:sz w:val="20"/>
                            </w:rPr>
                            <w:t>The partner organisation in charge of specific dissemination activities</w:t>
                          </w:r>
                        </w:p>
                      </w:txbxContent>
                    </v:textbox>
                  </v:shape>
                  <v:roundrect id="Téglalap: lekerekített 403243802" o:spid="_x0000_s1075" style="position:absolute;left:2743;top:36422;width:38405;height:20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3JPywAAAOIAAAAPAAAAZHJzL2Rvd25yZXYueG1sRI/dagIx&#10;FITvhb5DOIXeFE1cbVlWo9jSQrE39ecBDpvjZtvNybKJuvbpG6Hg5TAz3zDzZe8acaIu1J41jEcK&#10;BHHpTc2Vhv3ufZiDCBHZYOOZNFwowHJxN5hjYfyZN3TaxkokCIcCNdgY20LKUFpyGEa+JU7ewXcO&#10;Y5JdJU2H5wR3jcyUepYOa04LFlt6tVT+bI9Owyc/vql8v3Ljp8vL+ut7Y3/N0Wr9cN+vZiAi9fEW&#10;/m9/GA1TNcmmk1xlcL2U7oBc/AEAAP//AwBQSwECLQAUAAYACAAAACEA2+H2y+4AAACFAQAAEwAA&#10;AAAAAAAAAAAAAAAAAAAAW0NvbnRlbnRfVHlwZXNdLnhtbFBLAQItABQABgAIAAAAIQBa9CxbvwAA&#10;ABUBAAALAAAAAAAAAAAAAAAAAB8BAABfcmVscy8ucmVsc1BLAQItABQABgAIAAAAIQCLk3JPywAA&#10;AOIAAAAPAAAAAAAAAAAAAAAAAAcCAABkcnMvZG93bnJldi54bWxQSwUGAAAAAAMAAwC3AAAA/wIA&#10;AAAA&#10;" fillcolor="#4f81bd [3204]" strokecolor="white [3201]" strokeweight="3pt">
                    <v:stroke startarrowwidth="narrow" startarrowlength="short" endarrowwidth="narrow" endarrowlength="short"/>
                    <v:shadow on="t" color="black" opacity="24672f" origin=",.5" offset="0,.55556mm"/>
                    <v:textbox inset="2.53958mm,2.53958mm,2.53958mm,2.53958mm">
                      <w:txbxContent>
                        <w:p w14:paraId="4CFCEBA8" w14:textId="77777777" w:rsidR="00493B8B" w:rsidRDefault="00493B8B">
                          <w:pPr>
                            <w:textDirection w:val="btLr"/>
                          </w:pPr>
                        </w:p>
                      </w:txbxContent>
                    </v:textbox>
                  </v:roundrect>
                  <v:shape id="Szövegdoboz 1238678381" o:spid="_x0000_s1076" type="#_x0000_t202" style="position:absolute;left:2844;top:36522;width:38203;height:1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NhxwAAAOMAAAAPAAAAZHJzL2Rvd25yZXYueG1sRE9La8JA&#10;EL4X/A/LCL3VjRHSEF1FhJYeq/V5G7LjJpidDdmtSfvru4VCj/O9Z7EabCPu1PnasYLpJAFBXDpd&#10;s1Gw/3h5ykH4gKyxcUwKvsjDajl6WGChXc9buu+CETGEfYEKqhDaQkpfVmTRT1xLHLmr6yyGeHZG&#10;6g77GG4bmSZJJi3WHBsqbGlTUXnbfVoFvr/og/kuTzf7ntXn1+ZoTttUqcfxsJ6DCDSEf/Gf+03H&#10;+eksz57zWT6F358iAHL5AwAA//8DAFBLAQItABQABgAIAAAAIQDb4fbL7gAAAIUBAAATAAAAAAAA&#10;AAAAAAAAAAAAAABbQ29udGVudF9UeXBlc10ueG1sUEsBAi0AFAAGAAgAAAAhAFr0LFu/AAAAFQEA&#10;AAsAAAAAAAAAAAAAAAAAHwEAAF9yZWxzLy5yZWxzUEsBAi0AFAAGAAgAAAAhAI5ss2HHAAAA4wAA&#10;AA8AAAAAAAAAAAAAAAAABwIAAGRycy9kb3ducmV2LnhtbFBLBQYAAAAAAwADALcAAAD7AgAAAAA=&#10;" filled="f" stroked="f">
                    <v:textbox inset="4.03194mm,0,4.03194mm,0">
                      <w:txbxContent>
                        <w:p w14:paraId="205D1203" w14:textId="77777777" w:rsidR="00493B8B" w:rsidRDefault="000C7772">
                          <w:pPr>
                            <w:spacing w:line="215" w:lineRule="auto"/>
                            <w:textDirection w:val="btLr"/>
                          </w:pPr>
                          <w:r>
                            <w:rPr>
                              <w:rFonts w:ascii="Poppins" w:eastAsia="Poppins" w:hAnsi="Poppins" w:cs="Poppins"/>
                              <w:color w:val="000000"/>
                            </w:rPr>
                            <w:t>BY WHOM</w:t>
                          </w:r>
                        </w:p>
                      </w:txbxContent>
                    </v:textbox>
                  </v:shape>
                </v:group>
                <w10:wrap type="square"/>
              </v:group>
            </w:pict>
          </mc:Fallback>
        </mc:AlternateContent>
      </w:r>
    </w:p>
    <w:p w14:paraId="6579611B"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rPr>
      </w:pPr>
    </w:p>
    <w:p w14:paraId="7C8F3B39"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first guidelines will be detailed in the following chapters. Regarding “When” see chapter 6. Regarding “By whom”: all dissemination tasks are coordinated by MEHI.</w:t>
      </w:r>
    </w:p>
    <w:p w14:paraId="1DDFE18F" w14:textId="77777777" w:rsidR="00493B8B" w:rsidRPr="00310D25" w:rsidRDefault="000C7772" w:rsidP="00310D25">
      <w:pPr>
        <w:pStyle w:val="Cmsor2"/>
      </w:pPr>
      <w:bookmarkStart w:id="8" w:name="_Toc134796372"/>
      <w:r w:rsidRPr="00310D25">
        <w:t>WHY – Dissemination goals</w:t>
      </w:r>
      <w:bookmarkEnd w:id="8"/>
    </w:p>
    <w:p w14:paraId="30DCFB80"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main idea behind dissemination is to be effective and not to work twice: after developing our project results, we make an effort to reach all potential professionals, organisations with interest with our results to avoid them having the same researches.</w:t>
      </w:r>
    </w:p>
    <w:p w14:paraId="28A91B18" w14:textId="77777777" w:rsidR="00493B8B" w:rsidRPr="00310D25" w:rsidRDefault="000C7772" w:rsidP="00310D25">
      <w:pPr>
        <w:pStyle w:val="Cmsor2"/>
      </w:pPr>
      <w:bookmarkStart w:id="9" w:name="_Toc134796373"/>
      <w:r w:rsidRPr="00310D25">
        <w:t>WHAT – Key project results to disseminate</w:t>
      </w:r>
      <w:bookmarkEnd w:id="9"/>
    </w:p>
    <w:p w14:paraId="7A812708"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At this stage of project planning, the following key deliverables are foreseen to be the subject of dissemination: </w:t>
      </w:r>
    </w:p>
    <w:p w14:paraId="47C34A67" w14:textId="77777777" w:rsidR="00493B8B" w:rsidRDefault="000C7772">
      <w:pPr>
        <w:numPr>
          <w:ilvl w:val="0"/>
          <w:numId w:val="7"/>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The results of the baseline research studies and analyses (WP2); </w:t>
      </w:r>
    </w:p>
    <w:p w14:paraId="2A0A2BDC" w14:textId="77777777" w:rsidR="00493B8B" w:rsidRDefault="000C7772">
      <w:pPr>
        <w:numPr>
          <w:ilvl w:val="0"/>
          <w:numId w:val="7"/>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lastRenderedPageBreak/>
        <w:t xml:space="preserve">The process of setting up the RenoHUb Online Platform and Information Hotspots (WP3); </w:t>
      </w:r>
    </w:p>
    <w:p w14:paraId="6341539D" w14:textId="77777777" w:rsidR="00493B8B" w:rsidRDefault="000C7772">
      <w:pPr>
        <w:numPr>
          <w:ilvl w:val="0"/>
          <w:numId w:val="7"/>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The method of involving a broader audience through roadshows (WP4); </w:t>
      </w:r>
    </w:p>
    <w:p w14:paraId="5C318CD1" w14:textId="77777777" w:rsidR="00493B8B" w:rsidRDefault="000C7772">
      <w:pPr>
        <w:numPr>
          <w:ilvl w:val="0"/>
          <w:numId w:val="7"/>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method of collecting volunteers to the pilots and recording experiences and conclusions for feedback to adjust the RenoHUb model (WP5).</w:t>
      </w:r>
    </w:p>
    <w:p w14:paraId="73F42582"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rPr>
      </w:pPr>
    </w:p>
    <w:p w14:paraId="2C98906F" w14:textId="2175F1FF" w:rsidR="00493B8B" w:rsidRPr="004A59CD" w:rsidRDefault="000C7772" w:rsidP="004A59CD">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We distinguish 3 main types of dissemination activities, depending on the type of output and the relevant target group:</w:t>
      </w:r>
    </w:p>
    <w:p w14:paraId="73E9C2DF" w14:textId="77777777" w:rsidR="00493B8B" w:rsidRDefault="000C7772" w:rsidP="004A59CD">
      <w:pPr>
        <w:numPr>
          <w:ilvl w:val="0"/>
          <w:numId w:val="11"/>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shd w:val="clear" w:color="auto" w:fill="C6D9F1"/>
        </w:rPr>
        <w:t>Main results (light blue):</w:t>
      </w:r>
      <w:r>
        <w:rPr>
          <w:rFonts w:ascii="Poppins" w:eastAsia="Poppins" w:hAnsi="Poppins" w:cs="Poppins"/>
          <w:color w:val="000000"/>
        </w:rPr>
        <w:t xml:space="preserve"> these are the most important outputs for our main target groups. Here we need a wide and diverse communication to reach our direct (residential) and also multiplier target groups.</w:t>
      </w:r>
    </w:p>
    <w:p w14:paraId="69E5C8F7" w14:textId="77777777" w:rsidR="00493B8B" w:rsidRDefault="000C7772" w:rsidP="004A59CD">
      <w:pPr>
        <w:numPr>
          <w:ilvl w:val="0"/>
          <w:numId w:val="11"/>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shd w:val="clear" w:color="auto" w:fill="E5B9B7"/>
        </w:rPr>
        <w:t>Expert materials (light red):</w:t>
      </w:r>
      <w:r>
        <w:rPr>
          <w:rFonts w:ascii="Poppins" w:eastAsia="Poppins" w:hAnsi="Poppins" w:cs="Poppins"/>
          <w:color w:val="000000"/>
        </w:rPr>
        <w:t xml:space="preserve"> these outputs are more important for the experts in the relevant fields. Here we are not supposed to use all our possible channels, but to directly reach the key experts on conferences, workshops, webinars and in project newsletters. Through the project period, these channels will be fine-tuned by efficiency and by the feedbacks of the expert stakeholders. </w:t>
      </w:r>
    </w:p>
    <w:p w14:paraId="2F5B918F" w14:textId="77777777" w:rsidR="00493B8B" w:rsidRDefault="000C7772" w:rsidP="004A59CD">
      <w:pPr>
        <w:numPr>
          <w:ilvl w:val="0"/>
          <w:numId w:val="11"/>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Special outputs (white): these materials will be detailed professional reports, especially useful for organisations planning to set up a One-Stop-Shop model like RenoHUb. Since this is a specific target group, searchable, easy-to-find placing on the project website and mentioning in the newsletters are the most important channels to ensure later exploitation.</w:t>
      </w:r>
    </w:p>
    <w:p w14:paraId="66EBEF04" w14:textId="77777777" w:rsidR="00493B8B" w:rsidRDefault="00493B8B">
      <w:pPr>
        <w:keepNext/>
        <w:pBdr>
          <w:top w:val="nil"/>
          <w:left w:val="nil"/>
          <w:bottom w:val="nil"/>
          <w:right w:val="nil"/>
          <w:between w:val="nil"/>
        </w:pBdr>
        <w:spacing w:after="200"/>
        <w:rPr>
          <w:b/>
          <w:color w:val="4F81BD"/>
          <w:sz w:val="18"/>
          <w:szCs w:val="18"/>
        </w:rPr>
      </w:pPr>
    </w:p>
    <w:tbl>
      <w:tblPr>
        <w:tblStyle w:val="a1"/>
        <w:tblW w:w="9797"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
        <w:gridCol w:w="1701"/>
        <w:gridCol w:w="850"/>
        <w:gridCol w:w="851"/>
        <w:gridCol w:w="1275"/>
        <w:gridCol w:w="4112"/>
      </w:tblGrid>
      <w:tr w:rsidR="00493B8B" w14:paraId="23AB68AE" w14:textId="77777777">
        <w:trPr>
          <w:trHeight w:val="732"/>
        </w:trPr>
        <w:tc>
          <w:tcPr>
            <w:tcW w:w="1008" w:type="dxa"/>
            <w:shd w:val="clear" w:color="auto" w:fill="628FC6"/>
            <w:vAlign w:val="center"/>
          </w:tcPr>
          <w:p w14:paraId="043D6504" w14:textId="77777777" w:rsidR="00493B8B" w:rsidRDefault="000C7772">
            <w:pPr>
              <w:widowControl/>
              <w:rPr>
                <w:rFonts w:ascii="Poppins" w:eastAsia="Poppins" w:hAnsi="Poppins" w:cs="Poppins"/>
                <w:b/>
                <w:color w:val="FFFFFF"/>
                <w:sz w:val="16"/>
                <w:szCs w:val="16"/>
              </w:rPr>
            </w:pPr>
            <w:r>
              <w:rPr>
                <w:rFonts w:ascii="Poppins" w:eastAsia="Poppins" w:hAnsi="Poppins" w:cs="Poppins"/>
                <w:b/>
                <w:color w:val="FFFFFF"/>
                <w:sz w:val="16"/>
                <w:szCs w:val="16"/>
              </w:rPr>
              <w:t>Deliverable Number</w:t>
            </w:r>
          </w:p>
        </w:tc>
        <w:tc>
          <w:tcPr>
            <w:tcW w:w="1701" w:type="dxa"/>
            <w:shd w:val="clear" w:color="auto" w:fill="628FC6"/>
            <w:vAlign w:val="center"/>
          </w:tcPr>
          <w:p w14:paraId="425907E5" w14:textId="77777777" w:rsidR="00493B8B" w:rsidRDefault="000C7772">
            <w:pPr>
              <w:widowControl/>
              <w:jc w:val="center"/>
              <w:rPr>
                <w:rFonts w:ascii="Poppins" w:eastAsia="Poppins" w:hAnsi="Poppins" w:cs="Poppins"/>
                <w:b/>
                <w:color w:val="FFFFFF"/>
                <w:sz w:val="16"/>
                <w:szCs w:val="16"/>
              </w:rPr>
            </w:pPr>
            <w:r>
              <w:rPr>
                <w:rFonts w:ascii="Poppins" w:eastAsia="Poppins" w:hAnsi="Poppins" w:cs="Poppins"/>
                <w:b/>
                <w:color w:val="FFFFFF"/>
                <w:sz w:val="16"/>
                <w:szCs w:val="16"/>
              </w:rPr>
              <w:t>Deliverable</w:t>
            </w:r>
          </w:p>
        </w:tc>
        <w:tc>
          <w:tcPr>
            <w:tcW w:w="850" w:type="dxa"/>
            <w:shd w:val="clear" w:color="auto" w:fill="628FC6"/>
            <w:vAlign w:val="center"/>
          </w:tcPr>
          <w:p w14:paraId="6C90B3EE" w14:textId="77777777" w:rsidR="00493B8B" w:rsidRDefault="000C7772">
            <w:pPr>
              <w:widowControl/>
              <w:jc w:val="center"/>
              <w:rPr>
                <w:rFonts w:ascii="Poppins" w:eastAsia="Poppins" w:hAnsi="Poppins" w:cs="Poppins"/>
                <w:b/>
                <w:color w:val="FFFFFF"/>
                <w:sz w:val="16"/>
                <w:szCs w:val="16"/>
              </w:rPr>
            </w:pPr>
            <w:r>
              <w:rPr>
                <w:rFonts w:ascii="Poppins" w:eastAsia="Poppins" w:hAnsi="Poppins" w:cs="Poppins"/>
                <w:b/>
                <w:color w:val="FFFFFF"/>
                <w:sz w:val="16"/>
                <w:szCs w:val="16"/>
              </w:rPr>
              <w:t>Delivery Type</w:t>
            </w:r>
          </w:p>
        </w:tc>
        <w:tc>
          <w:tcPr>
            <w:tcW w:w="851" w:type="dxa"/>
            <w:shd w:val="clear" w:color="auto" w:fill="628FC6"/>
            <w:vAlign w:val="center"/>
          </w:tcPr>
          <w:p w14:paraId="0653A634" w14:textId="77777777" w:rsidR="00493B8B" w:rsidRDefault="000C7772">
            <w:pPr>
              <w:widowControl/>
              <w:jc w:val="center"/>
              <w:rPr>
                <w:rFonts w:ascii="Poppins" w:eastAsia="Poppins" w:hAnsi="Poppins" w:cs="Poppins"/>
                <w:b/>
                <w:color w:val="FFFFFF"/>
                <w:sz w:val="16"/>
                <w:szCs w:val="16"/>
              </w:rPr>
            </w:pPr>
            <w:r>
              <w:rPr>
                <w:rFonts w:ascii="Poppins" w:eastAsia="Poppins" w:hAnsi="Poppins" w:cs="Poppins"/>
                <w:b/>
                <w:color w:val="FFFFFF"/>
                <w:sz w:val="16"/>
                <w:szCs w:val="16"/>
              </w:rPr>
              <w:t>Month Due</w:t>
            </w:r>
          </w:p>
        </w:tc>
        <w:tc>
          <w:tcPr>
            <w:tcW w:w="1275" w:type="dxa"/>
            <w:shd w:val="clear" w:color="auto" w:fill="628FC6"/>
            <w:vAlign w:val="center"/>
          </w:tcPr>
          <w:p w14:paraId="521BCC5E" w14:textId="77777777" w:rsidR="00493B8B" w:rsidRDefault="000C7772">
            <w:pPr>
              <w:widowControl/>
              <w:jc w:val="center"/>
              <w:rPr>
                <w:rFonts w:ascii="Poppins" w:eastAsia="Poppins" w:hAnsi="Poppins" w:cs="Poppins"/>
                <w:b/>
                <w:color w:val="FFFFFF"/>
                <w:sz w:val="16"/>
                <w:szCs w:val="16"/>
              </w:rPr>
            </w:pPr>
            <w:r>
              <w:rPr>
                <w:rFonts w:ascii="Poppins" w:eastAsia="Poppins" w:hAnsi="Poppins" w:cs="Poppins"/>
                <w:b/>
                <w:color w:val="FFFFFF"/>
                <w:sz w:val="16"/>
                <w:szCs w:val="16"/>
              </w:rPr>
              <w:t>Rescheduled month Due</w:t>
            </w:r>
          </w:p>
        </w:tc>
        <w:tc>
          <w:tcPr>
            <w:tcW w:w="4112" w:type="dxa"/>
            <w:shd w:val="clear" w:color="auto" w:fill="628FC6"/>
            <w:vAlign w:val="center"/>
          </w:tcPr>
          <w:p w14:paraId="0F7C03D3" w14:textId="77777777" w:rsidR="00493B8B" w:rsidRDefault="000C7772">
            <w:pPr>
              <w:widowControl/>
              <w:jc w:val="center"/>
              <w:rPr>
                <w:rFonts w:ascii="Poppins" w:eastAsia="Poppins" w:hAnsi="Poppins" w:cs="Poppins"/>
                <w:b/>
                <w:color w:val="FFFFFF"/>
                <w:sz w:val="16"/>
                <w:szCs w:val="16"/>
              </w:rPr>
            </w:pPr>
            <w:r>
              <w:rPr>
                <w:rFonts w:ascii="Poppins" w:eastAsia="Poppins" w:hAnsi="Poppins" w:cs="Poppins"/>
                <w:b/>
                <w:color w:val="FFFFFF"/>
                <w:sz w:val="16"/>
                <w:szCs w:val="16"/>
              </w:rPr>
              <w:t>Content</w:t>
            </w:r>
          </w:p>
        </w:tc>
      </w:tr>
      <w:tr w:rsidR="00493B8B" w14:paraId="38171CD3" w14:textId="77777777">
        <w:trPr>
          <w:trHeight w:val="658"/>
        </w:trPr>
        <w:tc>
          <w:tcPr>
            <w:tcW w:w="1008" w:type="dxa"/>
            <w:shd w:val="clear" w:color="auto" w:fill="C6D9F1"/>
            <w:vAlign w:val="center"/>
          </w:tcPr>
          <w:p w14:paraId="01DBA971"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t xml:space="preserve">D 1.4. </w:t>
            </w:r>
          </w:p>
        </w:tc>
        <w:tc>
          <w:tcPr>
            <w:tcW w:w="1701" w:type="dxa"/>
            <w:shd w:val="clear" w:color="auto" w:fill="C6D9F1"/>
            <w:vAlign w:val="center"/>
          </w:tcPr>
          <w:p w14:paraId="62FFF970"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Project website</w:t>
            </w:r>
          </w:p>
        </w:tc>
        <w:tc>
          <w:tcPr>
            <w:tcW w:w="850" w:type="dxa"/>
            <w:shd w:val="clear" w:color="auto" w:fill="auto"/>
            <w:vAlign w:val="center"/>
          </w:tcPr>
          <w:p w14:paraId="11113009"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Report</w:t>
            </w:r>
          </w:p>
        </w:tc>
        <w:tc>
          <w:tcPr>
            <w:tcW w:w="851" w:type="dxa"/>
            <w:vAlign w:val="center"/>
          </w:tcPr>
          <w:p w14:paraId="5B6C746D"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M3</w:t>
            </w:r>
          </w:p>
        </w:tc>
        <w:tc>
          <w:tcPr>
            <w:tcW w:w="1275" w:type="dxa"/>
            <w:shd w:val="clear" w:color="auto" w:fill="auto"/>
            <w:vAlign w:val="center"/>
          </w:tcPr>
          <w:p w14:paraId="6ABB6B69" w14:textId="77777777" w:rsidR="00493B8B" w:rsidRDefault="00493B8B">
            <w:pPr>
              <w:widowControl/>
              <w:jc w:val="center"/>
              <w:rPr>
                <w:rFonts w:ascii="Poppins" w:eastAsia="Poppins" w:hAnsi="Poppins" w:cs="Poppins"/>
                <w:color w:val="000000"/>
                <w:sz w:val="16"/>
                <w:szCs w:val="16"/>
              </w:rPr>
            </w:pPr>
          </w:p>
        </w:tc>
        <w:tc>
          <w:tcPr>
            <w:tcW w:w="4112" w:type="dxa"/>
            <w:shd w:val="clear" w:color="auto" w:fill="auto"/>
            <w:vAlign w:val="center"/>
          </w:tcPr>
          <w:p w14:paraId="331497FA"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 xml:space="preserve">Project-related materials, pubic deliverables (studies, research results, newsletters, press releases, events, etc.) will be available in English and in Hungarian. </w:t>
            </w:r>
          </w:p>
        </w:tc>
      </w:tr>
      <w:tr w:rsidR="00493B8B" w14:paraId="71B02A7E" w14:textId="77777777">
        <w:trPr>
          <w:trHeight w:val="838"/>
        </w:trPr>
        <w:tc>
          <w:tcPr>
            <w:tcW w:w="1008" w:type="dxa"/>
            <w:shd w:val="clear" w:color="auto" w:fill="C6D9F1"/>
            <w:vAlign w:val="center"/>
          </w:tcPr>
          <w:p w14:paraId="69B99DAC"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t>D 2.1</w:t>
            </w:r>
          </w:p>
        </w:tc>
        <w:tc>
          <w:tcPr>
            <w:tcW w:w="1701" w:type="dxa"/>
            <w:shd w:val="clear" w:color="auto" w:fill="C6D9F1"/>
            <w:vAlign w:val="center"/>
          </w:tcPr>
          <w:p w14:paraId="10E2B338"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Research on homeowners’ motivations, drivers and obstacles</w:t>
            </w:r>
          </w:p>
        </w:tc>
        <w:tc>
          <w:tcPr>
            <w:tcW w:w="850" w:type="dxa"/>
            <w:shd w:val="clear" w:color="auto" w:fill="auto"/>
            <w:vAlign w:val="center"/>
          </w:tcPr>
          <w:p w14:paraId="640215C0"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Report</w:t>
            </w:r>
          </w:p>
        </w:tc>
        <w:tc>
          <w:tcPr>
            <w:tcW w:w="851" w:type="dxa"/>
            <w:vAlign w:val="center"/>
          </w:tcPr>
          <w:p w14:paraId="3F095F9C"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M4</w:t>
            </w:r>
          </w:p>
        </w:tc>
        <w:tc>
          <w:tcPr>
            <w:tcW w:w="1275" w:type="dxa"/>
            <w:shd w:val="clear" w:color="auto" w:fill="auto"/>
            <w:vAlign w:val="center"/>
          </w:tcPr>
          <w:p w14:paraId="65A5BCFC" w14:textId="77777777" w:rsidR="00493B8B" w:rsidRDefault="000C7772">
            <w:pPr>
              <w:widowControl/>
              <w:jc w:val="center"/>
              <w:rPr>
                <w:rFonts w:ascii="Poppins" w:eastAsia="Poppins" w:hAnsi="Poppins" w:cs="Poppins"/>
                <w:sz w:val="16"/>
                <w:szCs w:val="16"/>
              </w:rPr>
            </w:pPr>
            <w:r>
              <w:rPr>
                <w:rFonts w:ascii="Poppins" w:eastAsia="Poppins" w:hAnsi="Poppins" w:cs="Poppins"/>
                <w:sz w:val="16"/>
                <w:szCs w:val="16"/>
              </w:rPr>
              <w:t>M5</w:t>
            </w:r>
          </w:p>
        </w:tc>
        <w:tc>
          <w:tcPr>
            <w:tcW w:w="4112" w:type="dxa"/>
            <w:shd w:val="clear" w:color="auto" w:fill="auto"/>
            <w:vAlign w:val="center"/>
          </w:tcPr>
          <w:p w14:paraId="224FFD2B"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A research report based on focus group research and deep interviews to understand in depth what are the drivers and obstacles for homeowners to renovate their buildings.</w:t>
            </w:r>
          </w:p>
        </w:tc>
      </w:tr>
      <w:tr w:rsidR="00493B8B" w14:paraId="77D65137" w14:textId="77777777">
        <w:trPr>
          <w:trHeight w:val="980"/>
        </w:trPr>
        <w:tc>
          <w:tcPr>
            <w:tcW w:w="1008" w:type="dxa"/>
            <w:shd w:val="clear" w:color="auto" w:fill="auto"/>
            <w:vAlign w:val="center"/>
          </w:tcPr>
          <w:p w14:paraId="0E5B15BE"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t>D 2.2</w:t>
            </w:r>
          </w:p>
        </w:tc>
        <w:tc>
          <w:tcPr>
            <w:tcW w:w="1701" w:type="dxa"/>
            <w:shd w:val="clear" w:color="auto" w:fill="auto"/>
            <w:vAlign w:val="center"/>
          </w:tcPr>
          <w:p w14:paraId="575DD823"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Inventory of the elements of technical-engineering process of home renovation</w:t>
            </w:r>
          </w:p>
        </w:tc>
        <w:tc>
          <w:tcPr>
            <w:tcW w:w="850" w:type="dxa"/>
            <w:shd w:val="clear" w:color="auto" w:fill="auto"/>
            <w:vAlign w:val="center"/>
          </w:tcPr>
          <w:p w14:paraId="4639A6CF"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Report</w:t>
            </w:r>
          </w:p>
        </w:tc>
        <w:tc>
          <w:tcPr>
            <w:tcW w:w="851" w:type="dxa"/>
            <w:vAlign w:val="center"/>
          </w:tcPr>
          <w:p w14:paraId="2CC122D9"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M6</w:t>
            </w:r>
          </w:p>
        </w:tc>
        <w:tc>
          <w:tcPr>
            <w:tcW w:w="1275" w:type="dxa"/>
            <w:shd w:val="clear" w:color="auto" w:fill="auto"/>
            <w:vAlign w:val="center"/>
          </w:tcPr>
          <w:p w14:paraId="0862BBE6" w14:textId="77777777" w:rsidR="00493B8B" w:rsidRDefault="000C7772">
            <w:pPr>
              <w:widowControl/>
              <w:jc w:val="center"/>
              <w:rPr>
                <w:rFonts w:ascii="Poppins" w:eastAsia="Poppins" w:hAnsi="Poppins" w:cs="Poppins"/>
                <w:sz w:val="16"/>
                <w:szCs w:val="16"/>
              </w:rPr>
            </w:pPr>
            <w:r>
              <w:rPr>
                <w:rFonts w:ascii="Poppins" w:eastAsia="Poppins" w:hAnsi="Poppins" w:cs="Poppins"/>
                <w:sz w:val="16"/>
                <w:szCs w:val="16"/>
              </w:rPr>
              <w:t>M5</w:t>
            </w:r>
          </w:p>
        </w:tc>
        <w:tc>
          <w:tcPr>
            <w:tcW w:w="4112" w:type="dxa"/>
            <w:shd w:val="clear" w:color="auto" w:fill="auto"/>
            <w:vAlign w:val="center"/>
          </w:tcPr>
          <w:p w14:paraId="4ECF0A98"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A report to identify all intervention points in the technical-engineering process and map the entire home renovation process.</w:t>
            </w:r>
          </w:p>
        </w:tc>
      </w:tr>
      <w:tr w:rsidR="00493B8B" w14:paraId="51DBE74F" w14:textId="77777777">
        <w:trPr>
          <w:trHeight w:val="958"/>
        </w:trPr>
        <w:tc>
          <w:tcPr>
            <w:tcW w:w="1008" w:type="dxa"/>
            <w:shd w:val="clear" w:color="auto" w:fill="E5B9B7"/>
            <w:vAlign w:val="center"/>
          </w:tcPr>
          <w:p w14:paraId="73F6AFAD"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t>D 2.3</w:t>
            </w:r>
          </w:p>
        </w:tc>
        <w:tc>
          <w:tcPr>
            <w:tcW w:w="1701" w:type="dxa"/>
            <w:shd w:val="clear" w:color="auto" w:fill="E5B9B7"/>
            <w:vAlign w:val="center"/>
          </w:tcPr>
          <w:p w14:paraId="59BE740F"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Benchmark handbook</w:t>
            </w:r>
          </w:p>
        </w:tc>
        <w:tc>
          <w:tcPr>
            <w:tcW w:w="850" w:type="dxa"/>
            <w:shd w:val="clear" w:color="auto" w:fill="auto"/>
            <w:vAlign w:val="center"/>
          </w:tcPr>
          <w:p w14:paraId="7A775929"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Report</w:t>
            </w:r>
          </w:p>
        </w:tc>
        <w:tc>
          <w:tcPr>
            <w:tcW w:w="851" w:type="dxa"/>
            <w:vAlign w:val="center"/>
          </w:tcPr>
          <w:p w14:paraId="4FA46172"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M4</w:t>
            </w:r>
          </w:p>
        </w:tc>
        <w:tc>
          <w:tcPr>
            <w:tcW w:w="1275" w:type="dxa"/>
            <w:shd w:val="clear" w:color="auto" w:fill="auto"/>
            <w:vAlign w:val="center"/>
          </w:tcPr>
          <w:p w14:paraId="703B2D73" w14:textId="77777777" w:rsidR="00493B8B" w:rsidRDefault="000C7772">
            <w:pPr>
              <w:widowControl/>
              <w:jc w:val="center"/>
              <w:rPr>
                <w:rFonts w:ascii="Poppins" w:eastAsia="Poppins" w:hAnsi="Poppins" w:cs="Poppins"/>
                <w:sz w:val="16"/>
                <w:szCs w:val="16"/>
              </w:rPr>
            </w:pPr>
            <w:r>
              <w:rPr>
                <w:rFonts w:ascii="Poppins" w:eastAsia="Poppins" w:hAnsi="Poppins" w:cs="Poppins"/>
                <w:sz w:val="16"/>
                <w:szCs w:val="16"/>
              </w:rPr>
              <w:t>M8</w:t>
            </w:r>
          </w:p>
        </w:tc>
        <w:tc>
          <w:tcPr>
            <w:tcW w:w="4112" w:type="dxa"/>
            <w:shd w:val="clear" w:color="auto" w:fill="auto"/>
            <w:vAlign w:val="center"/>
          </w:tcPr>
          <w:p w14:paraId="294B8938"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 xml:space="preserve">Creating a set of benchmarks for building types to simplify the estimation “technical scope versus cost” scenarios of home renovation to enable a rapid and simplified preliminary assessment of </w:t>
            </w:r>
            <w:r>
              <w:rPr>
                <w:rFonts w:ascii="Poppins" w:eastAsia="Poppins" w:hAnsi="Poppins" w:cs="Poppins"/>
                <w:color w:val="000000"/>
                <w:sz w:val="16"/>
                <w:szCs w:val="16"/>
              </w:rPr>
              <w:lastRenderedPageBreak/>
              <w:t>the building renovation needs, for the online calculator.</w:t>
            </w:r>
          </w:p>
        </w:tc>
      </w:tr>
      <w:tr w:rsidR="00493B8B" w14:paraId="0851813D" w14:textId="77777777">
        <w:trPr>
          <w:trHeight w:val="970"/>
        </w:trPr>
        <w:tc>
          <w:tcPr>
            <w:tcW w:w="1008" w:type="dxa"/>
            <w:shd w:val="clear" w:color="auto" w:fill="E5B9B7"/>
            <w:vAlign w:val="center"/>
          </w:tcPr>
          <w:p w14:paraId="7C45A3DA"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lastRenderedPageBreak/>
              <w:t>D 2.4</w:t>
            </w:r>
          </w:p>
        </w:tc>
        <w:tc>
          <w:tcPr>
            <w:tcW w:w="1701" w:type="dxa"/>
            <w:shd w:val="clear" w:color="auto" w:fill="E5B9B7"/>
            <w:vAlign w:val="center"/>
          </w:tcPr>
          <w:p w14:paraId="16ABE074"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Report on the strategic evaluation of existing financial schemes</w:t>
            </w:r>
          </w:p>
        </w:tc>
        <w:tc>
          <w:tcPr>
            <w:tcW w:w="850" w:type="dxa"/>
            <w:shd w:val="clear" w:color="auto" w:fill="auto"/>
            <w:vAlign w:val="center"/>
          </w:tcPr>
          <w:p w14:paraId="5ACE782A"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Report</w:t>
            </w:r>
          </w:p>
        </w:tc>
        <w:tc>
          <w:tcPr>
            <w:tcW w:w="851" w:type="dxa"/>
            <w:vAlign w:val="center"/>
          </w:tcPr>
          <w:p w14:paraId="3DE4BBAC"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M8</w:t>
            </w:r>
          </w:p>
        </w:tc>
        <w:tc>
          <w:tcPr>
            <w:tcW w:w="1275" w:type="dxa"/>
            <w:shd w:val="clear" w:color="auto" w:fill="auto"/>
            <w:vAlign w:val="center"/>
          </w:tcPr>
          <w:p w14:paraId="0B009C37" w14:textId="77777777" w:rsidR="00493B8B" w:rsidRDefault="000C7772">
            <w:pPr>
              <w:widowControl/>
              <w:jc w:val="center"/>
              <w:rPr>
                <w:rFonts w:ascii="Poppins" w:eastAsia="Poppins" w:hAnsi="Poppins" w:cs="Poppins"/>
                <w:sz w:val="16"/>
                <w:szCs w:val="16"/>
              </w:rPr>
            </w:pPr>
            <w:r>
              <w:rPr>
                <w:rFonts w:ascii="Poppins" w:eastAsia="Poppins" w:hAnsi="Poppins" w:cs="Poppins"/>
                <w:sz w:val="16"/>
                <w:szCs w:val="16"/>
              </w:rPr>
              <w:t>M7</w:t>
            </w:r>
          </w:p>
        </w:tc>
        <w:tc>
          <w:tcPr>
            <w:tcW w:w="4112" w:type="dxa"/>
            <w:shd w:val="clear" w:color="auto" w:fill="auto"/>
            <w:vAlign w:val="center"/>
          </w:tcPr>
          <w:p w14:paraId="31759E95"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The report reviews and evaluates the financial schemes currently available on the market and formulates recommendations concerning the improvement of their effectiveness and more integrated co-financing options.</w:t>
            </w:r>
          </w:p>
        </w:tc>
      </w:tr>
      <w:tr w:rsidR="00493B8B" w14:paraId="1BFBF9FA" w14:textId="77777777">
        <w:trPr>
          <w:trHeight w:val="843"/>
        </w:trPr>
        <w:tc>
          <w:tcPr>
            <w:tcW w:w="1008" w:type="dxa"/>
            <w:shd w:val="clear" w:color="auto" w:fill="C6D9F1"/>
            <w:vAlign w:val="center"/>
          </w:tcPr>
          <w:p w14:paraId="39D7C319"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t>D 2.5</w:t>
            </w:r>
          </w:p>
        </w:tc>
        <w:tc>
          <w:tcPr>
            <w:tcW w:w="1701" w:type="dxa"/>
            <w:shd w:val="clear" w:color="auto" w:fill="C6D9F1"/>
            <w:vAlign w:val="center"/>
          </w:tcPr>
          <w:p w14:paraId="256469EE"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Market analysis on the impact of EE renovation on homes’ market price</w:t>
            </w:r>
          </w:p>
        </w:tc>
        <w:tc>
          <w:tcPr>
            <w:tcW w:w="850" w:type="dxa"/>
            <w:shd w:val="clear" w:color="auto" w:fill="auto"/>
            <w:vAlign w:val="center"/>
          </w:tcPr>
          <w:p w14:paraId="18408CC1"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Report</w:t>
            </w:r>
          </w:p>
        </w:tc>
        <w:tc>
          <w:tcPr>
            <w:tcW w:w="851" w:type="dxa"/>
            <w:vAlign w:val="center"/>
          </w:tcPr>
          <w:p w14:paraId="7F6491EA"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M11</w:t>
            </w:r>
          </w:p>
        </w:tc>
        <w:tc>
          <w:tcPr>
            <w:tcW w:w="1275" w:type="dxa"/>
            <w:shd w:val="clear" w:color="auto" w:fill="auto"/>
            <w:vAlign w:val="center"/>
          </w:tcPr>
          <w:p w14:paraId="503EBAFD" w14:textId="77777777" w:rsidR="00493B8B" w:rsidRDefault="000C7772">
            <w:pPr>
              <w:widowControl/>
              <w:jc w:val="center"/>
              <w:rPr>
                <w:rFonts w:ascii="Poppins" w:eastAsia="Poppins" w:hAnsi="Poppins" w:cs="Poppins"/>
                <w:sz w:val="16"/>
                <w:szCs w:val="16"/>
              </w:rPr>
            </w:pPr>
            <w:r>
              <w:rPr>
                <w:rFonts w:ascii="Poppins" w:eastAsia="Poppins" w:hAnsi="Poppins" w:cs="Poppins"/>
                <w:sz w:val="16"/>
                <w:szCs w:val="16"/>
              </w:rPr>
              <w:t>M23</w:t>
            </w:r>
          </w:p>
        </w:tc>
        <w:tc>
          <w:tcPr>
            <w:tcW w:w="4112" w:type="dxa"/>
            <w:shd w:val="clear" w:color="auto" w:fill="auto"/>
            <w:vAlign w:val="center"/>
          </w:tcPr>
          <w:p w14:paraId="119854DA"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This output conducts a comprehensive countrywide market analysis how the costs of energy refurbishment incorporates into the market price of the renovated homes.</w:t>
            </w:r>
          </w:p>
        </w:tc>
      </w:tr>
      <w:tr w:rsidR="00493B8B" w14:paraId="7297EC99" w14:textId="77777777">
        <w:trPr>
          <w:trHeight w:val="1045"/>
        </w:trPr>
        <w:tc>
          <w:tcPr>
            <w:tcW w:w="1008" w:type="dxa"/>
            <w:shd w:val="clear" w:color="auto" w:fill="C6D9F1"/>
            <w:vAlign w:val="center"/>
          </w:tcPr>
          <w:p w14:paraId="2CB1A9F0"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t>D 2.6</w:t>
            </w:r>
          </w:p>
        </w:tc>
        <w:tc>
          <w:tcPr>
            <w:tcW w:w="1701" w:type="dxa"/>
            <w:shd w:val="clear" w:color="auto" w:fill="C6D9F1"/>
            <w:vAlign w:val="center"/>
          </w:tcPr>
          <w:p w14:paraId="36D125EB"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Product selection guide</w:t>
            </w:r>
          </w:p>
        </w:tc>
        <w:tc>
          <w:tcPr>
            <w:tcW w:w="850" w:type="dxa"/>
            <w:shd w:val="clear" w:color="auto" w:fill="auto"/>
            <w:vAlign w:val="center"/>
          </w:tcPr>
          <w:p w14:paraId="10A87806"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Report</w:t>
            </w:r>
          </w:p>
        </w:tc>
        <w:tc>
          <w:tcPr>
            <w:tcW w:w="851" w:type="dxa"/>
            <w:vAlign w:val="center"/>
          </w:tcPr>
          <w:p w14:paraId="2A1134E1"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M8</w:t>
            </w:r>
          </w:p>
        </w:tc>
        <w:tc>
          <w:tcPr>
            <w:tcW w:w="1275" w:type="dxa"/>
            <w:shd w:val="clear" w:color="auto" w:fill="auto"/>
            <w:vAlign w:val="center"/>
          </w:tcPr>
          <w:p w14:paraId="71266624" w14:textId="77777777" w:rsidR="00493B8B" w:rsidRDefault="000C7772">
            <w:pPr>
              <w:widowControl/>
              <w:jc w:val="center"/>
              <w:rPr>
                <w:rFonts w:ascii="Poppins" w:eastAsia="Poppins" w:hAnsi="Poppins" w:cs="Poppins"/>
                <w:sz w:val="16"/>
                <w:szCs w:val="16"/>
              </w:rPr>
            </w:pPr>
            <w:r>
              <w:rPr>
                <w:rFonts w:ascii="Poppins" w:eastAsia="Poppins" w:hAnsi="Poppins" w:cs="Poppins"/>
                <w:sz w:val="16"/>
                <w:szCs w:val="16"/>
              </w:rPr>
              <w:t>M23</w:t>
            </w:r>
          </w:p>
        </w:tc>
        <w:tc>
          <w:tcPr>
            <w:tcW w:w="4112" w:type="dxa"/>
            <w:shd w:val="clear" w:color="auto" w:fill="auto"/>
            <w:vAlign w:val="center"/>
          </w:tcPr>
          <w:p w14:paraId="69295B14"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This guide supports the homeowners in the selection of materials and equipment for home renovation with comparison of the technical parameters and efficiency of the similar product types involved in the building energy efficiency investments.</w:t>
            </w:r>
          </w:p>
        </w:tc>
      </w:tr>
      <w:tr w:rsidR="00493B8B" w14:paraId="4936A81A" w14:textId="77777777">
        <w:trPr>
          <w:trHeight w:val="649"/>
        </w:trPr>
        <w:tc>
          <w:tcPr>
            <w:tcW w:w="1008" w:type="dxa"/>
            <w:shd w:val="clear" w:color="auto" w:fill="E5B9B7"/>
            <w:vAlign w:val="center"/>
          </w:tcPr>
          <w:p w14:paraId="495C9DB8"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t>D 2.7</w:t>
            </w:r>
          </w:p>
        </w:tc>
        <w:tc>
          <w:tcPr>
            <w:tcW w:w="1701" w:type="dxa"/>
            <w:shd w:val="clear" w:color="auto" w:fill="E5B9B7"/>
            <w:vAlign w:val="center"/>
          </w:tcPr>
          <w:p w14:paraId="011B8AAB"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Description of RenoHUb model</w:t>
            </w:r>
          </w:p>
        </w:tc>
        <w:tc>
          <w:tcPr>
            <w:tcW w:w="850" w:type="dxa"/>
            <w:shd w:val="clear" w:color="auto" w:fill="auto"/>
            <w:vAlign w:val="center"/>
          </w:tcPr>
          <w:p w14:paraId="18A3680A"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Report</w:t>
            </w:r>
          </w:p>
        </w:tc>
        <w:tc>
          <w:tcPr>
            <w:tcW w:w="851" w:type="dxa"/>
            <w:vAlign w:val="center"/>
          </w:tcPr>
          <w:p w14:paraId="4FDAF7AA"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M9</w:t>
            </w:r>
          </w:p>
        </w:tc>
        <w:tc>
          <w:tcPr>
            <w:tcW w:w="1275" w:type="dxa"/>
            <w:shd w:val="clear" w:color="auto" w:fill="auto"/>
            <w:vAlign w:val="center"/>
          </w:tcPr>
          <w:p w14:paraId="1E5C044C" w14:textId="77777777" w:rsidR="00493B8B" w:rsidRDefault="000C7772">
            <w:pPr>
              <w:widowControl/>
              <w:jc w:val="center"/>
              <w:rPr>
                <w:rFonts w:ascii="Poppins" w:eastAsia="Poppins" w:hAnsi="Poppins" w:cs="Poppins"/>
                <w:sz w:val="16"/>
                <w:szCs w:val="16"/>
              </w:rPr>
            </w:pPr>
            <w:r>
              <w:rPr>
                <w:rFonts w:ascii="Poppins" w:eastAsia="Poppins" w:hAnsi="Poppins" w:cs="Poppins"/>
                <w:sz w:val="16"/>
                <w:szCs w:val="16"/>
              </w:rPr>
              <w:t>M18</w:t>
            </w:r>
          </w:p>
        </w:tc>
        <w:tc>
          <w:tcPr>
            <w:tcW w:w="4112" w:type="dxa"/>
            <w:shd w:val="clear" w:color="auto" w:fill="auto"/>
            <w:vAlign w:val="center"/>
          </w:tcPr>
          <w:p w14:paraId="4B1D9700"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This document is dedicated to describe the conceptual design and principles of the RenoHUb including the Online Platforms and the Information Hot Spots.</w:t>
            </w:r>
          </w:p>
        </w:tc>
      </w:tr>
      <w:tr w:rsidR="00493B8B" w14:paraId="2D98F102" w14:textId="77777777">
        <w:trPr>
          <w:trHeight w:val="881"/>
        </w:trPr>
        <w:tc>
          <w:tcPr>
            <w:tcW w:w="1008" w:type="dxa"/>
            <w:shd w:val="clear" w:color="auto" w:fill="E5B9B7"/>
            <w:vAlign w:val="center"/>
          </w:tcPr>
          <w:p w14:paraId="50DBC3C3"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t>D 2.8</w:t>
            </w:r>
          </w:p>
        </w:tc>
        <w:tc>
          <w:tcPr>
            <w:tcW w:w="1701" w:type="dxa"/>
            <w:shd w:val="clear" w:color="auto" w:fill="E5B9B7"/>
            <w:vAlign w:val="center"/>
          </w:tcPr>
          <w:p w14:paraId="19F1F346"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Toolkit of standardized documents</w:t>
            </w:r>
          </w:p>
        </w:tc>
        <w:tc>
          <w:tcPr>
            <w:tcW w:w="850" w:type="dxa"/>
            <w:shd w:val="clear" w:color="auto" w:fill="auto"/>
            <w:vAlign w:val="center"/>
          </w:tcPr>
          <w:p w14:paraId="720E7954"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Report</w:t>
            </w:r>
          </w:p>
        </w:tc>
        <w:tc>
          <w:tcPr>
            <w:tcW w:w="851" w:type="dxa"/>
            <w:vAlign w:val="center"/>
          </w:tcPr>
          <w:p w14:paraId="30516E7F"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M11</w:t>
            </w:r>
          </w:p>
        </w:tc>
        <w:tc>
          <w:tcPr>
            <w:tcW w:w="1275" w:type="dxa"/>
            <w:shd w:val="clear" w:color="auto" w:fill="auto"/>
            <w:vAlign w:val="center"/>
          </w:tcPr>
          <w:p w14:paraId="3F08D607" w14:textId="77777777" w:rsidR="00493B8B" w:rsidRDefault="000C7772">
            <w:pPr>
              <w:widowControl/>
              <w:jc w:val="center"/>
              <w:rPr>
                <w:rFonts w:ascii="Poppins" w:eastAsia="Poppins" w:hAnsi="Poppins" w:cs="Poppins"/>
                <w:sz w:val="16"/>
                <w:szCs w:val="16"/>
              </w:rPr>
            </w:pPr>
            <w:r>
              <w:rPr>
                <w:rFonts w:ascii="Poppins" w:eastAsia="Poppins" w:hAnsi="Poppins" w:cs="Poppins"/>
                <w:sz w:val="16"/>
                <w:szCs w:val="16"/>
              </w:rPr>
              <w:t>M15</w:t>
            </w:r>
          </w:p>
        </w:tc>
        <w:tc>
          <w:tcPr>
            <w:tcW w:w="4112" w:type="dxa"/>
            <w:shd w:val="clear" w:color="auto" w:fill="auto"/>
            <w:vAlign w:val="center"/>
          </w:tcPr>
          <w:p w14:paraId="5107A6DB"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The standardised technical, financial and legal documents and templates to be made available on the platform and physical or electronic form in the hotspot including checklists, request forms and information materials.</w:t>
            </w:r>
          </w:p>
        </w:tc>
      </w:tr>
      <w:tr w:rsidR="00493B8B" w14:paraId="7E9D3520" w14:textId="77777777">
        <w:trPr>
          <w:trHeight w:val="643"/>
        </w:trPr>
        <w:tc>
          <w:tcPr>
            <w:tcW w:w="1008" w:type="dxa"/>
            <w:shd w:val="clear" w:color="auto" w:fill="C6D9F1"/>
            <w:vAlign w:val="center"/>
          </w:tcPr>
          <w:p w14:paraId="5F629E36"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t>D 3.2</w:t>
            </w:r>
          </w:p>
        </w:tc>
        <w:tc>
          <w:tcPr>
            <w:tcW w:w="1701" w:type="dxa"/>
            <w:shd w:val="clear" w:color="auto" w:fill="C6D9F1"/>
            <w:vAlign w:val="center"/>
          </w:tcPr>
          <w:p w14:paraId="655C5834"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Online Platform</w:t>
            </w:r>
          </w:p>
        </w:tc>
        <w:tc>
          <w:tcPr>
            <w:tcW w:w="850" w:type="dxa"/>
            <w:shd w:val="clear" w:color="auto" w:fill="auto"/>
            <w:vAlign w:val="center"/>
          </w:tcPr>
          <w:p w14:paraId="22B0B3E2"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Website</w:t>
            </w:r>
          </w:p>
        </w:tc>
        <w:tc>
          <w:tcPr>
            <w:tcW w:w="851" w:type="dxa"/>
            <w:vAlign w:val="center"/>
          </w:tcPr>
          <w:p w14:paraId="6FF1BBA4"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M18</w:t>
            </w:r>
          </w:p>
        </w:tc>
        <w:tc>
          <w:tcPr>
            <w:tcW w:w="1275" w:type="dxa"/>
            <w:shd w:val="clear" w:color="auto" w:fill="auto"/>
            <w:vAlign w:val="center"/>
          </w:tcPr>
          <w:p w14:paraId="27B87AEA"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M24</w:t>
            </w:r>
          </w:p>
        </w:tc>
        <w:tc>
          <w:tcPr>
            <w:tcW w:w="4112" w:type="dxa"/>
            <w:shd w:val="clear" w:color="auto" w:fill="auto"/>
            <w:vAlign w:val="center"/>
          </w:tcPr>
          <w:p w14:paraId="6B50320E"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 xml:space="preserve">A complex knowledge base on energy efficiency renovations, where general information, practical guides and ready-to-use materials will all be found. </w:t>
            </w:r>
          </w:p>
        </w:tc>
      </w:tr>
      <w:tr w:rsidR="00493B8B" w14:paraId="1E387899" w14:textId="77777777">
        <w:trPr>
          <w:trHeight w:val="667"/>
        </w:trPr>
        <w:tc>
          <w:tcPr>
            <w:tcW w:w="1008" w:type="dxa"/>
            <w:shd w:val="clear" w:color="auto" w:fill="auto"/>
            <w:vAlign w:val="center"/>
          </w:tcPr>
          <w:p w14:paraId="700BF825"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t>D 3.3</w:t>
            </w:r>
          </w:p>
        </w:tc>
        <w:tc>
          <w:tcPr>
            <w:tcW w:w="1701" w:type="dxa"/>
            <w:shd w:val="clear" w:color="auto" w:fill="auto"/>
            <w:vAlign w:val="center"/>
          </w:tcPr>
          <w:p w14:paraId="163B9676"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Online Platform Structural Brief</w:t>
            </w:r>
          </w:p>
        </w:tc>
        <w:tc>
          <w:tcPr>
            <w:tcW w:w="850" w:type="dxa"/>
            <w:shd w:val="clear" w:color="auto" w:fill="auto"/>
            <w:vAlign w:val="center"/>
          </w:tcPr>
          <w:p w14:paraId="0707D974"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Report</w:t>
            </w:r>
          </w:p>
        </w:tc>
        <w:tc>
          <w:tcPr>
            <w:tcW w:w="851" w:type="dxa"/>
            <w:vAlign w:val="center"/>
          </w:tcPr>
          <w:p w14:paraId="532DED8A"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M20</w:t>
            </w:r>
          </w:p>
        </w:tc>
        <w:tc>
          <w:tcPr>
            <w:tcW w:w="1275" w:type="dxa"/>
            <w:shd w:val="clear" w:color="auto" w:fill="auto"/>
            <w:vAlign w:val="center"/>
          </w:tcPr>
          <w:p w14:paraId="23FE9C07"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M27</w:t>
            </w:r>
          </w:p>
        </w:tc>
        <w:tc>
          <w:tcPr>
            <w:tcW w:w="4112" w:type="dxa"/>
            <w:shd w:val="clear" w:color="auto" w:fill="auto"/>
            <w:vAlign w:val="center"/>
          </w:tcPr>
          <w:p w14:paraId="79B48AA9"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This material contains the know-how of the process of the platform creation, in order to allow international replication.</w:t>
            </w:r>
          </w:p>
        </w:tc>
      </w:tr>
      <w:tr w:rsidR="00493B8B" w14:paraId="51257DC6" w14:textId="77777777">
        <w:trPr>
          <w:trHeight w:val="819"/>
        </w:trPr>
        <w:tc>
          <w:tcPr>
            <w:tcW w:w="1008" w:type="dxa"/>
            <w:shd w:val="clear" w:color="auto" w:fill="auto"/>
            <w:vAlign w:val="center"/>
          </w:tcPr>
          <w:p w14:paraId="77773B27"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t>D 3.4</w:t>
            </w:r>
          </w:p>
        </w:tc>
        <w:tc>
          <w:tcPr>
            <w:tcW w:w="1701" w:type="dxa"/>
            <w:shd w:val="clear" w:color="auto" w:fill="auto"/>
            <w:vAlign w:val="center"/>
          </w:tcPr>
          <w:p w14:paraId="34254280"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Installer database and rating system</w:t>
            </w:r>
          </w:p>
        </w:tc>
        <w:tc>
          <w:tcPr>
            <w:tcW w:w="850" w:type="dxa"/>
            <w:shd w:val="clear" w:color="auto" w:fill="auto"/>
            <w:vAlign w:val="center"/>
          </w:tcPr>
          <w:p w14:paraId="147501BE"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Dataset</w:t>
            </w:r>
          </w:p>
        </w:tc>
        <w:tc>
          <w:tcPr>
            <w:tcW w:w="851" w:type="dxa"/>
            <w:vAlign w:val="center"/>
          </w:tcPr>
          <w:p w14:paraId="67D0964F"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M14</w:t>
            </w:r>
          </w:p>
        </w:tc>
        <w:tc>
          <w:tcPr>
            <w:tcW w:w="1275" w:type="dxa"/>
            <w:shd w:val="clear" w:color="auto" w:fill="auto"/>
            <w:vAlign w:val="center"/>
          </w:tcPr>
          <w:p w14:paraId="48234F0F"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M26</w:t>
            </w:r>
          </w:p>
        </w:tc>
        <w:tc>
          <w:tcPr>
            <w:tcW w:w="4112" w:type="dxa"/>
            <w:shd w:val="clear" w:color="auto" w:fill="auto"/>
            <w:vAlign w:val="center"/>
          </w:tcPr>
          <w:p w14:paraId="0D9CBDAE"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As a base of a contractor quality assurance system, RenoHUb sets up a voluntary-based system for the installers which will provide a platform to the users to evaluate them and give feedback on quality.</w:t>
            </w:r>
          </w:p>
        </w:tc>
      </w:tr>
      <w:tr w:rsidR="00493B8B" w14:paraId="36FCA463" w14:textId="77777777">
        <w:trPr>
          <w:trHeight w:val="909"/>
        </w:trPr>
        <w:tc>
          <w:tcPr>
            <w:tcW w:w="1008" w:type="dxa"/>
            <w:shd w:val="clear" w:color="auto" w:fill="E5B9B7"/>
            <w:vAlign w:val="center"/>
          </w:tcPr>
          <w:p w14:paraId="2656EC4C"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t>D 4.3</w:t>
            </w:r>
          </w:p>
        </w:tc>
        <w:tc>
          <w:tcPr>
            <w:tcW w:w="1701" w:type="dxa"/>
            <w:shd w:val="clear" w:color="auto" w:fill="E5B9B7"/>
            <w:vAlign w:val="center"/>
          </w:tcPr>
          <w:p w14:paraId="6FB3F181"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Operation manual for RenoHUb hotspot operators</w:t>
            </w:r>
          </w:p>
        </w:tc>
        <w:tc>
          <w:tcPr>
            <w:tcW w:w="850" w:type="dxa"/>
            <w:shd w:val="clear" w:color="auto" w:fill="auto"/>
            <w:vAlign w:val="center"/>
          </w:tcPr>
          <w:p w14:paraId="6544D028"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Report</w:t>
            </w:r>
          </w:p>
        </w:tc>
        <w:tc>
          <w:tcPr>
            <w:tcW w:w="851" w:type="dxa"/>
            <w:vAlign w:val="center"/>
          </w:tcPr>
          <w:p w14:paraId="1BF276C2"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M14</w:t>
            </w:r>
          </w:p>
        </w:tc>
        <w:tc>
          <w:tcPr>
            <w:tcW w:w="1275" w:type="dxa"/>
            <w:shd w:val="clear" w:color="auto" w:fill="auto"/>
            <w:vAlign w:val="center"/>
          </w:tcPr>
          <w:p w14:paraId="3FC2BD5A"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M25</w:t>
            </w:r>
          </w:p>
        </w:tc>
        <w:tc>
          <w:tcPr>
            <w:tcW w:w="4112" w:type="dxa"/>
            <w:shd w:val="clear" w:color="auto" w:fill="auto"/>
            <w:vAlign w:val="center"/>
          </w:tcPr>
          <w:p w14:paraId="2CE70D79"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The Operation Manual provides the most relevant information to potential customers. The operators could ensure the smooth flow of the customer journey, thus decreasing the rate of drop-out.</w:t>
            </w:r>
          </w:p>
        </w:tc>
      </w:tr>
      <w:tr w:rsidR="00493B8B" w14:paraId="340D07FB" w14:textId="77777777">
        <w:trPr>
          <w:trHeight w:val="836"/>
        </w:trPr>
        <w:tc>
          <w:tcPr>
            <w:tcW w:w="1008" w:type="dxa"/>
            <w:shd w:val="clear" w:color="auto" w:fill="E5B9B7"/>
            <w:vAlign w:val="center"/>
          </w:tcPr>
          <w:p w14:paraId="153B441B"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t>D 4.4</w:t>
            </w:r>
          </w:p>
        </w:tc>
        <w:tc>
          <w:tcPr>
            <w:tcW w:w="1701" w:type="dxa"/>
            <w:shd w:val="clear" w:color="auto" w:fill="E5B9B7"/>
            <w:vAlign w:val="center"/>
          </w:tcPr>
          <w:p w14:paraId="1DB086FE"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Training material for installers</w:t>
            </w:r>
          </w:p>
        </w:tc>
        <w:tc>
          <w:tcPr>
            <w:tcW w:w="850" w:type="dxa"/>
            <w:shd w:val="clear" w:color="auto" w:fill="auto"/>
            <w:vAlign w:val="center"/>
          </w:tcPr>
          <w:p w14:paraId="1837872E"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Report</w:t>
            </w:r>
          </w:p>
        </w:tc>
        <w:tc>
          <w:tcPr>
            <w:tcW w:w="851" w:type="dxa"/>
            <w:vAlign w:val="center"/>
          </w:tcPr>
          <w:p w14:paraId="2549BF70"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M19</w:t>
            </w:r>
          </w:p>
        </w:tc>
        <w:tc>
          <w:tcPr>
            <w:tcW w:w="1275" w:type="dxa"/>
            <w:shd w:val="clear" w:color="auto" w:fill="auto"/>
            <w:vAlign w:val="center"/>
          </w:tcPr>
          <w:p w14:paraId="1941E95B"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M26</w:t>
            </w:r>
          </w:p>
        </w:tc>
        <w:tc>
          <w:tcPr>
            <w:tcW w:w="4112" w:type="dxa"/>
            <w:shd w:val="clear" w:color="auto" w:fill="auto"/>
            <w:vAlign w:val="center"/>
          </w:tcPr>
          <w:p w14:paraId="10A20E58"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 xml:space="preserve">The training material will improve installers’ reasoning skills and make their communication tools refined and simplified. On the long run the training will raise the prestige of the skilled knowledge in the building sector. </w:t>
            </w:r>
          </w:p>
        </w:tc>
      </w:tr>
      <w:tr w:rsidR="00493B8B" w14:paraId="600C67DC" w14:textId="77777777">
        <w:trPr>
          <w:trHeight w:val="723"/>
        </w:trPr>
        <w:tc>
          <w:tcPr>
            <w:tcW w:w="1008" w:type="dxa"/>
            <w:shd w:val="clear" w:color="auto" w:fill="C6D9F1"/>
            <w:vAlign w:val="center"/>
          </w:tcPr>
          <w:p w14:paraId="72F802FE"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t>D 5.4</w:t>
            </w:r>
          </w:p>
        </w:tc>
        <w:tc>
          <w:tcPr>
            <w:tcW w:w="1701" w:type="dxa"/>
            <w:shd w:val="clear" w:color="auto" w:fill="C6D9F1"/>
            <w:vAlign w:val="center"/>
          </w:tcPr>
          <w:p w14:paraId="2F97D02C"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List of pilot projects</w:t>
            </w:r>
          </w:p>
        </w:tc>
        <w:tc>
          <w:tcPr>
            <w:tcW w:w="850" w:type="dxa"/>
            <w:shd w:val="clear" w:color="auto" w:fill="auto"/>
            <w:vAlign w:val="center"/>
          </w:tcPr>
          <w:p w14:paraId="6E19F23C"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Report</w:t>
            </w:r>
          </w:p>
        </w:tc>
        <w:tc>
          <w:tcPr>
            <w:tcW w:w="851" w:type="dxa"/>
            <w:vAlign w:val="center"/>
          </w:tcPr>
          <w:p w14:paraId="746EE839"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M20</w:t>
            </w:r>
          </w:p>
        </w:tc>
        <w:tc>
          <w:tcPr>
            <w:tcW w:w="1275" w:type="dxa"/>
            <w:shd w:val="clear" w:color="auto" w:fill="auto"/>
            <w:vAlign w:val="center"/>
          </w:tcPr>
          <w:p w14:paraId="5DCFB96F"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M27</w:t>
            </w:r>
          </w:p>
        </w:tc>
        <w:tc>
          <w:tcPr>
            <w:tcW w:w="4112" w:type="dxa"/>
            <w:shd w:val="clear" w:color="auto" w:fill="auto"/>
            <w:vAlign w:val="center"/>
          </w:tcPr>
          <w:p w14:paraId="0509B25E"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The documentation of the mentoring phase, where RenoHUb customers will go through the stages of the customer journey and RenoHUb experts will assist the owners through the decision-making and planning process.</w:t>
            </w:r>
          </w:p>
        </w:tc>
      </w:tr>
      <w:tr w:rsidR="00493B8B" w14:paraId="7A06FC9A" w14:textId="77777777">
        <w:trPr>
          <w:trHeight w:val="666"/>
        </w:trPr>
        <w:tc>
          <w:tcPr>
            <w:tcW w:w="1008" w:type="dxa"/>
            <w:shd w:val="clear" w:color="auto" w:fill="E5B9B7"/>
            <w:vAlign w:val="center"/>
          </w:tcPr>
          <w:p w14:paraId="56F9471A"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lastRenderedPageBreak/>
              <w:t>D 6.2</w:t>
            </w:r>
          </w:p>
        </w:tc>
        <w:tc>
          <w:tcPr>
            <w:tcW w:w="1701" w:type="dxa"/>
            <w:shd w:val="clear" w:color="auto" w:fill="E5B9B7"/>
            <w:vAlign w:val="center"/>
          </w:tcPr>
          <w:p w14:paraId="342984AA"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Training materials for financial institutions</w:t>
            </w:r>
          </w:p>
        </w:tc>
        <w:tc>
          <w:tcPr>
            <w:tcW w:w="850" w:type="dxa"/>
            <w:shd w:val="clear" w:color="auto" w:fill="auto"/>
            <w:vAlign w:val="center"/>
          </w:tcPr>
          <w:p w14:paraId="37D34DE4"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Report</w:t>
            </w:r>
          </w:p>
        </w:tc>
        <w:tc>
          <w:tcPr>
            <w:tcW w:w="851" w:type="dxa"/>
            <w:vAlign w:val="center"/>
          </w:tcPr>
          <w:p w14:paraId="405FFF64"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M6</w:t>
            </w:r>
          </w:p>
        </w:tc>
        <w:tc>
          <w:tcPr>
            <w:tcW w:w="1275" w:type="dxa"/>
            <w:shd w:val="clear" w:color="auto" w:fill="auto"/>
            <w:vAlign w:val="center"/>
          </w:tcPr>
          <w:p w14:paraId="3DD577D2" w14:textId="77777777" w:rsidR="00493B8B" w:rsidRDefault="000C7772">
            <w:pPr>
              <w:widowControl/>
              <w:jc w:val="center"/>
              <w:rPr>
                <w:rFonts w:ascii="Poppins" w:eastAsia="Poppins" w:hAnsi="Poppins" w:cs="Poppins"/>
                <w:sz w:val="16"/>
                <w:szCs w:val="16"/>
                <w:highlight w:val="green"/>
              </w:rPr>
            </w:pPr>
            <w:r>
              <w:rPr>
                <w:rFonts w:ascii="Poppins" w:eastAsia="Poppins" w:hAnsi="Poppins" w:cs="Poppins"/>
                <w:sz w:val="16"/>
                <w:szCs w:val="16"/>
              </w:rPr>
              <w:t>M27</w:t>
            </w:r>
          </w:p>
        </w:tc>
        <w:tc>
          <w:tcPr>
            <w:tcW w:w="4112" w:type="dxa"/>
            <w:shd w:val="clear" w:color="auto" w:fill="auto"/>
            <w:vAlign w:val="center"/>
          </w:tcPr>
          <w:p w14:paraId="41627A9F"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The report aims to facilitate the staff of the financial institutions to better understand the technical content and the financial risks associated with energy efficiency projects.</w:t>
            </w:r>
          </w:p>
        </w:tc>
      </w:tr>
      <w:tr w:rsidR="00493B8B" w14:paraId="595E034C" w14:textId="77777777">
        <w:trPr>
          <w:trHeight w:val="836"/>
        </w:trPr>
        <w:tc>
          <w:tcPr>
            <w:tcW w:w="1008" w:type="dxa"/>
            <w:shd w:val="clear" w:color="auto" w:fill="E5B9B7"/>
            <w:vAlign w:val="center"/>
          </w:tcPr>
          <w:p w14:paraId="79158DC9"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t>D 6.3</w:t>
            </w:r>
          </w:p>
        </w:tc>
        <w:tc>
          <w:tcPr>
            <w:tcW w:w="1701" w:type="dxa"/>
            <w:shd w:val="clear" w:color="auto" w:fill="E5B9B7"/>
            <w:vAlign w:val="center"/>
          </w:tcPr>
          <w:p w14:paraId="4AED6350"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Analysis on the integration of the existing financial instruments</w:t>
            </w:r>
          </w:p>
        </w:tc>
        <w:tc>
          <w:tcPr>
            <w:tcW w:w="850" w:type="dxa"/>
            <w:shd w:val="clear" w:color="auto" w:fill="auto"/>
            <w:vAlign w:val="center"/>
          </w:tcPr>
          <w:p w14:paraId="1007C151"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Report</w:t>
            </w:r>
          </w:p>
        </w:tc>
        <w:tc>
          <w:tcPr>
            <w:tcW w:w="851" w:type="dxa"/>
            <w:vAlign w:val="center"/>
          </w:tcPr>
          <w:p w14:paraId="148FFE52"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M7</w:t>
            </w:r>
          </w:p>
        </w:tc>
        <w:tc>
          <w:tcPr>
            <w:tcW w:w="1275" w:type="dxa"/>
            <w:shd w:val="clear" w:color="auto" w:fill="auto"/>
            <w:vAlign w:val="center"/>
          </w:tcPr>
          <w:p w14:paraId="731C449C" w14:textId="77777777" w:rsidR="00493B8B" w:rsidRDefault="000C7772">
            <w:pPr>
              <w:widowControl/>
              <w:jc w:val="center"/>
              <w:rPr>
                <w:rFonts w:ascii="Poppins" w:eastAsia="Poppins" w:hAnsi="Poppins" w:cs="Poppins"/>
                <w:strike/>
                <w:sz w:val="16"/>
                <w:szCs w:val="16"/>
                <w:highlight w:val="green"/>
              </w:rPr>
            </w:pPr>
            <w:r>
              <w:rPr>
                <w:rFonts w:ascii="Poppins" w:eastAsia="Poppins" w:hAnsi="Poppins" w:cs="Poppins"/>
                <w:sz w:val="16"/>
                <w:szCs w:val="16"/>
              </w:rPr>
              <w:t>M27</w:t>
            </w:r>
          </w:p>
        </w:tc>
        <w:tc>
          <w:tcPr>
            <w:tcW w:w="4112" w:type="dxa"/>
            <w:shd w:val="clear" w:color="auto" w:fill="auto"/>
            <w:vAlign w:val="center"/>
          </w:tcPr>
          <w:p w14:paraId="1E81170D"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An analysis of financial schemes/products currently available on the market in order to trigger maximised synergies between them and to bring the existing financial products align with the “one-stop-shop” concept.</w:t>
            </w:r>
          </w:p>
        </w:tc>
      </w:tr>
      <w:tr w:rsidR="00493B8B" w14:paraId="2B3BED70" w14:textId="77777777">
        <w:trPr>
          <w:trHeight w:val="782"/>
        </w:trPr>
        <w:tc>
          <w:tcPr>
            <w:tcW w:w="1008" w:type="dxa"/>
            <w:shd w:val="clear" w:color="auto" w:fill="auto"/>
            <w:vAlign w:val="center"/>
          </w:tcPr>
          <w:p w14:paraId="06B14F95"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t>D 6.4</w:t>
            </w:r>
          </w:p>
        </w:tc>
        <w:tc>
          <w:tcPr>
            <w:tcW w:w="1701" w:type="dxa"/>
            <w:shd w:val="clear" w:color="auto" w:fill="FFFFFF"/>
            <w:vAlign w:val="center"/>
          </w:tcPr>
          <w:p w14:paraId="5B46B9DB"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Report on proposed measures for new financing schemes</w:t>
            </w:r>
          </w:p>
        </w:tc>
        <w:tc>
          <w:tcPr>
            <w:tcW w:w="850" w:type="dxa"/>
            <w:shd w:val="clear" w:color="auto" w:fill="auto"/>
            <w:vAlign w:val="center"/>
          </w:tcPr>
          <w:p w14:paraId="4354DF46"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Report</w:t>
            </w:r>
          </w:p>
        </w:tc>
        <w:tc>
          <w:tcPr>
            <w:tcW w:w="851" w:type="dxa"/>
            <w:vAlign w:val="center"/>
          </w:tcPr>
          <w:p w14:paraId="2A065CAB"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M11, M16, M28</w:t>
            </w:r>
          </w:p>
        </w:tc>
        <w:tc>
          <w:tcPr>
            <w:tcW w:w="1275" w:type="dxa"/>
            <w:shd w:val="clear" w:color="auto" w:fill="auto"/>
            <w:vAlign w:val="center"/>
          </w:tcPr>
          <w:p w14:paraId="511DD699" w14:textId="77777777" w:rsidR="00493B8B" w:rsidRDefault="000C7772">
            <w:pPr>
              <w:widowControl/>
              <w:jc w:val="center"/>
              <w:rPr>
                <w:rFonts w:ascii="Poppins" w:eastAsia="Poppins" w:hAnsi="Poppins" w:cs="Poppins"/>
                <w:sz w:val="16"/>
                <w:szCs w:val="16"/>
              </w:rPr>
            </w:pPr>
            <w:r>
              <w:rPr>
                <w:rFonts w:ascii="Poppins" w:eastAsia="Poppins" w:hAnsi="Poppins" w:cs="Poppins"/>
                <w:sz w:val="16"/>
                <w:szCs w:val="16"/>
              </w:rPr>
              <w:t>M27</w:t>
            </w:r>
          </w:p>
        </w:tc>
        <w:tc>
          <w:tcPr>
            <w:tcW w:w="4112" w:type="dxa"/>
            <w:shd w:val="clear" w:color="auto" w:fill="auto"/>
            <w:vAlign w:val="center"/>
          </w:tcPr>
          <w:p w14:paraId="00BE9A8E"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A collection of proposals developed for new integrated and synergetic financial products to help home renovations.</w:t>
            </w:r>
          </w:p>
        </w:tc>
      </w:tr>
      <w:tr w:rsidR="00493B8B" w14:paraId="1E4B1672" w14:textId="77777777">
        <w:trPr>
          <w:trHeight w:val="675"/>
        </w:trPr>
        <w:tc>
          <w:tcPr>
            <w:tcW w:w="1008" w:type="dxa"/>
            <w:shd w:val="clear" w:color="auto" w:fill="auto"/>
            <w:vAlign w:val="center"/>
          </w:tcPr>
          <w:p w14:paraId="3510AFD7"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t>D 7.2</w:t>
            </w:r>
          </w:p>
        </w:tc>
        <w:tc>
          <w:tcPr>
            <w:tcW w:w="1701" w:type="dxa"/>
            <w:shd w:val="clear" w:color="auto" w:fill="auto"/>
            <w:vAlign w:val="center"/>
          </w:tcPr>
          <w:p w14:paraId="5C369B64"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Report on dissemination activities</w:t>
            </w:r>
          </w:p>
        </w:tc>
        <w:tc>
          <w:tcPr>
            <w:tcW w:w="850" w:type="dxa"/>
            <w:shd w:val="clear" w:color="auto" w:fill="auto"/>
            <w:vAlign w:val="center"/>
          </w:tcPr>
          <w:p w14:paraId="35F42A13"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Report</w:t>
            </w:r>
          </w:p>
        </w:tc>
        <w:tc>
          <w:tcPr>
            <w:tcW w:w="851" w:type="dxa"/>
            <w:vAlign w:val="center"/>
          </w:tcPr>
          <w:p w14:paraId="72FEFBDB"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M36</w:t>
            </w:r>
          </w:p>
        </w:tc>
        <w:tc>
          <w:tcPr>
            <w:tcW w:w="1275" w:type="dxa"/>
            <w:shd w:val="clear" w:color="auto" w:fill="auto"/>
            <w:vAlign w:val="center"/>
          </w:tcPr>
          <w:p w14:paraId="3B110269" w14:textId="77777777" w:rsidR="00493B8B" w:rsidRDefault="00493B8B">
            <w:pPr>
              <w:widowControl/>
              <w:jc w:val="center"/>
              <w:rPr>
                <w:rFonts w:ascii="Poppins" w:eastAsia="Poppins" w:hAnsi="Poppins" w:cs="Poppins"/>
                <w:color w:val="000000"/>
                <w:sz w:val="16"/>
                <w:szCs w:val="16"/>
              </w:rPr>
            </w:pPr>
          </w:p>
        </w:tc>
        <w:tc>
          <w:tcPr>
            <w:tcW w:w="4112" w:type="dxa"/>
            <w:shd w:val="clear" w:color="auto" w:fill="auto"/>
            <w:vAlign w:val="center"/>
          </w:tcPr>
          <w:p w14:paraId="169647BF"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This report documents the results of the dissemination activities of the project and evaluates them concerning the target indicators and qualitative results as well.</w:t>
            </w:r>
          </w:p>
        </w:tc>
      </w:tr>
      <w:tr w:rsidR="00493B8B" w14:paraId="50C0F44C" w14:textId="77777777">
        <w:trPr>
          <w:trHeight w:val="833"/>
        </w:trPr>
        <w:tc>
          <w:tcPr>
            <w:tcW w:w="1008" w:type="dxa"/>
            <w:shd w:val="clear" w:color="auto" w:fill="C6D9F1"/>
            <w:vAlign w:val="center"/>
          </w:tcPr>
          <w:p w14:paraId="41A8E5C3"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t>D 7.3</w:t>
            </w:r>
          </w:p>
        </w:tc>
        <w:tc>
          <w:tcPr>
            <w:tcW w:w="1701" w:type="dxa"/>
            <w:shd w:val="clear" w:color="auto" w:fill="C6D9F1"/>
            <w:vAlign w:val="center"/>
          </w:tcPr>
          <w:p w14:paraId="07833539"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Final conference</w:t>
            </w:r>
          </w:p>
        </w:tc>
        <w:tc>
          <w:tcPr>
            <w:tcW w:w="850" w:type="dxa"/>
            <w:shd w:val="clear" w:color="auto" w:fill="auto"/>
            <w:vAlign w:val="center"/>
          </w:tcPr>
          <w:p w14:paraId="4F9D74D8"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Conference</w:t>
            </w:r>
          </w:p>
        </w:tc>
        <w:tc>
          <w:tcPr>
            <w:tcW w:w="851" w:type="dxa"/>
            <w:vAlign w:val="center"/>
          </w:tcPr>
          <w:p w14:paraId="66985197"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M35</w:t>
            </w:r>
          </w:p>
        </w:tc>
        <w:tc>
          <w:tcPr>
            <w:tcW w:w="1275" w:type="dxa"/>
            <w:shd w:val="clear" w:color="auto" w:fill="auto"/>
            <w:vAlign w:val="center"/>
          </w:tcPr>
          <w:p w14:paraId="7C7F06DC" w14:textId="77777777" w:rsidR="00493B8B" w:rsidRDefault="00493B8B">
            <w:pPr>
              <w:widowControl/>
              <w:jc w:val="center"/>
              <w:rPr>
                <w:rFonts w:ascii="Poppins" w:eastAsia="Poppins" w:hAnsi="Poppins" w:cs="Poppins"/>
                <w:color w:val="000000"/>
                <w:sz w:val="16"/>
                <w:szCs w:val="16"/>
              </w:rPr>
            </w:pPr>
          </w:p>
        </w:tc>
        <w:tc>
          <w:tcPr>
            <w:tcW w:w="4112" w:type="dxa"/>
            <w:shd w:val="clear" w:color="auto" w:fill="auto"/>
            <w:vAlign w:val="center"/>
          </w:tcPr>
          <w:p w14:paraId="3037338A"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As a major and final step stone of RenoHUb, an international closing conference will be organized in Budapest to allow a wider sharing of the project results with the expert community.</w:t>
            </w:r>
          </w:p>
        </w:tc>
      </w:tr>
      <w:tr w:rsidR="00493B8B" w14:paraId="0918C636" w14:textId="77777777">
        <w:trPr>
          <w:trHeight w:val="591"/>
        </w:trPr>
        <w:tc>
          <w:tcPr>
            <w:tcW w:w="1008" w:type="dxa"/>
            <w:shd w:val="clear" w:color="auto" w:fill="C6D9F1"/>
            <w:vAlign w:val="center"/>
          </w:tcPr>
          <w:p w14:paraId="1568E62C"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t>D 7.5.</w:t>
            </w:r>
          </w:p>
        </w:tc>
        <w:tc>
          <w:tcPr>
            <w:tcW w:w="1701" w:type="dxa"/>
            <w:shd w:val="clear" w:color="auto" w:fill="C6D9F1"/>
            <w:vAlign w:val="center"/>
          </w:tcPr>
          <w:p w14:paraId="7452E24C"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Project video for dissemination purposes</w:t>
            </w:r>
          </w:p>
        </w:tc>
        <w:tc>
          <w:tcPr>
            <w:tcW w:w="850" w:type="dxa"/>
            <w:shd w:val="clear" w:color="auto" w:fill="auto"/>
            <w:vAlign w:val="center"/>
          </w:tcPr>
          <w:p w14:paraId="2AC08648"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 Website</w:t>
            </w:r>
          </w:p>
        </w:tc>
        <w:tc>
          <w:tcPr>
            <w:tcW w:w="851" w:type="dxa"/>
            <w:vAlign w:val="center"/>
          </w:tcPr>
          <w:p w14:paraId="36EC379F"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M35</w:t>
            </w:r>
          </w:p>
        </w:tc>
        <w:tc>
          <w:tcPr>
            <w:tcW w:w="1275" w:type="dxa"/>
            <w:shd w:val="clear" w:color="auto" w:fill="auto"/>
            <w:vAlign w:val="center"/>
          </w:tcPr>
          <w:p w14:paraId="1F1EA2D5" w14:textId="77777777" w:rsidR="00493B8B" w:rsidRDefault="00493B8B">
            <w:pPr>
              <w:widowControl/>
              <w:jc w:val="center"/>
              <w:rPr>
                <w:rFonts w:ascii="Poppins" w:eastAsia="Poppins" w:hAnsi="Poppins" w:cs="Poppins"/>
                <w:color w:val="000000"/>
                <w:sz w:val="16"/>
                <w:szCs w:val="16"/>
              </w:rPr>
            </w:pPr>
          </w:p>
        </w:tc>
        <w:tc>
          <w:tcPr>
            <w:tcW w:w="4112" w:type="dxa"/>
            <w:shd w:val="clear" w:color="auto" w:fill="auto"/>
            <w:vAlign w:val="center"/>
          </w:tcPr>
          <w:p w14:paraId="75599793"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A short film in Hungarian, with English subtitles to help a better visual understanding of project results.</w:t>
            </w:r>
          </w:p>
        </w:tc>
      </w:tr>
      <w:tr w:rsidR="00493B8B" w14:paraId="03524A2F" w14:textId="77777777">
        <w:trPr>
          <w:trHeight w:val="961"/>
        </w:trPr>
        <w:tc>
          <w:tcPr>
            <w:tcW w:w="1008" w:type="dxa"/>
            <w:shd w:val="clear" w:color="auto" w:fill="E5B9B7"/>
            <w:vAlign w:val="center"/>
          </w:tcPr>
          <w:p w14:paraId="1678B6FF" w14:textId="77777777" w:rsidR="00493B8B" w:rsidRDefault="000C7772">
            <w:pPr>
              <w:widowControl/>
              <w:rPr>
                <w:rFonts w:ascii="Poppins" w:eastAsia="Poppins" w:hAnsi="Poppins" w:cs="Poppins"/>
                <w:b/>
                <w:color w:val="000000"/>
                <w:sz w:val="16"/>
                <w:szCs w:val="16"/>
              </w:rPr>
            </w:pPr>
            <w:r>
              <w:rPr>
                <w:rFonts w:ascii="Poppins" w:eastAsia="Poppins" w:hAnsi="Poppins" w:cs="Poppins"/>
                <w:b/>
                <w:color w:val="000000"/>
                <w:sz w:val="16"/>
                <w:szCs w:val="16"/>
              </w:rPr>
              <w:t>D 7.6.</w:t>
            </w:r>
          </w:p>
        </w:tc>
        <w:tc>
          <w:tcPr>
            <w:tcW w:w="1701" w:type="dxa"/>
            <w:shd w:val="clear" w:color="auto" w:fill="E5B9B7"/>
            <w:vAlign w:val="center"/>
          </w:tcPr>
          <w:p w14:paraId="30112303"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Final Publishable Report</w:t>
            </w:r>
          </w:p>
        </w:tc>
        <w:tc>
          <w:tcPr>
            <w:tcW w:w="850" w:type="dxa"/>
            <w:shd w:val="clear" w:color="auto" w:fill="auto"/>
            <w:vAlign w:val="center"/>
          </w:tcPr>
          <w:p w14:paraId="1C7903C8"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Public</w:t>
            </w:r>
          </w:p>
        </w:tc>
        <w:tc>
          <w:tcPr>
            <w:tcW w:w="851" w:type="dxa"/>
          </w:tcPr>
          <w:p w14:paraId="6992D364" w14:textId="77777777" w:rsidR="00493B8B" w:rsidRDefault="00493B8B">
            <w:pPr>
              <w:widowControl/>
              <w:jc w:val="center"/>
              <w:rPr>
                <w:rFonts w:ascii="Poppins" w:eastAsia="Poppins" w:hAnsi="Poppins" w:cs="Poppins"/>
                <w:color w:val="000000"/>
                <w:sz w:val="16"/>
                <w:szCs w:val="16"/>
              </w:rPr>
            </w:pPr>
          </w:p>
          <w:p w14:paraId="40C484F6" w14:textId="77777777" w:rsidR="00493B8B" w:rsidRDefault="00493B8B">
            <w:pPr>
              <w:widowControl/>
              <w:jc w:val="center"/>
              <w:rPr>
                <w:rFonts w:ascii="Poppins" w:eastAsia="Poppins" w:hAnsi="Poppins" w:cs="Poppins"/>
                <w:color w:val="000000"/>
                <w:sz w:val="16"/>
                <w:szCs w:val="16"/>
              </w:rPr>
            </w:pPr>
          </w:p>
          <w:p w14:paraId="4E2D9ED8" w14:textId="77777777" w:rsidR="00493B8B" w:rsidRDefault="000C7772">
            <w:pPr>
              <w:widowControl/>
              <w:jc w:val="center"/>
              <w:rPr>
                <w:rFonts w:ascii="Poppins" w:eastAsia="Poppins" w:hAnsi="Poppins" w:cs="Poppins"/>
                <w:color w:val="000000"/>
                <w:sz w:val="16"/>
                <w:szCs w:val="16"/>
              </w:rPr>
            </w:pPr>
            <w:r>
              <w:rPr>
                <w:rFonts w:ascii="Poppins" w:eastAsia="Poppins" w:hAnsi="Poppins" w:cs="Poppins"/>
                <w:color w:val="000000"/>
                <w:sz w:val="16"/>
                <w:szCs w:val="16"/>
              </w:rPr>
              <w:t>M35</w:t>
            </w:r>
          </w:p>
        </w:tc>
        <w:tc>
          <w:tcPr>
            <w:tcW w:w="1275" w:type="dxa"/>
            <w:shd w:val="clear" w:color="auto" w:fill="auto"/>
            <w:vAlign w:val="center"/>
          </w:tcPr>
          <w:p w14:paraId="47339744" w14:textId="77777777" w:rsidR="00493B8B" w:rsidRDefault="00493B8B">
            <w:pPr>
              <w:widowControl/>
              <w:jc w:val="center"/>
              <w:rPr>
                <w:rFonts w:ascii="Poppins" w:eastAsia="Poppins" w:hAnsi="Poppins" w:cs="Poppins"/>
                <w:color w:val="000000"/>
                <w:sz w:val="16"/>
                <w:szCs w:val="16"/>
              </w:rPr>
            </w:pPr>
          </w:p>
        </w:tc>
        <w:tc>
          <w:tcPr>
            <w:tcW w:w="4112" w:type="dxa"/>
            <w:shd w:val="clear" w:color="auto" w:fill="auto"/>
            <w:vAlign w:val="center"/>
          </w:tcPr>
          <w:p w14:paraId="213EDA88" w14:textId="77777777" w:rsidR="00493B8B" w:rsidRDefault="000C7772">
            <w:pPr>
              <w:widowControl/>
              <w:rPr>
                <w:rFonts w:ascii="Poppins" w:eastAsia="Poppins" w:hAnsi="Poppins" w:cs="Poppins"/>
                <w:color w:val="000000"/>
                <w:sz w:val="16"/>
                <w:szCs w:val="16"/>
              </w:rPr>
            </w:pPr>
            <w:r>
              <w:rPr>
                <w:rFonts w:ascii="Poppins" w:eastAsia="Poppins" w:hAnsi="Poppins" w:cs="Poppins"/>
                <w:color w:val="000000"/>
                <w:sz w:val="16"/>
                <w:szCs w:val="16"/>
              </w:rPr>
              <w:t>The project will prepare a Final Publishable Report that will include important lessons learnt, recommendations, guidance for replicators and detailed information on the project's process as well as signed contracts and contractual arrangements. An executive summary of the will be available in English, French, German, Italian, Spanish and Polish.</w:t>
            </w:r>
          </w:p>
        </w:tc>
      </w:tr>
    </w:tbl>
    <w:p w14:paraId="06F49816" w14:textId="77777777" w:rsidR="00493B8B" w:rsidRDefault="00493B8B"/>
    <w:p w14:paraId="707B4182" w14:textId="77777777" w:rsidR="00493B8B" w:rsidRDefault="000C7772" w:rsidP="00310D25">
      <w:pPr>
        <w:pStyle w:val="Cmsor2"/>
      </w:pPr>
      <w:bookmarkStart w:id="10" w:name="_Toc134796374"/>
      <w:r>
        <w:t>TO WHOM – Target audience</w:t>
      </w:r>
      <w:bookmarkEnd w:id="10"/>
    </w:p>
    <w:p w14:paraId="438D0DEE"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Target audiences include various stakeholder groups, both at national and international levels. Stakeholder groups could be interested in project outcomes either from a scientific, theoretical, methodological, research aspect, and/or from a practical, applicability, replicability aspect. </w:t>
      </w:r>
    </w:p>
    <w:p w14:paraId="155C3BCE"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rPr>
      </w:pPr>
    </w:p>
    <w:p w14:paraId="0E6F073C"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crucial point of successful dissemination is to identify the specific stakeholders who have the greatest potential in replicating the RenoHUb model. According to the present assumptions, the target audiences will comprise:</w:t>
      </w:r>
    </w:p>
    <w:p w14:paraId="54754184" w14:textId="77777777" w:rsidR="00493B8B" w:rsidRDefault="000C7772">
      <w:pPr>
        <w:numPr>
          <w:ilvl w:val="0"/>
          <w:numId w:val="9"/>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researchers and academia,</w:t>
      </w:r>
    </w:p>
    <w:p w14:paraId="315F520D" w14:textId="77777777" w:rsidR="00493B8B" w:rsidRDefault="000C7772">
      <w:pPr>
        <w:numPr>
          <w:ilvl w:val="0"/>
          <w:numId w:val="9"/>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professional organisations (e.g. associations),</w:t>
      </w:r>
    </w:p>
    <w:p w14:paraId="30DB822F" w14:textId="77777777" w:rsidR="00493B8B" w:rsidRDefault="000C7772">
      <w:pPr>
        <w:numPr>
          <w:ilvl w:val="0"/>
          <w:numId w:val="9"/>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market actors (e.g. installers, construction firms),</w:t>
      </w:r>
    </w:p>
    <w:p w14:paraId="701E0729" w14:textId="77777777" w:rsidR="00493B8B" w:rsidRDefault="000C7772">
      <w:pPr>
        <w:numPr>
          <w:ilvl w:val="0"/>
          <w:numId w:val="9"/>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municipalities, local governments,</w:t>
      </w:r>
    </w:p>
    <w:p w14:paraId="4B0591AD" w14:textId="77777777" w:rsidR="00493B8B" w:rsidRDefault="000C7772">
      <w:pPr>
        <w:numPr>
          <w:ilvl w:val="0"/>
          <w:numId w:val="9"/>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financial institutions,</w:t>
      </w:r>
    </w:p>
    <w:p w14:paraId="2FB27556" w14:textId="77777777" w:rsidR="00493B8B" w:rsidRDefault="000C7772">
      <w:pPr>
        <w:numPr>
          <w:ilvl w:val="0"/>
          <w:numId w:val="9"/>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lastRenderedPageBreak/>
        <w:t xml:space="preserve">policy makers. </w:t>
      </w:r>
    </w:p>
    <w:p w14:paraId="6BA51667" w14:textId="77777777" w:rsidR="004A59CD" w:rsidRDefault="004A59CD" w:rsidP="004A59CD">
      <w:pPr>
        <w:pBdr>
          <w:top w:val="nil"/>
          <w:left w:val="nil"/>
          <w:bottom w:val="nil"/>
          <w:right w:val="nil"/>
          <w:between w:val="nil"/>
        </w:pBdr>
        <w:spacing w:line="276" w:lineRule="auto"/>
        <w:jc w:val="both"/>
        <w:rPr>
          <w:rFonts w:ascii="Poppins" w:eastAsia="Poppins" w:hAnsi="Poppins" w:cs="Poppins"/>
          <w:color w:val="000000"/>
        </w:rPr>
      </w:pPr>
    </w:p>
    <w:p w14:paraId="6C4C35C3" w14:textId="46409372" w:rsidR="00493B8B" w:rsidRDefault="004A59CD" w:rsidP="00310D25">
      <w:pPr>
        <w:pStyle w:val="Cmsor2"/>
      </w:pPr>
      <w:r>
        <w:t xml:space="preserve"> </w:t>
      </w:r>
      <w:bookmarkStart w:id="11" w:name="_Toc134796375"/>
      <w:r>
        <w:t>HOW – Key principles and channels</w:t>
      </w:r>
      <w:bookmarkEnd w:id="11"/>
    </w:p>
    <w:p w14:paraId="42B76BA8"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key principles governing the dissemination and exploitation activities are the following:</w:t>
      </w:r>
    </w:p>
    <w:p w14:paraId="11A9E294"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b/>
          <w:color w:val="000000"/>
        </w:rPr>
        <w:t>Replicability:</w:t>
      </w:r>
      <w:r>
        <w:rPr>
          <w:rFonts w:ascii="Poppins" w:eastAsia="Poppins" w:hAnsi="Poppins" w:cs="Poppins"/>
          <w:color w:val="000000"/>
        </w:rPr>
        <w:t xml:space="preserve"> it is a major concern throughout the project to make the general know-how of the model accessible, to allow replicability. Subjects of dissemination will be determined based on this principle; </w:t>
      </w:r>
    </w:p>
    <w:p w14:paraId="3D65F360"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b/>
          <w:color w:val="000000"/>
        </w:rPr>
        <w:t>Directedness:</w:t>
      </w:r>
      <w:r>
        <w:rPr>
          <w:rFonts w:ascii="Poppins" w:eastAsia="Poppins" w:hAnsi="Poppins" w:cs="Poppins"/>
          <w:color w:val="000000"/>
        </w:rPr>
        <w:t xml:space="preserve"> the dissemination activities shall reach all relevant participants and target audiences, </w:t>
      </w:r>
    </w:p>
    <w:p w14:paraId="0B3678C7"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b/>
          <w:color w:val="000000"/>
        </w:rPr>
        <w:t>Effectiveness:</w:t>
      </w:r>
      <w:r>
        <w:rPr>
          <w:rFonts w:ascii="Poppins" w:eastAsia="Poppins" w:hAnsi="Poppins" w:cs="Poppins"/>
          <w:color w:val="000000"/>
        </w:rPr>
        <w:t xml:space="preserve"> methods and tools shall be selected in order to maximize outreach and impact; </w:t>
      </w:r>
    </w:p>
    <w:p w14:paraId="43C42809"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b/>
          <w:color w:val="000000"/>
        </w:rPr>
        <w:t>Cost-effectiveness:</w:t>
      </w:r>
      <w:r>
        <w:rPr>
          <w:rFonts w:ascii="Poppins" w:eastAsia="Poppins" w:hAnsi="Poppins" w:cs="Poppins"/>
          <w:color w:val="000000"/>
        </w:rPr>
        <w:t xml:space="preserve"> the dissemination measures shall be affordable, and the costs shall be proportionate to the impacts achieved by dissemination; </w:t>
      </w:r>
    </w:p>
    <w:p w14:paraId="5740AE85"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b/>
          <w:color w:val="000000"/>
        </w:rPr>
        <w:t>Sustainability:</w:t>
      </w:r>
      <w:r>
        <w:rPr>
          <w:rFonts w:ascii="Poppins" w:eastAsia="Poppins" w:hAnsi="Poppins" w:cs="Poppins"/>
          <w:color w:val="000000"/>
        </w:rPr>
        <w:t xml:space="preserve"> dissemination measures shall be applied in a way to serve the objectives of exploitation. </w:t>
      </w:r>
    </w:p>
    <w:p w14:paraId="67740892"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rPr>
      </w:pPr>
    </w:p>
    <w:p w14:paraId="6979A439"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target groups, their main characteristics and the primary information channels are summarized in the table below. The detailed information about channels and tools can be read in the next main chapter. According to these results and the ongoing experiences with relevance of the different target groups, other changes may also occur through the project period.</w:t>
      </w:r>
    </w:p>
    <w:p w14:paraId="7A9E2114" w14:textId="77777777" w:rsidR="00493B8B" w:rsidRDefault="00493B8B"/>
    <w:tbl>
      <w:tblPr>
        <w:tblStyle w:val="a2"/>
        <w:tblW w:w="9062" w:type="dxa"/>
        <w:tblInd w:w="-11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376"/>
        <w:gridCol w:w="3143"/>
        <w:gridCol w:w="3543"/>
      </w:tblGrid>
      <w:tr w:rsidR="00493B8B" w14:paraId="31FA19AA" w14:textId="77777777" w:rsidTr="00493B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tcPr>
          <w:p w14:paraId="1F67FE91" w14:textId="77777777" w:rsidR="00493B8B" w:rsidRDefault="000C7772">
            <w:pPr>
              <w:rPr>
                <w:rFonts w:ascii="Poppins" w:eastAsia="Poppins" w:hAnsi="Poppins" w:cs="Poppins"/>
                <w:sz w:val="18"/>
                <w:szCs w:val="18"/>
              </w:rPr>
            </w:pPr>
            <w:r>
              <w:rPr>
                <w:rFonts w:ascii="Poppins" w:eastAsia="Poppins" w:hAnsi="Poppins" w:cs="Poppins"/>
                <w:sz w:val="18"/>
                <w:szCs w:val="18"/>
              </w:rPr>
              <w:t>Target group</w:t>
            </w:r>
          </w:p>
        </w:tc>
        <w:tc>
          <w:tcPr>
            <w:tcW w:w="3143" w:type="dxa"/>
          </w:tcPr>
          <w:p w14:paraId="739DD5B7" w14:textId="77777777" w:rsidR="00493B8B" w:rsidRDefault="000C7772">
            <w:pPr>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Characteristics, information needs</w:t>
            </w:r>
          </w:p>
        </w:tc>
        <w:tc>
          <w:tcPr>
            <w:tcW w:w="3543" w:type="dxa"/>
          </w:tcPr>
          <w:p w14:paraId="091CD3E8" w14:textId="77777777" w:rsidR="00493B8B" w:rsidRDefault="000C7772">
            <w:pPr>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Primarily used information channels</w:t>
            </w:r>
          </w:p>
        </w:tc>
      </w:tr>
      <w:tr w:rsidR="00493B8B" w14:paraId="1D10C22F" w14:textId="77777777" w:rsidTr="00493B8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376" w:type="dxa"/>
          </w:tcPr>
          <w:p w14:paraId="62B752F1" w14:textId="77777777" w:rsidR="00493B8B" w:rsidRDefault="000C7772">
            <w:pPr>
              <w:numPr>
                <w:ilvl w:val="0"/>
                <w:numId w:val="5"/>
              </w:numPr>
              <w:pBdr>
                <w:top w:val="nil"/>
                <w:left w:val="nil"/>
                <w:bottom w:val="nil"/>
                <w:right w:val="nil"/>
                <w:between w:val="nil"/>
              </w:pBdr>
              <w:rPr>
                <w:rFonts w:ascii="Poppins" w:eastAsia="Poppins" w:hAnsi="Poppins" w:cs="Poppins"/>
                <w:sz w:val="18"/>
                <w:szCs w:val="18"/>
              </w:rPr>
            </w:pPr>
            <w:r>
              <w:rPr>
                <w:rFonts w:ascii="Poppins" w:eastAsia="Poppins" w:hAnsi="Poppins" w:cs="Poppins"/>
                <w:b w:val="0"/>
                <w:sz w:val="18"/>
                <w:szCs w:val="18"/>
              </w:rPr>
              <w:t>researchers and academia</w:t>
            </w:r>
          </w:p>
        </w:tc>
        <w:tc>
          <w:tcPr>
            <w:tcW w:w="3143" w:type="dxa"/>
          </w:tcPr>
          <w:p w14:paraId="2DF5CCA1"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interested in research results, exploitation</w:t>
            </w:r>
          </w:p>
        </w:tc>
        <w:tc>
          <w:tcPr>
            <w:tcW w:w="3543" w:type="dxa"/>
          </w:tcPr>
          <w:p w14:paraId="49B8179A"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project website</w:t>
            </w:r>
            <w:r>
              <w:rPr>
                <w:rFonts w:ascii="Poppins" w:eastAsia="Poppins" w:hAnsi="Poppins" w:cs="Poppins"/>
                <w:sz w:val="18"/>
                <w:szCs w:val="18"/>
              </w:rPr>
              <w:br/>
              <w:t>newsletter</w:t>
            </w:r>
          </w:p>
          <w:p w14:paraId="366E43FD"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workshops</w:t>
            </w:r>
          </w:p>
          <w:p w14:paraId="3F3320F8"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conferences</w:t>
            </w:r>
          </w:p>
          <w:p w14:paraId="27849EB1"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webinars</w:t>
            </w:r>
          </w:p>
          <w:p w14:paraId="25C8A28D"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expert articles</w:t>
            </w:r>
          </w:p>
        </w:tc>
      </w:tr>
      <w:tr w:rsidR="00493B8B" w14:paraId="7877AFE2" w14:textId="77777777" w:rsidTr="00493B8B">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376" w:type="dxa"/>
          </w:tcPr>
          <w:p w14:paraId="26F63914" w14:textId="77777777" w:rsidR="00493B8B" w:rsidRDefault="000C7772">
            <w:pPr>
              <w:numPr>
                <w:ilvl w:val="0"/>
                <w:numId w:val="5"/>
              </w:numPr>
              <w:pBdr>
                <w:top w:val="nil"/>
                <w:left w:val="nil"/>
                <w:bottom w:val="nil"/>
                <w:right w:val="nil"/>
                <w:between w:val="nil"/>
              </w:pBdr>
              <w:rPr>
                <w:rFonts w:ascii="Poppins" w:eastAsia="Poppins" w:hAnsi="Poppins" w:cs="Poppins"/>
                <w:sz w:val="18"/>
                <w:szCs w:val="18"/>
              </w:rPr>
            </w:pPr>
            <w:r>
              <w:rPr>
                <w:rFonts w:ascii="Poppins" w:eastAsia="Poppins" w:hAnsi="Poppins" w:cs="Poppins"/>
                <w:b w:val="0"/>
                <w:sz w:val="18"/>
                <w:szCs w:val="18"/>
              </w:rPr>
              <w:t>professional organisations</w:t>
            </w:r>
          </w:p>
        </w:tc>
        <w:tc>
          <w:tcPr>
            <w:tcW w:w="3143" w:type="dxa"/>
          </w:tcPr>
          <w:p w14:paraId="4EF869FD"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interested in research results, communication channel between other target groups</w:t>
            </w:r>
          </w:p>
        </w:tc>
        <w:tc>
          <w:tcPr>
            <w:tcW w:w="3543" w:type="dxa"/>
          </w:tcPr>
          <w:p w14:paraId="2B06F1D1"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newsletters</w:t>
            </w:r>
            <w:r>
              <w:rPr>
                <w:rFonts w:ascii="Poppins" w:eastAsia="Poppins" w:hAnsi="Poppins" w:cs="Poppins"/>
                <w:sz w:val="18"/>
                <w:szCs w:val="18"/>
              </w:rPr>
              <w:br/>
              <w:t>exhibition</w:t>
            </w:r>
          </w:p>
          <w:p w14:paraId="4477AFC6"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 xml:space="preserve"> conference</w:t>
            </w:r>
            <w:r>
              <w:rPr>
                <w:rFonts w:ascii="Poppins" w:eastAsia="Poppins" w:hAnsi="Poppins" w:cs="Poppins"/>
                <w:sz w:val="18"/>
                <w:szCs w:val="18"/>
              </w:rPr>
              <w:br/>
              <w:t>panel discussion</w:t>
            </w:r>
          </w:p>
          <w:p w14:paraId="3E9F1865" w14:textId="77777777" w:rsidR="00493B8B" w:rsidRDefault="00493B8B">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p>
        </w:tc>
      </w:tr>
      <w:tr w:rsidR="00493B8B" w14:paraId="00738275" w14:textId="77777777" w:rsidTr="00493B8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376" w:type="dxa"/>
          </w:tcPr>
          <w:p w14:paraId="22A35F19" w14:textId="77777777" w:rsidR="00493B8B" w:rsidRDefault="000C7772">
            <w:pPr>
              <w:numPr>
                <w:ilvl w:val="0"/>
                <w:numId w:val="5"/>
              </w:numPr>
              <w:pBdr>
                <w:top w:val="nil"/>
                <w:left w:val="nil"/>
                <w:bottom w:val="nil"/>
                <w:right w:val="nil"/>
                <w:between w:val="nil"/>
              </w:pBdr>
              <w:rPr>
                <w:rFonts w:ascii="Poppins" w:eastAsia="Poppins" w:hAnsi="Poppins" w:cs="Poppins"/>
                <w:sz w:val="18"/>
                <w:szCs w:val="18"/>
              </w:rPr>
            </w:pPr>
            <w:r>
              <w:rPr>
                <w:rFonts w:ascii="Poppins" w:eastAsia="Poppins" w:hAnsi="Poppins" w:cs="Poppins"/>
                <w:b w:val="0"/>
                <w:sz w:val="18"/>
                <w:szCs w:val="18"/>
              </w:rPr>
              <w:lastRenderedPageBreak/>
              <w:t>market actors</w:t>
            </w:r>
          </w:p>
        </w:tc>
        <w:tc>
          <w:tcPr>
            <w:tcW w:w="3143" w:type="dxa"/>
          </w:tcPr>
          <w:p w14:paraId="70840E6E"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might be interested in real estate market news, investments; might reach and inform wide range of the main target group of homeowners</w:t>
            </w:r>
          </w:p>
        </w:tc>
        <w:tc>
          <w:tcPr>
            <w:tcW w:w="3543" w:type="dxa"/>
          </w:tcPr>
          <w:p w14:paraId="152A95B0"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project website</w:t>
            </w:r>
          </w:p>
          <w:p w14:paraId="1DBD4101"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trainings</w:t>
            </w:r>
            <w:r>
              <w:rPr>
                <w:rFonts w:ascii="Poppins" w:eastAsia="Poppins" w:hAnsi="Poppins" w:cs="Poppins"/>
                <w:sz w:val="18"/>
                <w:szCs w:val="18"/>
              </w:rPr>
              <w:br/>
              <w:t>newsletter</w:t>
            </w:r>
            <w:r>
              <w:rPr>
                <w:rFonts w:ascii="Poppins" w:eastAsia="Poppins" w:hAnsi="Poppins" w:cs="Poppins"/>
                <w:sz w:val="18"/>
                <w:szCs w:val="18"/>
              </w:rPr>
              <w:br/>
              <w:t>conferences</w:t>
            </w:r>
          </w:p>
        </w:tc>
      </w:tr>
      <w:tr w:rsidR="00493B8B" w14:paraId="17879A35" w14:textId="77777777" w:rsidTr="00493B8B">
        <w:trPr>
          <w:cnfStyle w:val="000000010000" w:firstRow="0" w:lastRow="0" w:firstColumn="0" w:lastColumn="0" w:oddVBand="0" w:evenVBand="0" w:oddHBand="0" w:evenHBand="1"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2376" w:type="dxa"/>
          </w:tcPr>
          <w:p w14:paraId="6A6073BB" w14:textId="77777777" w:rsidR="00493B8B" w:rsidRDefault="000C7772">
            <w:pPr>
              <w:numPr>
                <w:ilvl w:val="0"/>
                <w:numId w:val="5"/>
              </w:numPr>
              <w:pBdr>
                <w:top w:val="nil"/>
                <w:left w:val="nil"/>
                <w:bottom w:val="nil"/>
                <w:right w:val="nil"/>
                <w:between w:val="nil"/>
              </w:pBdr>
              <w:rPr>
                <w:rFonts w:ascii="Poppins" w:eastAsia="Poppins" w:hAnsi="Poppins" w:cs="Poppins"/>
                <w:sz w:val="18"/>
                <w:szCs w:val="18"/>
              </w:rPr>
            </w:pPr>
            <w:r>
              <w:rPr>
                <w:rFonts w:ascii="Poppins" w:eastAsia="Poppins" w:hAnsi="Poppins" w:cs="Poppins"/>
                <w:b w:val="0"/>
                <w:sz w:val="18"/>
                <w:szCs w:val="18"/>
              </w:rPr>
              <w:t>municipalities, local governments</w:t>
            </w:r>
          </w:p>
        </w:tc>
        <w:tc>
          <w:tcPr>
            <w:tcW w:w="3143" w:type="dxa"/>
          </w:tcPr>
          <w:p w14:paraId="1144B3BD"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might reach and inform wide range of the main target group of homeowners, might be interested in opening and running hot spots, communication channel between other target groups</w:t>
            </w:r>
          </w:p>
        </w:tc>
        <w:tc>
          <w:tcPr>
            <w:tcW w:w="3543" w:type="dxa"/>
          </w:tcPr>
          <w:p w14:paraId="13B020B2"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face to face meetings</w:t>
            </w:r>
            <w:r>
              <w:rPr>
                <w:rFonts w:ascii="Poppins" w:eastAsia="Poppins" w:hAnsi="Poppins" w:cs="Poppins"/>
                <w:sz w:val="18"/>
                <w:szCs w:val="18"/>
              </w:rPr>
              <w:br/>
              <w:t>project website</w:t>
            </w:r>
            <w:r>
              <w:rPr>
                <w:rFonts w:ascii="Poppins" w:eastAsia="Poppins" w:hAnsi="Poppins" w:cs="Poppins"/>
                <w:sz w:val="18"/>
                <w:szCs w:val="18"/>
              </w:rPr>
              <w:br/>
              <w:t>newsletter</w:t>
            </w:r>
            <w:r>
              <w:rPr>
                <w:rFonts w:ascii="Poppins" w:eastAsia="Poppins" w:hAnsi="Poppins" w:cs="Poppins"/>
                <w:sz w:val="18"/>
                <w:szCs w:val="18"/>
              </w:rPr>
              <w:br/>
              <w:t>conferences</w:t>
            </w:r>
          </w:p>
          <w:p w14:paraId="66E307A1"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webinars</w:t>
            </w:r>
            <w:r>
              <w:rPr>
                <w:rFonts w:ascii="Poppins" w:eastAsia="Poppins" w:hAnsi="Poppins" w:cs="Poppins"/>
                <w:sz w:val="18"/>
                <w:szCs w:val="18"/>
              </w:rPr>
              <w:br/>
              <w:t>workshops</w:t>
            </w:r>
            <w:r>
              <w:rPr>
                <w:rFonts w:ascii="Poppins" w:eastAsia="Poppins" w:hAnsi="Poppins" w:cs="Poppins"/>
                <w:sz w:val="18"/>
                <w:szCs w:val="18"/>
              </w:rPr>
              <w:br/>
              <w:t>trainings</w:t>
            </w:r>
          </w:p>
          <w:p w14:paraId="2EA8A9D2"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booklet</w:t>
            </w:r>
          </w:p>
        </w:tc>
      </w:tr>
      <w:tr w:rsidR="00493B8B" w14:paraId="7FB9EFAB" w14:textId="77777777" w:rsidTr="00493B8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76" w:type="dxa"/>
          </w:tcPr>
          <w:p w14:paraId="4833B094" w14:textId="77777777" w:rsidR="00493B8B" w:rsidRDefault="000C7772">
            <w:pPr>
              <w:numPr>
                <w:ilvl w:val="0"/>
                <w:numId w:val="5"/>
              </w:numPr>
              <w:pBdr>
                <w:top w:val="nil"/>
                <w:left w:val="nil"/>
                <w:bottom w:val="nil"/>
                <w:right w:val="nil"/>
                <w:between w:val="nil"/>
              </w:pBdr>
              <w:rPr>
                <w:rFonts w:ascii="Poppins" w:eastAsia="Poppins" w:hAnsi="Poppins" w:cs="Poppins"/>
                <w:sz w:val="18"/>
                <w:szCs w:val="18"/>
              </w:rPr>
            </w:pPr>
            <w:r>
              <w:rPr>
                <w:rFonts w:ascii="Poppins" w:eastAsia="Poppins" w:hAnsi="Poppins" w:cs="Poppins"/>
                <w:b w:val="0"/>
                <w:sz w:val="18"/>
                <w:szCs w:val="18"/>
              </w:rPr>
              <w:t>financial institutions</w:t>
            </w:r>
          </w:p>
        </w:tc>
        <w:tc>
          <w:tcPr>
            <w:tcW w:w="3143" w:type="dxa"/>
          </w:tcPr>
          <w:p w14:paraId="020A08FE"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banks, investors, credit organisations affecting the market and the potential renovators</w:t>
            </w:r>
          </w:p>
          <w:p w14:paraId="5607A8FA"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i/>
                <w:sz w:val="18"/>
                <w:szCs w:val="18"/>
              </w:rPr>
            </w:pPr>
            <w:r>
              <w:rPr>
                <w:rFonts w:ascii="Poppins" w:eastAsia="Poppins" w:hAnsi="Poppins" w:cs="Poppins"/>
                <w:i/>
                <w:sz w:val="18"/>
                <w:szCs w:val="18"/>
              </w:rPr>
              <w:t>information needs: research results regarding the link between estate values and renovation; renovation savings and risks</w:t>
            </w:r>
          </w:p>
        </w:tc>
        <w:tc>
          <w:tcPr>
            <w:tcW w:w="3543" w:type="dxa"/>
          </w:tcPr>
          <w:p w14:paraId="7EEA5B35"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meetings</w:t>
            </w:r>
            <w:r>
              <w:rPr>
                <w:rFonts w:ascii="Poppins" w:eastAsia="Poppins" w:hAnsi="Poppins" w:cs="Poppins"/>
                <w:sz w:val="18"/>
                <w:szCs w:val="18"/>
              </w:rPr>
              <w:br/>
              <w:t>booklet</w:t>
            </w:r>
            <w:r>
              <w:rPr>
                <w:rFonts w:ascii="Poppins" w:eastAsia="Poppins" w:hAnsi="Poppins" w:cs="Poppins"/>
                <w:sz w:val="18"/>
                <w:szCs w:val="18"/>
              </w:rPr>
              <w:br/>
              <w:t>exhibition / conference</w:t>
            </w:r>
          </w:p>
        </w:tc>
      </w:tr>
      <w:tr w:rsidR="00493B8B" w14:paraId="5B041B59" w14:textId="77777777" w:rsidTr="00493B8B">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76" w:type="dxa"/>
          </w:tcPr>
          <w:p w14:paraId="1B2C7739" w14:textId="77777777" w:rsidR="00493B8B" w:rsidRDefault="000C7772">
            <w:pPr>
              <w:numPr>
                <w:ilvl w:val="0"/>
                <w:numId w:val="5"/>
              </w:numPr>
              <w:pBdr>
                <w:top w:val="nil"/>
                <w:left w:val="nil"/>
                <w:bottom w:val="nil"/>
                <w:right w:val="nil"/>
                <w:between w:val="nil"/>
              </w:pBdr>
              <w:rPr>
                <w:rFonts w:ascii="Poppins" w:eastAsia="Poppins" w:hAnsi="Poppins" w:cs="Poppins"/>
                <w:sz w:val="18"/>
                <w:szCs w:val="18"/>
              </w:rPr>
            </w:pPr>
            <w:r>
              <w:rPr>
                <w:rFonts w:ascii="Poppins" w:eastAsia="Poppins" w:hAnsi="Poppins" w:cs="Poppins"/>
                <w:b w:val="0"/>
                <w:sz w:val="18"/>
                <w:szCs w:val="18"/>
              </w:rPr>
              <w:t>policy makers</w:t>
            </w:r>
          </w:p>
        </w:tc>
        <w:tc>
          <w:tcPr>
            <w:tcW w:w="3143" w:type="dxa"/>
          </w:tcPr>
          <w:p w14:paraId="13E6822D"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i/>
                <w:sz w:val="18"/>
                <w:szCs w:val="18"/>
              </w:rPr>
            </w:pPr>
            <w:r>
              <w:rPr>
                <w:rFonts w:ascii="Poppins" w:eastAsia="Poppins" w:hAnsi="Poppins" w:cs="Poppins"/>
                <w:i/>
                <w:sz w:val="18"/>
                <w:szCs w:val="18"/>
              </w:rPr>
              <w:t>information needs: background studies (research results) for policy making to reach EU targets</w:t>
            </w:r>
          </w:p>
        </w:tc>
        <w:tc>
          <w:tcPr>
            <w:tcW w:w="3543" w:type="dxa"/>
          </w:tcPr>
          <w:p w14:paraId="0D1CC23B"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meetings</w:t>
            </w:r>
            <w:r>
              <w:rPr>
                <w:rFonts w:ascii="Poppins" w:eastAsia="Poppins" w:hAnsi="Poppins" w:cs="Poppins"/>
                <w:sz w:val="18"/>
                <w:szCs w:val="18"/>
              </w:rPr>
              <w:br/>
              <w:t>booklet</w:t>
            </w:r>
          </w:p>
          <w:p w14:paraId="235408A8"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conferences</w:t>
            </w:r>
          </w:p>
          <w:p w14:paraId="69DCE9D9"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reports with executive summaries</w:t>
            </w:r>
          </w:p>
        </w:tc>
      </w:tr>
    </w:tbl>
    <w:p w14:paraId="479A064A"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rPr>
      </w:pPr>
    </w:p>
    <w:p w14:paraId="7AF0205E"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Each activity shall be designed on the careful consideration of why it is necessary to disclose a particular subject of dissemination to a particular group of audience. The primary goal is that by publicising the project concept and the project results, project partners provide means to various stakeholders so that they can contribute to the upscale of home energy retrofits in Hungary, by replicating all or parts of the RenoHUb integrated service model. A specific and articulated goal of the dissemination and exploitation activities is to establish further information hotspots in Hungary. These activities will start during the project period, but will be pursued beyond the project’s lifetime. Another objective is to disseminate project achievements internationally, in order to raise general awareness in other EU member states for further potential one-stop-shop services.</w:t>
      </w:r>
    </w:p>
    <w:p w14:paraId="6916AE08" w14:textId="77777777" w:rsidR="00493B8B" w:rsidRDefault="000C7772">
      <w:pPr>
        <w:widowControl/>
        <w:spacing w:after="200" w:line="276" w:lineRule="auto"/>
        <w:rPr>
          <w:rFonts w:ascii="Poppins" w:eastAsia="Poppins" w:hAnsi="Poppins" w:cs="Poppins"/>
        </w:rPr>
      </w:pPr>
      <w:r>
        <w:br w:type="page"/>
      </w:r>
    </w:p>
    <w:p w14:paraId="261F5AB9" w14:textId="77777777" w:rsidR="00493B8B" w:rsidRDefault="000C7772" w:rsidP="00310D25">
      <w:pPr>
        <w:pStyle w:val="Cmsor1"/>
      </w:pPr>
      <w:bookmarkStart w:id="12" w:name="_Toc134796376"/>
      <w:r>
        <w:lastRenderedPageBreak/>
        <w:t>PROJECT COMMUNICATION</w:t>
      </w:r>
      <w:bookmarkEnd w:id="12"/>
    </w:p>
    <w:p w14:paraId="1BE841AD"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Project Communication Plan has been developed along the following considerations/guidelines, regarding the communication of the project:</w:t>
      </w:r>
      <w:r>
        <w:rPr>
          <w:rFonts w:ascii="Times New Roman" w:eastAsia="Times New Roman" w:hAnsi="Times New Roman" w:cs="Times New Roman"/>
          <w:color w:val="000000"/>
        </w:rPr>
        <w:t xml:space="preserve"> </w:t>
      </w:r>
      <w:r>
        <w:rPr>
          <w:noProof/>
        </w:rPr>
        <mc:AlternateContent>
          <mc:Choice Requires="wpg">
            <w:drawing>
              <wp:anchor distT="0" distB="0" distL="114300" distR="114300" simplePos="0" relativeHeight="251663360" behindDoc="0" locked="0" layoutInCell="1" hidden="0" allowOverlap="1" wp14:anchorId="16EC63C9" wp14:editId="05BCE5F9">
                <wp:simplePos x="0" y="0"/>
                <wp:positionH relativeFrom="column">
                  <wp:posOffset>1</wp:posOffset>
                </wp:positionH>
                <wp:positionV relativeFrom="paragraph">
                  <wp:posOffset>584200</wp:posOffset>
                </wp:positionV>
                <wp:extent cx="5486400" cy="3848100"/>
                <wp:effectExtent l="0" t="0" r="0" b="0"/>
                <wp:wrapSquare wrapText="bothSides" distT="0" distB="0" distL="114300" distR="114300"/>
                <wp:docPr id="236" name="Csoportba foglalás 236"/>
                <wp:cNvGraphicFramePr/>
                <a:graphic xmlns:a="http://schemas.openxmlformats.org/drawingml/2006/main">
                  <a:graphicData uri="http://schemas.microsoft.com/office/word/2010/wordprocessingGroup">
                    <wpg:wgp>
                      <wpg:cNvGrpSpPr/>
                      <wpg:grpSpPr>
                        <a:xfrm>
                          <a:off x="0" y="0"/>
                          <a:ext cx="5486400" cy="3848100"/>
                          <a:chOff x="0" y="0"/>
                          <a:chExt cx="5499125" cy="3852225"/>
                        </a:xfrm>
                      </wpg:grpSpPr>
                      <wpg:grpSp>
                        <wpg:cNvPr id="1290450365" name="Csoportba foglalás 1290450365"/>
                        <wpg:cNvGrpSpPr/>
                        <wpg:grpSpPr>
                          <a:xfrm>
                            <a:off x="0" y="0"/>
                            <a:ext cx="5486400" cy="3848100"/>
                            <a:chOff x="0" y="0"/>
                            <a:chExt cx="5486400" cy="3848100"/>
                          </a:xfrm>
                        </wpg:grpSpPr>
                        <wps:wsp>
                          <wps:cNvPr id="120917638" name="Téglalap 120917638"/>
                          <wps:cNvSpPr/>
                          <wps:spPr>
                            <a:xfrm>
                              <a:off x="0" y="0"/>
                              <a:ext cx="5486400" cy="3848100"/>
                            </a:xfrm>
                            <a:prstGeom prst="rect">
                              <a:avLst/>
                            </a:prstGeom>
                            <a:noFill/>
                            <a:ln>
                              <a:noFill/>
                            </a:ln>
                          </wps:spPr>
                          <wps:txbx>
                            <w:txbxContent>
                              <w:p w14:paraId="6FEA7C58" w14:textId="77777777" w:rsidR="00493B8B" w:rsidRDefault="00493B8B">
                                <w:pPr>
                                  <w:textDirection w:val="btLr"/>
                                </w:pPr>
                              </w:p>
                            </w:txbxContent>
                          </wps:txbx>
                          <wps:bodyPr spcFirstLastPara="1" wrap="square" lIns="91425" tIns="91425" rIns="91425" bIns="91425" anchor="ctr" anchorCtr="0">
                            <a:noAutofit/>
                          </wps:bodyPr>
                        </wps:wsp>
                        <wps:wsp>
                          <wps:cNvPr id="1691066231" name="Téglalap 1691066231"/>
                          <wps:cNvSpPr/>
                          <wps:spPr>
                            <a:xfrm>
                              <a:off x="0" y="106679"/>
                              <a:ext cx="5486400" cy="396900"/>
                            </a:xfrm>
                            <a:prstGeom prst="rect">
                              <a:avLst/>
                            </a:prstGeom>
                            <a:solidFill>
                              <a:schemeClr val="lt1">
                                <a:alpha val="89803"/>
                              </a:schemeClr>
                            </a:solidFill>
                            <a:ln w="25400" cap="flat" cmpd="sng">
                              <a:solidFill>
                                <a:schemeClr val="accent1"/>
                              </a:solidFill>
                              <a:prstDash val="solid"/>
                              <a:round/>
                              <a:headEnd type="none" w="sm" len="sm"/>
                              <a:tailEnd type="none" w="sm" len="sm"/>
                            </a:ln>
                          </wps:spPr>
                          <wps:txbx>
                            <w:txbxContent>
                              <w:p w14:paraId="574CF682" w14:textId="77777777" w:rsidR="00493B8B" w:rsidRDefault="00493B8B">
                                <w:pPr>
                                  <w:textDirection w:val="btLr"/>
                                </w:pPr>
                              </w:p>
                            </w:txbxContent>
                          </wps:txbx>
                          <wps:bodyPr spcFirstLastPara="1" wrap="square" lIns="91425" tIns="91425" rIns="91425" bIns="91425" anchor="ctr" anchorCtr="0">
                            <a:noAutofit/>
                          </wps:bodyPr>
                        </wps:wsp>
                        <wps:wsp>
                          <wps:cNvPr id="2119371757" name="Szövegdoboz 2119371757"/>
                          <wps:cNvSpPr txBox="1"/>
                          <wps:spPr>
                            <a:xfrm>
                              <a:off x="0" y="106679"/>
                              <a:ext cx="5486400" cy="396900"/>
                            </a:xfrm>
                            <a:prstGeom prst="rect">
                              <a:avLst/>
                            </a:prstGeom>
                            <a:noFill/>
                            <a:ln>
                              <a:noFill/>
                            </a:ln>
                          </wps:spPr>
                          <wps:txbx>
                            <w:txbxContent>
                              <w:p w14:paraId="28665123" w14:textId="77777777" w:rsidR="00493B8B" w:rsidRDefault="000C7772">
                                <w:pPr>
                                  <w:spacing w:line="215" w:lineRule="auto"/>
                                  <w:ind w:left="90" w:firstLine="90"/>
                                  <w:textDirection w:val="btLr"/>
                                </w:pPr>
                                <w:r>
                                  <w:rPr>
                                    <w:rFonts w:ascii="Poppins" w:eastAsia="Poppins" w:hAnsi="Poppins" w:cs="Poppins"/>
                                    <w:color w:val="000000"/>
                                  </w:rPr>
                                  <w:t>What is the goal of the planned communication activity</w:t>
                                </w:r>
                              </w:p>
                            </w:txbxContent>
                          </wps:txbx>
                          <wps:bodyPr spcFirstLastPara="1" wrap="square" lIns="425800" tIns="124950" rIns="425800" bIns="78225" anchor="t" anchorCtr="0">
                            <a:noAutofit/>
                          </wps:bodyPr>
                        </wps:wsp>
                        <wps:wsp>
                          <wps:cNvPr id="1592041534" name="Téglalap: lekerekített 1592041534"/>
                          <wps:cNvSpPr/>
                          <wps:spPr>
                            <a:xfrm>
                              <a:off x="274320" y="18119"/>
                              <a:ext cx="3840480" cy="177120"/>
                            </a:xfrm>
                            <a:prstGeom prst="roundRect">
                              <a:avLst>
                                <a:gd name="adj" fmla="val 16667"/>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14:paraId="4CC43FAB" w14:textId="77777777" w:rsidR="00493B8B" w:rsidRDefault="00493B8B">
                                <w:pPr>
                                  <w:textDirection w:val="btLr"/>
                                </w:pPr>
                              </w:p>
                            </w:txbxContent>
                          </wps:txbx>
                          <wps:bodyPr spcFirstLastPara="1" wrap="square" lIns="91425" tIns="91425" rIns="91425" bIns="91425" anchor="ctr" anchorCtr="0">
                            <a:noAutofit/>
                          </wps:bodyPr>
                        </wps:wsp>
                        <wps:wsp>
                          <wps:cNvPr id="336140340" name="Szövegdoboz 336140340"/>
                          <wps:cNvSpPr txBox="1"/>
                          <wps:spPr>
                            <a:xfrm>
                              <a:off x="282966" y="26765"/>
                              <a:ext cx="3823188" cy="159828"/>
                            </a:xfrm>
                            <a:prstGeom prst="rect">
                              <a:avLst/>
                            </a:prstGeom>
                            <a:noFill/>
                            <a:ln>
                              <a:noFill/>
                            </a:ln>
                          </wps:spPr>
                          <wps:txbx>
                            <w:txbxContent>
                              <w:p w14:paraId="59C54380" w14:textId="77777777" w:rsidR="00493B8B" w:rsidRDefault="000C7772">
                                <w:pPr>
                                  <w:spacing w:line="215" w:lineRule="auto"/>
                                  <w:textDirection w:val="btLr"/>
                                </w:pPr>
                                <w:r>
                                  <w:rPr>
                                    <w:rFonts w:ascii="Poppins" w:eastAsia="Poppins" w:hAnsi="Poppins" w:cs="Poppins"/>
                                    <w:color w:val="000000"/>
                                  </w:rPr>
                                  <w:t>WHY</w:t>
                                </w:r>
                              </w:p>
                            </w:txbxContent>
                          </wps:txbx>
                          <wps:bodyPr spcFirstLastPara="1" wrap="square" lIns="145150" tIns="0" rIns="145150" bIns="0" anchor="ctr" anchorCtr="0">
                            <a:noAutofit/>
                          </wps:bodyPr>
                        </wps:wsp>
                        <wps:wsp>
                          <wps:cNvPr id="701730394" name="Téglalap 701730394"/>
                          <wps:cNvSpPr/>
                          <wps:spPr>
                            <a:xfrm>
                              <a:off x="0" y="624539"/>
                              <a:ext cx="5486400" cy="567000"/>
                            </a:xfrm>
                            <a:prstGeom prst="rect">
                              <a:avLst/>
                            </a:prstGeom>
                            <a:solidFill>
                              <a:schemeClr val="lt1">
                                <a:alpha val="89803"/>
                              </a:schemeClr>
                            </a:solidFill>
                            <a:ln w="25400" cap="flat" cmpd="sng">
                              <a:solidFill>
                                <a:schemeClr val="accent1"/>
                              </a:solidFill>
                              <a:prstDash val="solid"/>
                              <a:round/>
                              <a:headEnd type="none" w="sm" len="sm"/>
                              <a:tailEnd type="none" w="sm" len="sm"/>
                            </a:ln>
                          </wps:spPr>
                          <wps:txbx>
                            <w:txbxContent>
                              <w:p w14:paraId="54C9414F" w14:textId="77777777" w:rsidR="00493B8B" w:rsidRDefault="00493B8B">
                                <w:pPr>
                                  <w:textDirection w:val="btLr"/>
                                </w:pPr>
                              </w:p>
                            </w:txbxContent>
                          </wps:txbx>
                          <wps:bodyPr spcFirstLastPara="1" wrap="square" lIns="91425" tIns="91425" rIns="91425" bIns="91425" anchor="ctr" anchorCtr="0">
                            <a:noAutofit/>
                          </wps:bodyPr>
                        </wps:wsp>
                        <wps:wsp>
                          <wps:cNvPr id="151416520" name="Szövegdoboz 151416520"/>
                          <wps:cNvSpPr txBox="1"/>
                          <wps:spPr>
                            <a:xfrm>
                              <a:off x="0" y="624539"/>
                              <a:ext cx="5486400" cy="567000"/>
                            </a:xfrm>
                            <a:prstGeom prst="rect">
                              <a:avLst/>
                            </a:prstGeom>
                            <a:noFill/>
                            <a:ln>
                              <a:noFill/>
                            </a:ln>
                          </wps:spPr>
                          <wps:txbx>
                            <w:txbxContent>
                              <w:p w14:paraId="42D2FD76" w14:textId="77777777" w:rsidR="00493B8B" w:rsidRDefault="000C7772">
                                <w:pPr>
                                  <w:spacing w:line="215" w:lineRule="auto"/>
                                  <w:ind w:left="90" w:firstLine="90"/>
                                  <w:textDirection w:val="btLr"/>
                                </w:pPr>
                                <w:r>
                                  <w:rPr>
                                    <w:rFonts w:ascii="Poppins" w:eastAsia="Poppins" w:hAnsi="Poppins" w:cs="Poppins"/>
                                    <w:color w:val="000000"/>
                                    <w:sz w:val="21"/>
                                  </w:rPr>
                                  <w:t xml:space="preserve"> Which project results should be communicated and promoted in order to maximise the impact of the project</w:t>
                                </w:r>
                              </w:p>
                            </w:txbxContent>
                          </wps:txbx>
                          <wps:bodyPr spcFirstLastPara="1" wrap="square" lIns="425800" tIns="124950" rIns="425800" bIns="78225" anchor="t" anchorCtr="0">
                            <a:noAutofit/>
                          </wps:bodyPr>
                        </wps:wsp>
                        <wps:wsp>
                          <wps:cNvPr id="1890552119" name="Téglalap: lekerekített 1890552119"/>
                          <wps:cNvSpPr/>
                          <wps:spPr>
                            <a:xfrm>
                              <a:off x="274320" y="535979"/>
                              <a:ext cx="3840480" cy="177120"/>
                            </a:xfrm>
                            <a:prstGeom prst="roundRect">
                              <a:avLst>
                                <a:gd name="adj" fmla="val 16667"/>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14:paraId="7C0C47FE" w14:textId="77777777" w:rsidR="00493B8B" w:rsidRDefault="00493B8B">
                                <w:pPr>
                                  <w:textDirection w:val="btLr"/>
                                </w:pPr>
                              </w:p>
                            </w:txbxContent>
                          </wps:txbx>
                          <wps:bodyPr spcFirstLastPara="1" wrap="square" lIns="91425" tIns="91425" rIns="91425" bIns="91425" anchor="ctr" anchorCtr="0">
                            <a:noAutofit/>
                          </wps:bodyPr>
                        </wps:wsp>
                        <wps:wsp>
                          <wps:cNvPr id="1280951473" name="Szövegdoboz 1280951473"/>
                          <wps:cNvSpPr txBox="1"/>
                          <wps:spPr>
                            <a:xfrm>
                              <a:off x="282966" y="544625"/>
                              <a:ext cx="3823188" cy="159828"/>
                            </a:xfrm>
                            <a:prstGeom prst="rect">
                              <a:avLst/>
                            </a:prstGeom>
                            <a:noFill/>
                            <a:ln>
                              <a:noFill/>
                            </a:ln>
                          </wps:spPr>
                          <wps:txbx>
                            <w:txbxContent>
                              <w:p w14:paraId="7FBEAD34" w14:textId="77777777" w:rsidR="00493B8B" w:rsidRDefault="000C7772">
                                <w:pPr>
                                  <w:spacing w:line="215" w:lineRule="auto"/>
                                  <w:textDirection w:val="btLr"/>
                                </w:pPr>
                                <w:r>
                                  <w:rPr>
                                    <w:rFonts w:ascii="Poppins" w:eastAsia="Poppins" w:hAnsi="Poppins" w:cs="Poppins"/>
                                    <w:color w:val="000000"/>
                                  </w:rPr>
                                  <w:t>WHAT</w:t>
                                </w:r>
                              </w:p>
                            </w:txbxContent>
                          </wps:txbx>
                          <wps:bodyPr spcFirstLastPara="1" wrap="square" lIns="145150" tIns="0" rIns="145150" bIns="0" anchor="ctr" anchorCtr="0">
                            <a:noAutofit/>
                          </wps:bodyPr>
                        </wps:wsp>
                        <wps:wsp>
                          <wps:cNvPr id="364047052" name="Téglalap 364047052"/>
                          <wps:cNvSpPr/>
                          <wps:spPr>
                            <a:xfrm>
                              <a:off x="0" y="1312499"/>
                              <a:ext cx="5486400" cy="585900"/>
                            </a:xfrm>
                            <a:prstGeom prst="rect">
                              <a:avLst/>
                            </a:prstGeom>
                            <a:solidFill>
                              <a:schemeClr val="lt1">
                                <a:alpha val="89803"/>
                              </a:schemeClr>
                            </a:solidFill>
                            <a:ln w="25400" cap="flat" cmpd="sng">
                              <a:solidFill>
                                <a:schemeClr val="accent1"/>
                              </a:solidFill>
                              <a:prstDash val="solid"/>
                              <a:round/>
                              <a:headEnd type="none" w="sm" len="sm"/>
                              <a:tailEnd type="none" w="sm" len="sm"/>
                            </a:ln>
                          </wps:spPr>
                          <wps:txbx>
                            <w:txbxContent>
                              <w:p w14:paraId="2AF01855" w14:textId="77777777" w:rsidR="00493B8B" w:rsidRDefault="00493B8B">
                                <w:pPr>
                                  <w:textDirection w:val="btLr"/>
                                </w:pPr>
                              </w:p>
                            </w:txbxContent>
                          </wps:txbx>
                          <wps:bodyPr spcFirstLastPara="1" wrap="square" lIns="91425" tIns="91425" rIns="91425" bIns="91425" anchor="ctr" anchorCtr="0">
                            <a:noAutofit/>
                          </wps:bodyPr>
                        </wps:wsp>
                        <wps:wsp>
                          <wps:cNvPr id="1473661191" name="Szövegdoboz 1473661191"/>
                          <wps:cNvSpPr txBox="1"/>
                          <wps:spPr>
                            <a:xfrm>
                              <a:off x="0" y="1312499"/>
                              <a:ext cx="5486400" cy="585900"/>
                            </a:xfrm>
                            <a:prstGeom prst="rect">
                              <a:avLst/>
                            </a:prstGeom>
                            <a:noFill/>
                            <a:ln>
                              <a:noFill/>
                            </a:ln>
                          </wps:spPr>
                          <wps:txbx>
                            <w:txbxContent>
                              <w:p w14:paraId="1DF5F169" w14:textId="77777777" w:rsidR="00493B8B" w:rsidRDefault="000C7772">
                                <w:pPr>
                                  <w:spacing w:line="215" w:lineRule="auto"/>
                                  <w:ind w:left="90" w:firstLine="90"/>
                                  <w:textDirection w:val="btLr"/>
                                </w:pPr>
                                <w:r>
                                  <w:rPr>
                                    <w:rFonts w:ascii="Poppins" w:eastAsia="Poppins" w:hAnsi="Poppins" w:cs="Poppins"/>
                                    <w:color w:val="000000"/>
                                  </w:rPr>
                                  <w:t xml:space="preserve"> Who will benefit from the project information, defining the target audience</w:t>
                                </w:r>
                              </w:p>
                            </w:txbxContent>
                          </wps:txbx>
                          <wps:bodyPr spcFirstLastPara="1" wrap="square" lIns="425800" tIns="124950" rIns="425800" bIns="78225" anchor="t" anchorCtr="0">
                            <a:noAutofit/>
                          </wps:bodyPr>
                        </wps:wsp>
                        <wps:wsp>
                          <wps:cNvPr id="707972902" name="Téglalap: lekerekített 707972902"/>
                          <wps:cNvSpPr/>
                          <wps:spPr>
                            <a:xfrm>
                              <a:off x="274320" y="1223939"/>
                              <a:ext cx="3840480" cy="177120"/>
                            </a:xfrm>
                            <a:prstGeom prst="roundRect">
                              <a:avLst>
                                <a:gd name="adj" fmla="val 16667"/>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14:paraId="14FD114F" w14:textId="77777777" w:rsidR="00493B8B" w:rsidRDefault="00493B8B">
                                <w:pPr>
                                  <w:textDirection w:val="btLr"/>
                                </w:pPr>
                              </w:p>
                            </w:txbxContent>
                          </wps:txbx>
                          <wps:bodyPr spcFirstLastPara="1" wrap="square" lIns="91425" tIns="91425" rIns="91425" bIns="91425" anchor="ctr" anchorCtr="0">
                            <a:noAutofit/>
                          </wps:bodyPr>
                        </wps:wsp>
                        <wps:wsp>
                          <wps:cNvPr id="242174496" name="Szövegdoboz 242174496"/>
                          <wps:cNvSpPr txBox="1"/>
                          <wps:spPr>
                            <a:xfrm>
                              <a:off x="282966" y="1232585"/>
                              <a:ext cx="3823188" cy="159828"/>
                            </a:xfrm>
                            <a:prstGeom prst="rect">
                              <a:avLst/>
                            </a:prstGeom>
                            <a:noFill/>
                            <a:ln>
                              <a:noFill/>
                            </a:ln>
                          </wps:spPr>
                          <wps:txbx>
                            <w:txbxContent>
                              <w:p w14:paraId="160C92C8" w14:textId="77777777" w:rsidR="00493B8B" w:rsidRDefault="000C7772">
                                <w:pPr>
                                  <w:spacing w:line="215" w:lineRule="auto"/>
                                  <w:textDirection w:val="btLr"/>
                                </w:pPr>
                                <w:r>
                                  <w:rPr>
                                    <w:rFonts w:ascii="Poppins" w:eastAsia="Poppins" w:hAnsi="Poppins" w:cs="Poppins"/>
                                    <w:color w:val="000000"/>
                                  </w:rPr>
                                  <w:t>TO WHOM</w:t>
                                </w:r>
                              </w:p>
                            </w:txbxContent>
                          </wps:txbx>
                          <wps:bodyPr spcFirstLastPara="1" wrap="square" lIns="145150" tIns="0" rIns="145150" bIns="0" anchor="ctr" anchorCtr="0">
                            <a:noAutofit/>
                          </wps:bodyPr>
                        </wps:wsp>
                        <wps:wsp>
                          <wps:cNvPr id="115852888" name="Téglalap 115852888"/>
                          <wps:cNvSpPr/>
                          <wps:spPr>
                            <a:xfrm>
                              <a:off x="0" y="2019359"/>
                              <a:ext cx="5486400" cy="396900"/>
                            </a:xfrm>
                            <a:prstGeom prst="rect">
                              <a:avLst/>
                            </a:prstGeom>
                            <a:solidFill>
                              <a:schemeClr val="lt1">
                                <a:alpha val="89803"/>
                              </a:schemeClr>
                            </a:solidFill>
                            <a:ln w="25400" cap="flat" cmpd="sng">
                              <a:solidFill>
                                <a:schemeClr val="accent1"/>
                              </a:solidFill>
                              <a:prstDash val="solid"/>
                              <a:round/>
                              <a:headEnd type="none" w="sm" len="sm"/>
                              <a:tailEnd type="none" w="sm" len="sm"/>
                            </a:ln>
                          </wps:spPr>
                          <wps:txbx>
                            <w:txbxContent>
                              <w:p w14:paraId="57412B50" w14:textId="77777777" w:rsidR="00493B8B" w:rsidRDefault="00493B8B">
                                <w:pPr>
                                  <w:textDirection w:val="btLr"/>
                                </w:pPr>
                              </w:p>
                            </w:txbxContent>
                          </wps:txbx>
                          <wps:bodyPr spcFirstLastPara="1" wrap="square" lIns="91425" tIns="91425" rIns="91425" bIns="91425" anchor="ctr" anchorCtr="0">
                            <a:noAutofit/>
                          </wps:bodyPr>
                        </wps:wsp>
                        <wps:wsp>
                          <wps:cNvPr id="1860123438" name="Szövegdoboz 1860123438"/>
                          <wps:cNvSpPr txBox="1"/>
                          <wps:spPr>
                            <a:xfrm>
                              <a:off x="0" y="2019359"/>
                              <a:ext cx="5486400" cy="396900"/>
                            </a:xfrm>
                            <a:prstGeom prst="rect">
                              <a:avLst/>
                            </a:prstGeom>
                            <a:noFill/>
                            <a:ln>
                              <a:noFill/>
                            </a:ln>
                          </wps:spPr>
                          <wps:txbx>
                            <w:txbxContent>
                              <w:p w14:paraId="57B1E747" w14:textId="77777777" w:rsidR="00493B8B" w:rsidRDefault="000C7772">
                                <w:pPr>
                                  <w:spacing w:line="215" w:lineRule="auto"/>
                                  <w:ind w:left="90" w:firstLine="90"/>
                                  <w:textDirection w:val="btLr"/>
                                </w:pPr>
                                <w:r>
                                  <w:rPr>
                                    <w:rFonts w:ascii="Poppins" w:eastAsia="Poppins" w:hAnsi="Poppins" w:cs="Poppins"/>
                                    <w:color w:val="000000"/>
                                  </w:rPr>
                                  <w:t xml:space="preserve"> What tools and channels should be used to maximize outreach</w:t>
                                </w:r>
                              </w:p>
                            </w:txbxContent>
                          </wps:txbx>
                          <wps:bodyPr spcFirstLastPara="1" wrap="square" lIns="425800" tIns="124950" rIns="425800" bIns="78225" anchor="t" anchorCtr="0">
                            <a:noAutofit/>
                          </wps:bodyPr>
                        </wps:wsp>
                        <wps:wsp>
                          <wps:cNvPr id="728228220" name="Téglalap: lekerekített 728228220"/>
                          <wps:cNvSpPr/>
                          <wps:spPr>
                            <a:xfrm>
                              <a:off x="274320" y="1930799"/>
                              <a:ext cx="3840480" cy="177120"/>
                            </a:xfrm>
                            <a:prstGeom prst="roundRect">
                              <a:avLst>
                                <a:gd name="adj" fmla="val 16667"/>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14:paraId="7BF04F73" w14:textId="77777777" w:rsidR="00493B8B" w:rsidRDefault="00493B8B">
                                <w:pPr>
                                  <w:textDirection w:val="btLr"/>
                                </w:pPr>
                              </w:p>
                            </w:txbxContent>
                          </wps:txbx>
                          <wps:bodyPr spcFirstLastPara="1" wrap="square" lIns="91425" tIns="91425" rIns="91425" bIns="91425" anchor="ctr" anchorCtr="0">
                            <a:noAutofit/>
                          </wps:bodyPr>
                        </wps:wsp>
                        <wps:wsp>
                          <wps:cNvPr id="1691782155" name="Szövegdoboz 1691782155"/>
                          <wps:cNvSpPr txBox="1"/>
                          <wps:spPr>
                            <a:xfrm>
                              <a:off x="282966" y="1939445"/>
                              <a:ext cx="3823188" cy="159828"/>
                            </a:xfrm>
                            <a:prstGeom prst="rect">
                              <a:avLst/>
                            </a:prstGeom>
                            <a:noFill/>
                            <a:ln>
                              <a:noFill/>
                            </a:ln>
                          </wps:spPr>
                          <wps:txbx>
                            <w:txbxContent>
                              <w:p w14:paraId="1BD7319B" w14:textId="77777777" w:rsidR="00493B8B" w:rsidRDefault="000C7772">
                                <w:pPr>
                                  <w:spacing w:line="215" w:lineRule="auto"/>
                                  <w:textDirection w:val="btLr"/>
                                </w:pPr>
                                <w:r>
                                  <w:rPr>
                                    <w:rFonts w:ascii="Poppins" w:eastAsia="Poppins" w:hAnsi="Poppins" w:cs="Poppins"/>
                                    <w:color w:val="000000"/>
                                  </w:rPr>
                                  <w:t>HOW</w:t>
                                </w:r>
                              </w:p>
                            </w:txbxContent>
                          </wps:txbx>
                          <wps:bodyPr spcFirstLastPara="1" wrap="square" lIns="145150" tIns="0" rIns="145150" bIns="0" anchor="ctr" anchorCtr="0">
                            <a:noAutofit/>
                          </wps:bodyPr>
                        </wps:wsp>
                        <wps:wsp>
                          <wps:cNvPr id="568867631" name="Téglalap 568867631"/>
                          <wps:cNvSpPr/>
                          <wps:spPr>
                            <a:xfrm>
                              <a:off x="0" y="2537219"/>
                              <a:ext cx="5486400" cy="585900"/>
                            </a:xfrm>
                            <a:prstGeom prst="rect">
                              <a:avLst/>
                            </a:prstGeom>
                            <a:solidFill>
                              <a:schemeClr val="lt1">
                                <a:alpha val="89803"/>
                              </a:schemeClr>
                            </a:solidFill>
                            <a:ln w="25400" cap="flat" cmpd="sng">
                              <a:solidFill>
                                <a:schemeClr val="accent1"/>
                              </a:solidFill>
                              <a:prstDash val="solid"/>
                              <a:round/>
                              <a:headEnd type="none" w="sm" len="sm"/>
                              <a:tailEnd type="none" w="sm" len="sm"/>
                            </a:ln>
                          </wps:spPr>
                          <wps:txbx>
                            <w:txbxContent>
                              <w:p w14:paraId="1A8AB486" w14:textId="77777777" w:rsidR="00493B8B" w:rsidRDefault="00493B8B">
                                <w:pPr>
                                  <w:textDirection w:val="btLr"/>
                                </w:pPr>
                              </w:p>
                            </w:txbxContent>
                          </wps:txbx>
                          <wps:bodyPr spcFirstLastPara="1" wrap="square" lIns="91425" tIns="91425" rIns="91425" bIns="91425" anchor="ctr" anchorCtr="0">
                            <a:noAutofit/>
                          </wps:bodyPr>
                        </wps:wsp>
                        <wps:wsp>
                          <wps:cNvPr id="399313086" name="Szövegdoboz 399313086"/>
                          <wps:cNvSpPr txBox="1"/>
                          <wps:spPr>
                            <a:xfrm>
                              <a:off x="0" y="2537219"/>
                              <a:ext cx="5486400" cy="585900"/>
                            </a:xfrm>
                            <a:prstGeom prst="rect">
                              <a:avLst/>
                            </a:prstGeom>
                            <a:noFill/>
                            <a:ln>
                              <a:noFill/>
                            </a:ln>
                          </wps:spPr>
                          <wps:txbx>
                            <w:txbxContent>
                              <w:p w14:paraId="6122C1E9" w14:textId="77777777" w:rsidR="00493B8B" w:rsidRDefault="000C7772">
                                <w:pPr>
                                  <w:spacing w:line="215" w:lineRule="auto"/>
                                  <w:ind w:left="90" w:firstLine="90"/>
                                  <w:textDirection w:val="btLr"/>
                                </w:pPr>
                                <w:r>
                                  <w:rPr>
                                    <w:rFonts w:ascii="Poppins" w:eastAsia="Poppins" w:hAnsi="Poppins" w:cs="Poppins"/>
                                    <w:color w:val="000000"/>
                                  </w:rPr>
                                  <w:t>The timeline of communication and promotion activities, taking into account project progress and achievements</w:t>
                                </w:r>
                              </w:p>
                            </w:txbxContent>
                          </wps:txbx>
                          <wps:bodyPr spcFirstLastPara="1" wrap="square" lIns="425800" tIns="124950" rIns="425800" bIns="78225" anchor="t" anchorCtr="0">
                            <a:noAutofit/>
                          </wps:bodyPr>
                        </wps:wsp>
                        <wps:wsp>
                          <wps:cNvPr id="1906314599" name="Téglalap: lekerekített 1906314599"/>
                          <wps:cNvSpPr/>
                          <wps:spPr>
                            <a:xfrm>
                              <a:off x="274320" y="2448659"/>
                              <a:ext cx="3840480" cy="177120"/>
                            </a:xfrm>
                            <a:prstGeom prst="roundRect">
                              <a:avLst>
                                <a:gd name="adj" fmla="val 16667"/>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14:paraId="034BCAB1" w14:textId="77777777" w:rsidR="00493B8B" w:rsidRDefault="00493B8B">
                                <w:pPr>
                                  <w:textDirection w:val="btLr"/>
                                </w:pPr>
                              </w:p>
                            </w:txbxContent>
                          </wps:txbx>
                          <wps:bodyPr spcFirstLastPara="1" wrap="square" lIns="91425" tIns="91425" rIns="91425" bIns="91425" anchor="ctr" anchorCtr="0">
                            <a:noAutofit/>
                          </wps:bodyPr>
                        </wps:wsp>
                        <wps:wsp>
                          <wps:cNvPr id="1019971001" name="Szövegdoboz 1019971001"/>
                          <wps:cNvSpPr txBox="1"/>
                          <wps:spPr>
                            <a:xfrm>
                              <a:off x="282966" y="2457305"/>
                              <a:ext cx="3823188" cy="159828"/>
                            </a:xfrm>
                            <a:prstGeom prst="rect">
                              <a:avLst/>
                            </a:prstGeom>
                            <a:noFill/>
                            <a:ln>
                              <a:noFill/>
                            </a:ln>
                          </wps:spPr>
                          <wps:txbx>
                            <w:txbxContent>
                              <w:p w14:paraId="094DAC73" w14:textId="77777777" w:rsidR="00493B8B" w:rsidRDefault="000C7772">
                                <w:pPr>
                                  <w:spacing w:line="215" w:lineRule="auto"/>
                                  <w:textDirection w:val="btLr"/>
                                </w:pPr>
                                <w:r>
                                  <w:rPr>
                                    <w:rFonts w:ascii="Poppins" w:eastAsia="Poppins" w:hAnsi="Poppins" w:cs="Poppins"/>
                                    <w:color w:val="000000"/>
                                  </w:rPr>
                                  <w:t>WHEN</w:t>
                                </w:r>
                              </w:p>
                            </w:txbxContent>
                          </wps:txbx>
                          <wps:bodyPr spcFirstLastPara="1" wrap="square" lIns="145150" tIns="0" rIns="145150" bIns="0" anchor="ctr" anchorCtr="0">
                            <a:noAutofit/>
                          </wps:bodyPr>
                        </wps:wsp>
                        <wps:wsp>
                          <wps:cNvPr id="148742710" name="Téglalap 148742710"/>
                          <wps:cNvSpPr/>
                          <wps:spPr>
                            <a:xfrm>
                              <a:off x="0" y="3253604"/>
                              <a:ext cx="5486400" cy="585900"/>
                            </a:xfrm>
                            <a:prstGeom prst="rect">
                              <a:avLst/>
                            </a:prstGeom>
                            <a:solidFill>
                              <a:schemeClr val="lt1">
                                <a:alpha val="89803"/>
                              </a:schemeClr>
                            </a:solidFill>
                            <a:ln w="25400" cap="flat" cmpd="sng">
                              <a:solidFill>
                                <a:schemeClr val="accent1"/>
                              </a:solidFill>
                              <a:prstDash val="solid"/>
                              <a:round/>
                              <a:headEnd type="none" w="sm" len="sm"/>
                              <a:tailEnd type="none" w="sm" len="sm"/>
                            </a:ln>
                          </wps:spPr>
                          <wps:txbx>
                            <w:txbxContent>
                              <w:p w14:paraId="5EF87ED6" w14:textId="77777777" w:rsidR="00493B8B" w:rsidRDefault="00493B8B">
                                <w:pPr>
                                  <w:textDirection w:val="btLr"/>
                                </w:pPr>
                              </w:p>
                            </w:txbxContent>
                          </wps:txbx>
                          <wps:bodyPr spcFirstLastPara="1" wrap="square" lIns="91425" tIns="91425" rIns="91425" bIns="91425" anchor="ctr" anchorCtr="0">
                            <a:noAutofit/>
                          </wps:bodyPr>
                        </wps:wsp>
                        <wps:wsp>
                          <wps:cNvPr id="1415253184" name="Szövegdoboz 1415253184"/>
                          <wps:cNvSpPr txBox="1"/>
                          <wps:spPr>
                            <a:xfrm>
                              <a:off x="0" y="3253604"/>
                              <a:ext cx="5486400" cy="585900"/>
                            </a:xfrm>
                            <a:prstGeom prst="rect">
                              <a:avLst/>
                            </a:prstGeom>
                            <a:noFill/>
                            <a:ln>
                              <a:noFill/>
                            </a:ln>
                          </wps:spPr>
                          <wps:txbx>
                            <w:txbxContent>
                              <w:p w14:paraId="31B601EB" w14:textId="77777777" w:rsidR="00493B8B" w:rsidRDefault="000C7772">
                                <w:pPr>
                                  <w:spacing w:line="215" w:lineRule="auto"/>
                                  <w:ind w:left="90" w:firstLine="90"/>
                                  <w:textDirection w:val="btLr"/>
                                </w:pPr>
                                <w:r>
                                  <w:rPr>
                                    <w:rFonts w:ascii="Poppins" w:eastAsia="Poppins" w:hAnsi="Poppins" w:cs="Poppins"/>
                                    <w:color w:val="000000"/>
                                  </w:rPr>
                                  <w:t xml:space="preserve"> The partner organisation in charge of specific communication activities</w:t>
                                </w:r>
                              </w:p>
                            </w:txbxContent>
                          </wps:txbx>
                          <wps:bodyPr spcFirstLastPara="1" wrap="square" lIns="425800" tIns="124950" rIns="425800" bIns="78225" anchor="t" anchorCtr="0">
                            <a:noAutofit/>
                          </wps:bodyPr>
                        </wps:wsp>
                        <wps:wsp>
                          <wps:cNvPr id="306029378" name="Téglalap: lekerekített 306029378"/>
                          <wps:cNvSpPr/>
                          <wps:spPr>
                            <a:xfrm>
                              <a:off x="274320" y="3155520"/>
                              <a:ext cx="3840480" cy="177120"/>
                            </a:xfrm>
                            <a:prstGeom prst="roundRect">
                              <a:avLst>
                                <a:gd name="adj" fmla="val 16667"/>
                              </a:avLst>
                            </a:prstGeom>
                            <a:solidFill>
                              <a:schemeClr val="accent1"/>
                            </a:solidFill>
                            <a:ln w="38100" cap="flat" cmpd="sng">
                              <a:solidFill>
                                <a:schemeClr val="lt1"/>
                              </a:solidFill>
                              <a:prstDash val="solid"/>
                              <a:round/>
                              <a:headEnd type="none" w="sm" len="sm"/>
                              <a:tailEnd type="none" w="sm" len="sm"/>
                            </a:ln>
                            <a:effectLst>
                              <a:outerShdw blurRad="40000" dist="20000" dir="5400000" rotWithShape="0">
                                <a:srgbClr val="000000">
                                  <a:alpha val="37647"/>
                                </a:srgbClr>
                              </a:outerShdw>
                            </a:effectLst>
                          </wps:spPr>
                          <wps:txbx>
                            <w:txbxContent>
                              <w:p w14:paraId="40288828" w14:textId="77777777" w:rsidR="00493B8B" w:rsidRDefault="00493B8B">
                                <w:pPr>
                                  <w:textDirection w:val="btLr"/>
                                </w:pPr>
                              </w:p>
                            </w:txbxContent>
                          </wps:txbx>
                          <wps:bodyPr spcFirstLastPara="1" wrap="square" lIns="91425" tIns="91425" rIns="91425" bIns="91425" anchor="ctr" anchorCtr="0">
                            <a:noAutofit/>
                          </wps:bodyPr>
                        </wps:wsp>
                        <wps:wsp>
                          <wps:cNvPr id="616605060" name="Szövegdoboz 616605060"/>
                          <wps:cNvSpPr txBox="1"/>
                          <wps:spPr>
                            <a:xfrm>
                              <a:off x="282966" y="3164166"/>
                              <a:ext cx="3823188" cy="159828"/>
                            </a:xfrm>
                            <a:prstGeom prst="rect">
                              <a:avLst/>
                            </a:prstGeom>
                            <a:noFill/>
                            <a:ln>
                              <a:noFill/>
                            </a:ln>
                          </wps:spPr>
                          <wps:txbx>
                            <w:txbxContent>
                              <w:p w14:paraId="00DC9296" w14:textId="77777777" w:rsidR="00493B8B" w:rsidRDefault="000C7772">
                                <w:pPr>
                                  <w:spacing w:line="215" w:lineRule="auto"/>
                                  <w:textDirection w:val="btLr"/>
                                </w:pPr>
                                <w:r>
                                  <w:rPr>
                                    <w:rFonts w:ascii="Poppins" w:eastAsia="Poppins" w:hAnsi="Poppins" w:cs="Poppins"/>
                                    <w:color w:val="000000"/>
                                  </w:rPr>
                                  <w:t>BY WHOM</w:t>
                                </w:r>
                              </w:p>
                            </w:txbxContent>
                          </wps:txbx>
                          <wps:bodyPr spcFirstLastPara="1" wrap="square" lIns="145150" tIns="0" rIns="145150" bIns="0" anchor="ctr" anchorCtr="0">
                            <a:noAutofit/>
                          </wps:bodyPr>
                        </wps:wsp>
                      </wpg:grpSp>
                    </wpg:wgp>
                  </a:graphicData>
                </a:graphic>
              </wp:anchor>
            </w:drawing>
          </mc:Choice>
          <mc:Fallback xmlns:w16du="http://schemas.microsoft.com/office/word/2023/wordml/word16du">
            <w:pict>
              <v:group w14:anchorId="16EC63C9" id="Csoportba foglalás 236" o:spid="_x0000_s1077" style="position:absolute;left:0;text-align:left;margin-left:0;margin-top:46pt;width:6in;height:303pt;z-index:251663360;mso-position-horizontal-relative:text;mso-position-vertical-relative:text" coordsize="54991,3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nVugcAAPdHAAAOAAAAZHJzL2Uyb0RvYy54bWzsXMuO2zYU3RfoPwjaNxZF6mXEE7R5oUDR&#10;BpkUXdOy/GhkSZU045n8TZdddNsfmB/rIakX7RmPowwc1xUQTEyRosjLe889vJfS8xc369i4jvJi&#10;lSYTkzyzTCNKwnS2ShYT89cPb77zTaMoeTLjcZpEE/M2KswXF99+83yTjSM7XabxLMoNdJIU4002&#10;MZdlmY1HoyJcRmtePEuzKEHlPM3XvEQxX4xmOd+g93U8si3LHW3SfJblaRgVBa6+UpXmhex/Po/C&#10;8pf5vIhKI56YGFsp/+by71T8HV085+NFzrPlKqyGwXuMYs1XCR7adPWKl9y4ylc7Xa1XYZ4W6bx8&#10;FqbrUTqfr8JIzgGzIdbWbN7m6VUm57IYbxZZIyaIdktOvbsNf75+m2eX2bsckthkC8hClsRcbub5&#10;WvyPURo3UmS3jciim9IIcdFhvsssSDZEHfWZT1CQQg2XkPzOfeHydXNnEBDbqe90bBsF3DmqHzzS&#10;htMU1DAx7ne5sZpB5+zAYo5FXXSV8DV07GWRZmleTrkxTxcxj+/+LIxOq2qiX3Pm98vswZnDNIp2&#10;9YsvW/3LJc8iqVTFuCtFKyCeS2GuSogf7v4SsuMZRFdXScnJuxqFKcYFdOdLtaWZOR9neVG+jdK1&#10;IX5MzBwWLA2LX/9UlEo96ibiqUn6ZhXHuM7HcaJdQJ/iCrSoHqP4Vd5Mb6TaYKbVdKbp7Ba6VGTh&#10;mxWe+RMvync8BwoQ09gAGSZm8ccVzyPTiH9MIPyAMKG2ZbeQdwvTboEn4TIF4IRlbhqq8LKUAKRG&#10;+/1Vmc5XcmZifGow1bCx6kLbj7H8bkAs17Up5ryz/m3d5yuA6NULFCLcjxmBGyjI6K8ERRqvZkIP&#10;hEil64hexrlxzQH6cUmU/sTZkqtLfuBbtIKaprUEHq2jODE2E9N2FLwJPZjHvARerTPATpEsZL/a&#10;LU1v6kE8DKMEz1dqq7UUOvyKF0vVUFYpIQHyk5nU52XEZ6+TmVHeZgC1BO4T+ogHr6GIEZwtfsh2&#10;JV/Fj7d7zBzkGrUa+P82B5uQgHrEc7zaHC4/3f1zHS1m6TT9ZHSqdYswypsfUnhFueRCmHvB8Si2&#10;0RsgmfTjfTQC8OgLSqAQktgscFBSEFnXKYz0fOH0K1icmDCu00VIJ7AtRhzKapVoPOQY9vgxyqOP&#10;d3+XUVkapG2qq0dVekApbI9RG4ICkSI+FFBZdw2a4FYW8yuiRTwPXrnClZqm1W6x9pwCSN5r7lPA&#10;42JWATyf/W4a83UMRwegNIgLoK56lL5WAmLdpwTWPSi7B+kUjFJJDI2wD4wKCIfogGAnAaF8HMmN&#10;BfiIEEt6VUb55XK2MabxVf6ewzfAYwj9n60Eg8EuRRXg9IUvkaU8LX9blUvJxQSnlvLNF9PGbcl2&#10;6jpvPRf1XFYvUqGaS7k0Y5ClzvAeYj+sQaiB/WDfQl3CLArEq2xDQ/u2VrfmQ8He9u3AdaVd266H&#10;bQq6gQ5V2yDqg3T5oN1iAwXk8G1JTPuTof6Ab4uR9QF8whwiIF4BPn4orK8vK6zH5f8GF/Ys4lGL&#10;BrtAb7RVuipUpQeAHTPH2ro2c+gWqGu7Z8f1BDagr/6LrwHkFhsdmLBizI8wYSa3Bn3M4Cw3hg5h&#10;xHUEL1H7Qg0aSVOr28Oh0HhEy+gPi6wvLNZc97x4sB9YjiN2QLVGPMyD26a6euyHyw4PdqgTbEcP&#10;BiI8EGHz6YiwpGMD2texdN8KgOkerY1bh3u7qdYN+lC871BhhzFXBfxPkgu7fUG/Jr3nwYUpkjvM&#10;sxy71ocG7I22SteF/eCuPD6hIiq0lwz7zhAW/vphYRVtGOCxgkcAo+uC+jRZEh0e22rdJA6Fx2Ma&#10;R38+3DtxdpZ82LO8wEMKehcht8PCbUtdO/YDZocNE9umwXYIYaDDAx1+Qjo8pAE7hyJsZhOPsQDB&#10;23uCH22tbs+Hon2HDBObImd2spFhxHarKX5utuC82DAhWCTbF9H6nUMSTZWuDPvBXTl8nPwKEOgQ&#10;Mm73QlpomA6HJHDeQeQflZC+0iEJZ8iaddCR+K4F4GLtmTGdDbfVukkcio/HNI7ebBg742p2nwuN&#10;58mG4dTEP6zdFkLusOGmpa4dVemBVFqXDQcU1HsLNQc2PLDhp2PDzpAK7OI9zoHiwBZxcGLrHjpM&#10;2mrdog/F+y4fxjaXsdPlw71TgufFhx3X93Gi5b5Dw22Vrgz74b1y+Q717O3zbxofBg0fosMnwIeH&#10;5FkHH2kQUEIt//5oQVurG8Sh6HhM0+jPhnunzc6SDZPAAjgyByz1MTrcaarrx37A7PBhm+FVrO0o&#10;wsCHBz78hHxYnj0esoFVNhBhu8DD+44PZAPbat2iD0X8Dh/G0VEcST1dPtw7JXhefJgw32M2VGIH&#10;7o22SleG/fCunD5yA9S15J7jgfjwwIfxpt8J8OEhe9bhwzg47EBzid8cpNfjw221bhKH4uMxjaM3&#10;I3Z7p87OkhFTy7VsvFq5m0Hbjg+3LXXt2A+YHT5MEagS59ZxQ4uaAx8e+PDT8WF3yAd28N7FK6SW&#10;AwOv2Y8G922tbs+Hon2HDVPi4p0UGWroWvapvEfn9k4JHo0Nt59Wwctm4ssq+LqMfO2s+hKO+HxN&#10;tyxbtd/rufgXAAD//wMAUEsDBBQABgAIAAAAIQCk/2MQ3wAAAAcBAAAPAAAAZHJzL2Rvd25yZXYu&#10;eG1sTI9BS8NAEIXvgv9hmYI3u0nVkKbZlFLUUxFsBfG2zU6T0OxsyG6T9N87nuxp3vCG977J15Nt&#10;xYC9bxwpiOcRCKTSmYYqBV+Ht8cUhA+ajG4doYIrelgX93e5zowb6ROHfagEh5DPtII6hC6T0pc1&#10;Wu3nrkNi7+R6qwOvfSVNr0cOt61cRFEirW6IG2rd4bbG8ry/WAXvox43T/HrsDufttefw8vH9y5G&#10;pR5m02YFIuAU/o/hD5/RoWCmo7uQ8aJVwI8EBcsFT3bT5JnFUUGyTCOQRS5v+YtfAAAA//8DAFBL&#10;AQItABQABgAIAAAAIQC2gziS/gAAAOEBAAATAAAAAAAAAAAAAAAAAAAAAABbQ29udGVudF9UeXBl&#10;c10ueG1sUEsBAi0AFAAGAAgAAAAhADj9If/WAAAAlAEAAAsAAAAAAAAAAAAAAAAALwEAAF9yZWxz&#10;Ly5yZWxzUEsBAi0AFAAGAAgAAAAhAIWx+dW6BwAA90cAAA4AAAAAAAAAAAAAAAAALgIAAGRycy9l&#10;Mm9Eb2MueG1sUEsBAi0AFAAGAAgAAAAhAKT/YxDfAAAABwEAAA8AAAAAAAAAAAAAAAAAFAoAAGRy&#10;cy9kb3ducmV2LnhtbFBLBQYAAAAABAAEAPMAAAAgCwAAAAA=&#10;">
                <v:group id="Csoportba foglalás 1290450365" o:spid="_x0000_s1078" style="position:absolute;width:54864;height:38481" coordsize="54864,3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e3UyQAAAOMAAAAPAAAAZHJzL2Rvd25yZXYueG1sRE9fa8Iw&#10;EH8f+B3CDfY2k+oq2hlFxI09iKAOhm9Hc7bF5lKarK3ffhkM9ni//7dcD7YWHbW+cqwhGSsQxLkz&#10;FRcaPs9vz3MQPiAbrB2Thjt5WK9GD0vMjOv5SN0pFCKGsM9QQxlCk0np85Is+rFriCN3da3FEM+2&#10;kKbFPobbWk6UmkmLFceGEhvalpTfTt9Ww3uP/Waa7Lr97bq9X87p4WufkNZPj8PmFUSgIfyL/9wf&#10;Js6fLNRLqqazFH5/igDI1Q8AAAD//wMAUEsBAi0AFAAGAAgAAAAhANvh9svuAAAAhQEAABMAAAAA&#10;AAAAAAAAAAAAAAAAAFtDb250ZW50X1R5cGVzXS54bWxQSwECLQAUAAYACAAAACEAWvQsW78AAAAV&#10;AQAACwAAAAAAAAAAAAAAAAAfAQAAX3JlbHMvLnJlbHNQSwECLQAUAAYACAAAACEAuRHt1MkAAADj&#10;AAAADwAAAAAAAAAAAAAAAAAHAgAAZHJzL2Rvd25yZXYueG1sUEsFBgAAAAADAAMAtwAAAP0CAAAA&#10;AA==&#10;">
                  <v:rect id="Téglalap 120917638" o:spid="_x0000_s1079" style="position:absolute;width:54864;height:38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xYWxQAAAOIAAAAPAAAAZHJzL2Rvd25yZXYueG1sRE9LTsMw&#10;EN0jcQdrkNgRpwEFmtatABUJuiopB5jGQxwRj0PstuH2zAKJ5dP7L9eT79WJxtgFNjDLclDETbAd&#10;twY+9i83D6BiQrbYByYDPxRhvbq8WGJlw5nf6VSnVkkIxwoNuJSGSuvYOPIYszAQC/cZRo9J4Nhq&#10;O+JZwn2vizwvtceOpcHhQM+Omq/66A3s7gIVmyI+1a2fu+mw3759Y2nM9dX0uACVaEr/4j/3q5X5&#10;RT6f3Ze3slkuCQa9+gUAAP//AwBQSwECLQAUAAYACAAAACEA2+H2y+4AAACFAQAAEwAAAAAAAAAA&#10;AAAAAAAAAAAAW0NvbnRlbnRfVHlwZXNdLnhtbFBLAQItABQABgAIAAAAIQBa9CxbvwAAABUBAAAL&#10;AAAAAAAAAAAAAAAAAB8BAABfcmVscy8ucmVsc1BLAQItABQABgAIAAAAIQA6yxYWxQAAAOIAAAAP&#10;AAAAAAAAAAAAAAAAAAcCAABkcnMvZG93bnJldi54bWxQSwUGAAAAAAMAAwC3AAAA+QIAAAAA&#10;" filled="f" stroked="f">
                    <v:textbox inset="2.53958mm,2.53958mm,2.53958mm,2.53958mm">
                      <w:txbxContent>
                        <w:p w14:paraId="6FEA7C58" w14:textId="77777777" w:rsidR="00493B8B" w:rsidRDefault="00493B8B">
                          <w:pPr>
                            <w:textDirection w:val="btLr"/>
                          </w:pPr>
                        </w:p>
                      </w:txbxContent>
                    </v:textbox>
                  </v:rect>
                  <v:rect id="Téglalap 1691066231" o:spid="_x0000_s1080" style="position:absolute;top:1066;width:54864;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rVbyQAAAOMAAAAPAAAAZHJzL2Rvd25yZXYueG1sRI9Pa8JA&#10;EMXvBb/DMkIvRTdRGjS6SisU6rHxz3nMjtlgdjZkV02/vVsoeJx5b97vzXLd20bcqPO1YwXpOAFB&#10;XDpdc6Vgv/sazUD4gKyxcUwKfsnDejV4WWKu3Z1/6FaESsQQ9jkqMCG0uZS+NGTRj11LHLWz6yyG&#10;OHaV1B3eY7ht5CRJMmmx5kgw2NLGUHkprjZyZ1p/Trfvb8WhMHzsT/Zw8lap12H/sQARqA9P8//1&#10;t471s3maZNlkmsLfT3EBcvUAAAD//wMAUEsBAi0AFAAGAAgAAAAhANvh9svuAAAAhQEAABMAAAAA&#10;AAAAAAAAAAAAAAAAAFtDb250ZW50X1R5cGVzXS54bWxQSwECLQAUAAYACAAAACEAWvQsW78AAAAV&#10;AQAACwAAAAAAAAAAAAAAAAAfAQAAX3JlbHMvLnJlbHNQSwECLQAUAAYACAAAACEAcnK1W8kAAADj&#10;AAAADwAAAAAAAAAAAAAAAAAHAgAAZHJzL2Rvd25yZXYueG1sUEsFBgAAAAADAAMAtwAAAP0CAAAA&#10;AA==&#10;" fillcolor="white [3201]" strokecolor="#4f81bd [3204]" strokeweight="2pt">
                    <v:fill opacity="58853f"/>
                    <v:stroke startarrowwidth="narrow" startarrowlength="short" endarrowwidth="narrow" endarrowlength="short" joinstyle="round"/>
                    <v:textbox inset="2.53958mm,2.53958mm,2.53958mm,2.53958mm">
                      <w:txbxContent>
                        <w:p w14:paraId="574CF682" w14:textId="77777777" w:rsidR="00493B8B" w:rsidRDefault="00493B8B">
                          <w:pPr>
                            <w:textDirection w:val="btLr"/>
                          </w:pPr>
                        </w:p>
                      </w:txbxContent>
                    </v:textbox>
                  </v:rect>
                  <v:shape id="Szövegdoboz 2119371757" o:spid="_x0000_s1081" type="#_x0000_t202" style="position:absolute;top:1066;width:5486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wxtzAAAAOMAAAAPAAAAZHJzL2Rvd25yZXYueG1sRI9BS8NA&#10;FITvBf/D8gRv7WajNTV2W0QQitJDq4ceH9nXJJh9G3c3bfTXu0LB4zAz3zDL9Wg7cSIfWsca1CwD&#10;QVw503Kt4eP9ZboAESKywc4xafimAOvV1WSJpXFn3tFpH2uRIBxK1NDE2JdShqohi2HmeuLkHZ23&#10;GJP0tTQezwluO5ln2b202HJaaLCn54aqz/1gNRzDl293r28VD/nG/qjhLm7zg9Y31+PTI4hIY/wP&#10;X9oboyFX6uG2UMW8gL9P6Q/I1S8AAAD//wMAUEsBAi0AFAAGAAgAAAAhANvh9svuAAAAhQEAABMA&#10;AAAAAAAAAAAAAAAAAAAAAFtDb250ZW50X1R5cGVzXS54bWxQSwECLQAUAAYACAAAACEAWvQsW78A&#10;AAAVAQAACwAAAAAAAAAAAAAAAAAfAQAAX3JlbHMvLnJlbHNQSwECLQAUAAYACAAAACEANhcMbcwA&#10;AADjAAAADwAAAAAAAAAAAAAAAAAHAgAAZHJzL2Rvd25yZXYueG1sUEsFBgAAAAADAAMAtwAAAAAD&#10;AAAAAA==&#10;" filled="f" stroked="f">
                    <v:textbox inset="11.8278mm,3.47083mm,11.8278mm,2.17292mm">
                      <w:txbxContent>
                        <w:p w14:paraId="28665123" w14:textId="77777777" w:rsidR="00493B8B" w:rsidRDefault="000C7772">
                          <w:pPr>
                            <w:spacing w:line="215" w:lineRule="auto"/>
                            <w:ind w:left="90" w:firstLine="90"/>
                            <w:textDirection w:val="btLr"/>
                          </w:pPr>
                          <w:r>
                            <w:rPr>
                              <w:rFonts w:ascii="Poppins" w:eastAsia="Poppins" w:hAnsi="Poppins" w:cs="Poppins"/>
                              <w:color w:val="000000"/>
                            </w:rPr>
                            <w:t>What is the goal of the planned communication activity</w:t>
                          </w:r>
                        </w:p>
                      </w:txbxContent>
                    </v:textbox>
                  </v:shape>
                  <v:roundrect id="Téglalap: lekerekített 1592041534" o:spid="_x0000_s1082" style="position:absolute;left:2743;top:181;width:38405;height:17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KByQAAAOMAAAAPAAAAZHJzL2Rvd25yZXYueG1sRE/NTgIx&#10;EL6b8A7NkHgx0C6yBlcKAaOJwYv8PMBkO25XttPNtsDi01sTE4/z/c982btGnKkLtWcN2ViBIC69&#10;qbnScNi/jmYgQkQ22HgmDVcKsFwMbuZYGH/hLZ13sRIphEOBGmyMbSFlKC05DGPfEifu03cOYzq7&#10;SpoOLyncNXKi1IN0WHNqsNjSs6XyuDs5De9896Jmh5XL8ut68/G1td/mZLW+HfarJxCR+vgv/nO/&#10;mTQ/f5yoaZbfT+H3pwSAXPwAAAD//wMAUEsBAi0AFAAGAAgAAAAhANvh9svuAAAAhQEAABMAAAAA&#10;AAAAAAAAAAAAAAAAAFtDb250ZW50X1R5cGVzXS54bWxQSwECLQAUAAYACAAAACEAWvQsW78AAAAV&#10;AQAACwAAAAAAAAAAAAAAAAAfAQAAX3JlbHMvLnJlbHNQSwECLQAUAAYACAAAACEAhLgSgckAAADj&#10;AAAADwAAAAAAAAAAAAAAAAAHAgAAZHJzL2Rvd25yZXYueG1sUEsFBgAAAAADAAMAtwAAAP0CAAAA&#10;AA==&#10;" fillcolor="#4f81bd [3204]" strokecolor="white [3201]" strokeweight="3pt">
                    <v:stroke startarrowwidth="narrow" startarrowlength="short" endarrowwidth="narrow" endarrowlength="short"/>
                    <v:shadow on="t" color="black" opacity="24672f" origin=",.5" offset="0,.55556mm"/>
                    <v:textbox inset="2.53958mm,2.53958mm,2.53958mm,2.53958mm">
                      <w:txbxContent>
                        <w:p w14:paraId="4CC43FAB" w14:textId="77777777" w:rsidR="00493B8B" w:rsidRDefault="00493B8B">
                          <w:pPr>
                            <w:textDirection w:val="btLr"/>
                          </w:pPr>
                        </w:p>
                      </w:txbxContent>
                    </v:textbox>
                  </v:roundrect>
                  <v:shape id="Szövegdoboz 336140340" o:spid="_x0000_s1083" type="#_x0000_t202" style="position:absolute;left:2829;top:267;width:38232;height:1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eayAAAAOIAAAAPAAAAZHJzL2Rvd25yZXYueG1sRI/LasJA&#10;FIb3Bd9hOAV3daKRINFRiqB0qdZLuztkjpNg5kzITE306TuLQpc//41vseptLe7U+sqxgvEoAUFc&#10;OF2xUXD83LzNQPiArLF2TAoe5GG1HLwsMNeu4z3dD8GIOMI+RwVlCE0upS9KsuhHriGO3tW1FkOU&#10;rZG6xS6O21pOkiSTFiuODyU2tC6puB1+rALffeuTeRaXm91l1de2PpvLfqLU8LV/n4MI1If/8F/7&#10;QytI02w8TdJphIhIEQfk8hcAAP//AwBQSwECLQAUAAYACAAAACEA2+H2y+4AAACFAQAAEwAAAAAA&#10;AAAAAAAAAAAAAAAAW0NvbnRlbnRfVHlwZXNdLnhtbFBLAQItABQABgAIAAAAIQBa9CxbvwAAABUB&#10;AAALAAAAAAAAAAAAAAAAAB8BAABfcmVscy8ucmVsc1BLAQItABQABgAIAAAAIQCUgveayAAAAOIA&#10;AAAPAAAAAAAAAAAAAAAAAAcCAABkcnMvZG93bnJldi54bWxQSwUGAAAAAAMAAwC3AAAA/AIAAAAA&#10;" filled="f" stroked="f">
                    <v:textbox inset="4.03194mm,0,4.03194mm,0">
                      <w:txbxContent>
                        <w:p w14:paraId="59C54380" w14:textId="77777777" w:rsidR="00493B8B" w:rsidRDefault="000C7772">
                          <w:pPr>
                            <w:spacing w:line="215" w:lineRule="auto"/>
                            <w:textDirection w:val="btLr"/>
                          </w:pPr>
                          <w:r>
                            <w:rPr>
                              <w:rFonts w:ascii="Poppins" w:eastAsia="Poppins" w:hAnsi="Poppins" w:cs="Poppins"/>
                              <w:color w:val="000000"/>
                            </w:rPr>
                            <w:t>WHY</w:t>
                          </w:r>
                        </w:p>
                      </w:txbxContent>
                    </v:textbox>
                  </v:shape>
                  <v:rect id="Téglalap 701730394" o:spid="_x0000_s1084" style="position:absolute;top:6245;width:54864;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QsyAAAAOIAAAAPAAAAZHJzL2Rvd25yZXYueG1sRI9fa8Iw&#10;FMXfB36HcAd7EU20m7rOKG4gbI/r1Odrc9cUm5vSZFq//TIQ9ng4f36c5bp3jThTF2rPGiZjBYK4&#10;9KbmSsPuaztagAgR2WDjmTRcKcB6NbhbYm78hT/pXMRKpBEOOWqwMba5lKG05DCMfUucvG/fOYxJ&#10;dpU0HV7SuGvkVKmZdFhzIlhs6c1SeSp+XOIujHnNPp6Gxb6wfOiPbn8MTuuH+37zAiJSH//Dt/a7&#10;0TBXk3mmsudH+LuU7oBc/QIAAP//AwBQSwECLQAUAAYACAAAACEA2+H2y+4AAACFAQAAEwAAAAAA&#10;AAAAAAAAAAAAAAAAW0NvbnRlbnRfVHlwZXNdLnhtbFBLAQItABQABgAIAAAAIQBa9CxbvwAAABUB&#10;AAALAAAAAAAAAAAAAAAAAB8BAABfcmVscy8ucmVsc1BLAQItABQABgAIAAAAIQCqFWQsyAAAAOIA&#10;AAAPAAAAAAAAAAAAAAAAAAcCAABkcnMvZG93bnJldi54bWxQSwUGAAAAAAMAAwC3AAAA/AIAAAAA&#10;" fillcolor="white [3201]" strokecolor="#4f81bd [3204]" strokeweight="2pt">
                    <v:fill opacity="58853f"/>
                    <v:stroke startarrowwidth="narrow" startarrowlength="short" endarrowwidth="narrow" endarrowlength="short" joinstyle="round"/>
                    <v:textbox inset="2.53958mm,2.53958mm,2.53958mm,2.53958mm">
                      <w:txbxContent>
                        <w:p w14:paraId="54C9414F" w14:textId="77777777" w:rsidR="00493B8B" w:rsidRDefault="00493B8B">
                          <w:pPr>
                            <w:textDirection w:val="btLr"/>
                          </w:pPr>
                        </w:p>
                      </w:txbxContent>
                    </v:textbox>
                  </v:rect>
                  <v:shape id="Szövegdoboz 151416520" o:spid="_x0000_s1085" type="#_x0000_t202" style="position:absolute;top:6245;width:54864;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KA9xgAAAOIAAAAPAAAAZHJzL2Rvd25yZXYueG1sRE9Na8JA&#10;EL0L/Q/LFLzpJkGlpK4ihYK09KD20OOQHZNgdjbd3Wjsr+8cCj0+3vd6O7pOXSnE1rOBfJ6BIq68&#10;bbk28Hl6nT2BignZYueZDNwpwnbzMFljaf2ND3Q9plpJCMcSDTQp9aXWsWrIYZz7nli4sw8Ok8BQ&#10;axvwJuGu00WWrbTDlqWhwZ5eGqoux8EZOMfv0B7e3iseir37yYdF+ii+jJk+jrtnUInG9C/+c++t&#10;zF/mi3y1LOSEXBIMevMLAAD//wMAUEsBAi0AFAAGAAgAAAAhANvh9svuAAAAhQEAABMAAAAAAAAA&#10;AAAAAAAAAAAAAFtDb250ZW50X1R5cGVzXS54bWxQSwECLQAUAAYACAAAACEAWvQsW78AAAAVAQAA&#10;CwAAAAAAAAAAAAAAAAAfAQAAX3JlbHMvLnJlbHNQSwECLQAUAAYACAAAACEAaeygPcYAAADiAAAA&#10;DwAAAAAAAAAAAAAAAAAHAgAAZHJzL2Rvd25yZXYueG1sUEsFBgAAAAADAAMAtwAAAPoCAAAAAA==&#10;" filled="f" stroked="f">
                    <v:textbox inset="11.8278mm,3.47083mm,11.8278mm,2.17292mm">
                      <w:txbxContent>
                        <w:p w14:paraId="42D2FD76" w14:textId="77777777" w:rsidR="00493B8B" w:rsidRDefault="000C7772">
                          <w:pPr>
                            <w:spacing w:line="215" w:lineRule="auto"/>
                            <w:ind w:left="90" w:firstLine="90"/>
                            <w:textDirection w:val="btLr"/>
                          </w:pPr>
                          <w:r>
                            <w:rPr>
                              <w:rFonts w:ascii="Poppins" w:eastAsia="Poppins" w:hAnsi="Poppins" w:cs="Poppins"/>
                              <w:color w:val="000000"/>
                              <w:sz w:val="21"/>
                            </w:rPr>
                            <w:t xml:space="preserve"> Which project results should be communicated and promoted in order to maximise the impact of the project</w:t>
                          </w:r>
                        </w:p>
                      </w:txbxContent>
                    </v:textbox>
                  </v:shape>
                  <v:roundrect id="Téglalap: lekerekített 1890552119" o:spid="_x0000_s1086" style="position:absolute;left:2743;top:5359;width:38405;height:17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eyAAAAOMAAAAPAAAAZHJzL2Rvd25yZXYueG1sRE/dSsMw&#10;FL4X9g7hCN6ISzqodHXZ2ERB9GZ/D3BozprO5qQ02db59EYQdnm+/zNbDK4VZ+pD41lDNlYgiCtv&#10;Gq417HfvTwWIEJENtp5Jw5UCLOajuxmWxl94Q+dtrEUK4VCiBhtjV0oZKksOw9h3xIk7+N5hTGdf&#10;S9PjJYW7Vk6UepYOG04NFjt6tVR9b09Owxc/vqliv3RZfl19ro8b+2NOVuuH+2H5AiLSEG/if/eH&#10;SfOLqcrzSZZN4e+nBICc/wIAAP//AwBQSwECLQAUAAYACAAAACEA2+H2y+4AAACFAQAAEwAAAAAA&#10;AAAAAAAAAAAAAAAAW0NvbnRlbnRfVHlwZXNdLnhtbFBLAQItABQABgAIAAAAIQBa9CxbvwAAABUB&#10;AAALAAAAAAAAAAAAAAAAAB8BAABfcmVscy8ucmVsc1BLAQItABQABgAIAAAAIQBw+XOeyAAAAOMA&#10;AAAPAAAAAAAAAAAAAAAAAAcCAABkcnMvZG93bnJldi54bWxQSwUGAAAAAAMAAwC3AAAA/AIAAAAA&#10;" fillcolor="#4f81bd [3204]" strokecolor="white [3201]" strokeweight="3pt">
                    <v:stroke startarrowwidth="narrow" startarrowlength="short" endarrowwidth="narrow" endarrowlength="short"/>
                    <v:shadow on="t" color="black" opacity="24672f" origin=",.5" offset="0,.55556mm"/>
                    <v:textbox inset="2.53958mm,2.53958mm,2.53958mm,2.53958mm">
                      <w:txbxContent>
                        <w:p w14:paraId="7C0C47FE" w14:textId="77777777" w:rsidR="00493B8B" w:rsidRDefault="00493B8B">
                          <w:pPr>
                            <w:textDirection w:val="btLr"/>
                          </w:pPr>
                        </w:p>
                      </w:txbxContent>
                    </v:textbox>
                  </v:roundrect>
                  <v:shape id="Szövegdoboz 1280951473" o:spid="_x0000_s1087" type="#_x0000_t202" style="position:absolute;left:2829;top:5446;width:38232;height:1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NFyQAAAOMAAAAPAAAAZHJzL2Rvd25yZXYueG1sRE9LT8JA&#10;EL6b+B82Y8JNthTlUVmIMdF4BJTXbdIdtw3d2aa70sqvZ0lIPM73ntmis5U4UeNLxwoG/QQEce50&#10;yUbB99f74wSED8gaK8ek4I88LOb3dzPMtGt5Rad1MCKGsM9QQRFCnUnp84Is+r6riSP34xqLIZ6N&#10;kbrBNobbSqZJMpIWS44NBdb0VlB+XP9aBb496I0557ujXY7K/Ue1NbtVqlTvoXt9ARGoC//im/tT&#10;x/npJJk+D57GQ7j+FAGQ8wsAAAD//wMAUEsBAi0AFAAGAAgAAAAhANvh9svuAAAAhQEAABMAAAAA&#10;AAAAAAAAAAAAAAAAAFtDb250ZW50X1R5cGVzXS54bWxQSwECLQAUAAYACAAAACEAWvQsW78AAAAV&#10;AQAACwAAAAAAAAAAAAAAAAAfAQAAX3JlbHMvLnJlbHNQSwECLQAUAAYACAAAACEAHbnDRckAAADj&#10;AAAADwAAAAAAAAAAAAAAAAAHAgAAZHJzL2Rvd25yZXYueG1sUEsFBgAAAAADAAMAtwAAAP0CAAAA&#10;AA==&#10;" filled="f" stroked="f">
                    <v:textbox inset="4.03194mm,0,4.03194mm,0">
                      <w:txbxContent>
                        <w:p w14:paraId="7FBEAD34" w14:textId="77777777" w:rsidR="00493B8B" w:rsidRDefault="000C7772">
                          <w:pPr>
                            <w:spacing w:line="215" w:lineRule="auto"/>
                            <w:textDirection w:val="btLr"/>
                          </w:pPr>
                          <w:r>
                            <w:rPr>
                              <w:rFonts w:ascii="Poppins" w:eastAsia="Poppins" w:hAnsi="Poppins" w:cs="Poppins"/>
                              <w:color w:val="000000"/>
                            </w:rPr>
                            <w:t>WHAT</w:t>
                          </w:r>
                        </w:p>
                      </w:txbxContent>
                    </v:textbox>
                  </v:shape>
                  <v:rect id="Téglalap 364047052" o:spid="_x0000_s1088" style="position:absolute;top:13124;width:54864;height:5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NUxwAAAOIAAAAPAAAAZHJzL2Rvd25yZXYueG1sRI9LawIx&#10;FIX3gv8h3IIbqYnPytQorSDUZae16+vkdjJ0cjNMoo7/3hQEl4fz+DirTedqcaY2VJ41jEcKBHHh&#10;TcWlhu+v3fMSRIjIBmvPpOFKATbrfm+FmfEX/qRzHkuRRjhkqMHG2GRShsKSwzDyDXHyfn3rMCbZ&#10;ltK0eEnjrpYTpRbSYcWJYLGhraXiLz+5xF0a8z7dz4f5Ibf80x3d4Ric1oOn7u0VRKQuPsL39ofR&#10;MF3M1OxFzSfwfyndAbm+AQAA//8DAFBLAQItABQABgAIAAAAIQDb4fbL7gAAAIUBAAATAAAAAAAA&#10;AAAAAAAAAAAAAABbQ29udGVudF9UeXBlc10ueG1sUEsBAi0AFAAGAAgAAAAhAFr0LFu/AAAAFQEA&#10;AAsAAAAAAAAAAAAAAAAAHwEAAF9yZWxzLy5yZWxzUEsBAi0AFAAGAAgAAAAhAOMmI1THAAAA4gAA&#10;AA8AAAAAAAAAAAAAAAAABwIAAGRycy9kb3ducmV2LnhtbFBLBQYAAAAAAwADALcAAAD7AgAAAAA=&#10;" fillcolor="white [3201]" strokecolor="#4f81bd [3204]" strokeweight="2pt">
                    <v:fill opacity="58853f"/>
                    <v:stroke startarrowwidth="narrow" startarrowlength="short" endarrowwidth="narrow" endarrowlength="short" joinstyle="round"/>
                    <v:textbox inset="2.53958mm,2.53958mm,2.53958mm,2.53958mm">
                      <w:txbxContent>
                        <w:p w14:paraId="2AF01855" w14:textId="77777777" w:rsidR="00493B8B" w:rsidRDefault="00493B8B">
                          <w:pPr>
                            <w:textDirection w:val="btLr"/>
                          </w:pPr>
                        </w:p>
                      </w:txbxContent>
                    </v:textbox>
                  </v:rect>
                  <v:shape id="Szövegdoboz 1473661191" o:spid="_x0000_s1089" type="#_x0000_t202" style="position:absolute;top:13124;width:54864;height:5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JlyAAAAOMAAAAPAAAAZHJzL2Rvd25yZXYueG1sRE9PS8Mw&#10;FL8LfofwBG8uTR2dq8vGEISheNjmYcdH89YWm5cuSbfqpzeCsOP7/X+L1Wg7cSYfWsca1CQDQVw5&#10;03Kt4XP/+vAEIkRkg51j0vBNAVbL25sFlsZdeEvnXaxFCuFQooYmxr6UMlQNWQwT1xMn7ui8xZhO&#10;X0vj8ZLCbSfzLCukxZZTQ4M9vTRUfe0Gq+EYTr7dvr1XPOQb+6OGafzID1rf343rZxCRxngV/7s3&#10;Js2fzh6LQqm5gr+fEgBy+QsAAP//AwBQSwECLQAUAAYACAAAACEA2+H2y+4AAACFAQAAEwAAAAAA&#10;AAAAAAAAAAAAAAAAW0NvbnRlbnRfVHlwZXNdLnhtbFBLAQItABQABgAIAAAAIQBa9CxbvwAAABUB&#10;AAALAAAAAAAAAAAAAAAAAB8BAABfcmVscy8ucmVsc1BLAQItABQABgAIAAAAIQDmoUJlyAAAAOMA&#10;AAAPAAAAAAAAAAAAAAAAAAcCAABkcnMvZG93bnJldi54bWxQSwUGAAAAAAMAAwC3AAAA/AIAAAAA&#10;" filled="f" stroked="f">
                    <v:textbox inset="11.8278mm,3.47083mm,11.8278mm,2.17292mm">
                      <w:txbxContent>
                        <w:p w14:paraId="1DF5F169" w14:textId="77777777" w:rsidR="00493B8B" w:rsidRDefault="000C7772">
                          <w:pPr>
                            <w:spacing w:line="215" w:lineRule="auto"/>
                            <w:ind w:left="90" w:firstLine="90"/>
                            <w:textDirection w:val="btLr"/>
                          </w:pPr>
                          <w:r>
                            <w:rPr>
                              <w:rFonts w:ascii="Poppins" w:eastAsia="Poppins" w:hAnsi="Poppins" w:cs="Poppins"/>
                              <w:color w:val="000000"/>
                            </w:rPr>
                            <w:t xml:space="preserve"> Who will benefit from the project information, defining the target audience</w:t>
                          </w:r>
                        </w:p>
                      </w:txbxContent>
                    </v:textbox>
                  </v:shape>
                  <v:roundrect id="Téglalap: lekerekített 707972902" o:spid="_x0000_s1090" style="position:absolute;left:2743;top:12239;width:38405;height:17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8VTywAAAOIAAAAPAAAAZHJzL2Rvd25yZXYueG1sRI9RS8Mw&#10;FIXfBf9DuIIv4pIVZte6bExREH2xsz/g0lybanNTmmzr9uuNIPh4OOd8h7PaTK4XBxpD51nDfKZA&#10;EDfedNxqqD+eb5cgQkQ22HsmDScKsFlfXqywNP7IFR12sRUJwqFEDTbGoZQyNJYchpkfiJP36UeH&#10;McmxlWbEY4K7XmZK3UmHHacFiwM9Wmq+d3un4Y1vntSy3rr54vTw+v5V2bPZW62vr6btPYhIU/wP&#10;/7VfjIZc5UWeFSqD30vpDsj1DwAAAP//AwBQSwECLQAUAAYACAAAACEA2+H2y+4AAACFAQAAEwAA&#10;AAAAAAAAAAAAAAAAAAAAW0NvbnRlbnRfVHlwZXNdLnhtbFBLAQItABQABgAIAAAAIQBa9CxbvwAA&#10;ABUBAAALAAAAAAAAAAAAAAAAAB8BAABfcmVscy8ucmVsc1BLAQItABQABgAIAAAAIQAxk8VTywAA&#10;AOIAAAAPAAAAAAAAAAAAAAAAAAcCAABkcnMvZG93bnJldi54bWxQSwUGAAAAAAMAAwC3AAAA/wIA&#10;AAAA&#10;" fillcolor="#4f81bd [3204]" strokecolor="white [3201]" strokeweight="3pt">
                    <v:stroke startarrowwidth="narrow" startarrowlength="short" endarrowwidth="narrow" endarrowlength="short"/>
                    <v:shadow on="t" color="black" opacity="24672f" origin=",.5" offset="0,.55556mm"/>
                    <v:textbox inset="2.53958mm,2.53958mm,2.53958mm,2.53958mm">
                      <w:txbxContent>
                        <w:p w14:paraId="14FD114F" w14:textId="77777777" w:rsidR="00493B8B" w:rsidRDefault="00493B8B">
                          <w:pPr>
                            <w:textDirection w:val="btLr"/>
                          </w:pPr>
                        </w:p>
                      </w:txbxContent>
                    </v:textbox>
                  </v:roundrect>
                  <v:shape id="Szövegdoboz 242174496" o:spid="_x0000_s1091" type="#_x0000_t202" style="position:absolute;left:2829;top:12325;width:38232;height:1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7QygAAAOIAAAAPAAAAZHJzL2Rvd25yZXYueG1sRI9BS8NA&#10;FITvgv9heUJv7aYhRBu7KSJYPNpWbb09ss9NSPZtyK5N9Ne7QsHjMDPfMOvNZDtxpsE3jhUsFwkI&#10;4srpho2C18PT/A6ED8gaO8ek4Js8bMrrqzUW2o28o/M+GBEh7AtUUIfQF1L6qiaLfuF64uh9usFi&#10;iHIwUg84RrjtZJokubTYcFyosafHmqp2/2UV+PFDv5mf6tjal7w5bbt3c9ylSs1upod7EIGm8B++&#10;tJ+1gjRLl7dZtsrh71K8A7L8BQAA//8DAFBLAQItABQABgAIAAAAIQDb4fbL7gAAAIUBAAATAAAA&#10;AAAAAAAAAAAAAAAAAABbQ29udGVudF9UeXBlc10ueG1sUEsBAi0AFAAGAAgAAAAhAFr0LFu/AAAA&#10;FQEAAAsAAAAAAAAAAAAAAAAAHwEAAF9yZWxzLy5yZWxzUEsBAi0AFAAGAAgAAAAhAFBbbtDKAAAA&#10;4gAAAA8AAAAAAAAAAAAAAAAABwIAAGRycy9kb3ducmV2LnhtbFBLBQYAAAAAAwADALcAAAD+AgAA&#10;AAA=&#10;" filled="f" stroked="f">
                    <v:textbox inset="4.03194mm,0,4.03194mm,0">
                      <w:txbxContent>
                        <w:p w14:paraId="160C92C8" w14:textId="77777777" w:rsidR="00493B8B" w:rsidRDefault="000C7772">
                          <w:pPr>
                            <w:spacing w:line="215" w:lineRule="auto"/>
                            <w:textDirection w:val="btLr"/>
                          </w:pPr>
                          <w:r>
                            <w:rPr>
                              <w:rFonts w:ascii="Poppins" w:eastAsia="Poppins" w:hAnsi="Poppins" w:cs="Poppins"/>
                              <w:color w:val="000000"/>
                            </w:rPr>
                            <w:t>TO WHOM</w:t>
                          </w:r>
                        </w:p>
                      </w:txbxContent>
                    </v:textbox>
                  </v:shape>
                  <v:rect id="Téglalap 115852888" o:spid="_x0000_s1092" style="position:absolute;top:20193;width:54864;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zexAAAAOIAAAAPAAAAZHJzL2Rvd25yZXYueG1sRE9NS8NA&#10;EL0L/Q/LFLyI3bQSWWK3pRUEPRqt52l2mg3Nzobs2sZ/7xwEj4/3vd5OoVcXGlMX2cJyUYAibqLr&#10;uLXw+fFyb0CljOywj0wWfijBdjO7WWPl4pXf6VLnVkkIpwot+JyHSuvUeAqYFnEgFu4Ux4BZ4Nhq&#10;N+JVwkOvV0XxqAN2LA0eB3r21Jzr7yC9xrn9w1t5Vx9qz1/TMRyOKVh7O592T6AyTflf/Od+dTJ/&#10;WZpyZYxslkuCQW9+AQAA//8DAFBLAQItABQABgAIAAAAIQDb4fbL7gAAAIUBAAATAAAAAAAAAAAA&#10;AAAAAAAAAABbQ29udGVudF9UeXBlc10ueG1sUEsBAi0AFAAGAAgAAAAhAFr0LFu/AAAAFQEAAAsA&#10;AAAAAAAAAAAAAAAAHwEAAF9yZWxzLy5yZWxzUEsBAi0AFAAGAAgAAAAhAGibPN7EAAAA4gAAAA8A&#10;AAAAAAAAAAAAAAAABwIAAGRycy9kb3ducmV2LnhtbFBLBQYAAAAAAwADALcAAAD4AgAAAAA=&#10;" fillcolor="white [3201]" strokecolor="#4f81bd [3204]" strokeweight="2pt">
                    <v:fill opacity="58853f"/>
                    <v:stroke startarrowwidth="narrow" startarrowlength="short" endarrowwidth="narrow" endarrowlength="short" joinstyle="round"/>
                    <v:textbox inset="2.53958mm,2.53958mm,2.53958mm,2.53958mm">
                      <w:txbxContent>
                        <w:p w14:paraId="57412B50" w14:textId="77777777" w:rsidR="00493B8B" w:rsidRDefault="00493B8B">
                          <w:pPr>
                            <w:textDirection w:val="btLr"/>
                          </w:pPr>
                        </w:p>
                      </w:txbxContent>
                    </v:textbox>
                  </v:rect>
                  <v:shape id="Szövegdoboz 1860123438" o:spid="_x0000_s1093" type="#_x0000_t202" style="position:absolute;top:20193;width:5486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D0ywAAAOMAAAAPAAAAZHJzL2Rvd25yZXYueG1sRI9Ba8JA&#10;EIXvhf6HZQq91U2iiKSuUgRBlB60PfQ4ZMckNDsbdzea+us7h0KPM+/Ne98s16Pr1JVCbD0byCcZ&#10;KOLK25ZrA58f25cFqJiQLXaeycAPRVivHh+WWFp/4yNdT6lWEsKxRANNSn2pdawachgnvicW7eyD&#10;wyRjqLUNeJNw1+kiy+baYcvS0GBPm4aq79PgDJzjJbTH/aHiodi5ez7M0nvxZczz0/j2CirRmP7N&#10;f9c7K/iLeZYX09lUoOUnWYBe/QIAAP//AwBQSwECLQAUAAYACAAAACEA2+H2y+4AAACFAQAAEwAA&#10;AAAAAAAAAAAAAAAAAAAAW0NvbnRlbnRfVHlwZXNdLnhtbFBLAQItABQABgAIAAAAIQBa9CxbvwAA&#10;ABUBAAALAAAAAAAAAAAAAAAAAB8BAABfcmVscy8ucmVsc1BLAQItABQABgAIAAAAIQCwcmD0ywAA&#10;AOMAAAAPAAAAAAAAAAAAAAAAAAcCAABkcnMvZG93bnJldi54bWxQSwUGAAAAAAMAAwC3AAAA/wIA&#10;AAAA&#10;" filled="f" stroked="f">
                    <v:textbox inset="11.8278mm,3.47083mm,11.8278mm,2.17292mm">
                      <w:txbxContent>
                        <w:p w14:paraId="57B1E747" w14:textId="77777777" w:rsidR="00493B8B" w:rsidRDefault="000C7772">
                          <w:pPr>
                            <w:spacing w:line="215" w:lineRule="auto"/>
                            <w:ind w:left="90" w:firstLine="90"/>
                            <w:textDirection w:val="btLr"/>
                          </w:pPr>
                          <w:r>
                            <w:rPr>
                              <w:rFonts w:ascii="Poppins" w:eastAsia="Poppins" w:hAnsi="Poppins" w:cs="Poppins"/>
                              <w:color w:val="000000"/>
                            </w:rPr>
                            <w:t xml:space="preserve"> What tools and channels should be used to maximize outreach</w:t>
                          </w:r>
                        </w:p>
                      </w:txbxContent>
                    </v:textbox>
                  </v:shape>
                  <v:roundrect id="Téglalap: lekerekített 728228220" o:spid="_x0000_s1094" style="position:absolute;left:2743;top:19307;width:38405;height:17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26yQAAAOIAAAAPAAAAZHJzL2Rvd25yZXYueG1sRI/dasJA&#10;EEbvC77DMoI3ohsDrSG6ipYKpb3x7wGG7JiNZmdDdtXYp+8WhMLcDPN9ZzjzZWdrcaPWV44VTMYJ&#10;COLC6YpLBcfDZpSB8AFZY+2YFDzIw3LRe5ljrt2dd3Tbh1JECPscFZgQmlxKXxiy6MeuIY63k2st&#10;hri2pdQt3iPc1jJNkjdpseL4wWBD74aKy/5qFXzz8CPJjis7eX2sv7bnnfnRV6PUoN+tZiACdeE/&#10;/Gx/agXTNEv/JkpEpagDcvELAAD//wMAUEsBAi0AFAAGAAgAAAAhANvh9svuAAAAhQEAABMAAAAA&#10;AAAAAAAAAAAAAAAAAFtDb250ZW50X1R5cGVzXS54bWxQSwECLQAUAAYACAAAACEAWvQsW78AAAAV&#10;AQAACwAAAAAAAAAAAAAAAAAfAQAAX3JlbHMvLnJlbHNQSwECLQAUAAYACAAAACEAi5WNuskAAADi&#10;AAAADwAAAAAAAAAAAAAAAAAHAgAAZHJzL2Rvd25yZXYueG1sUEsFBgAAAAADAAMAtwAAAP0CAAAA&#10;AA==&#10;" fillcolor="#4f81bd [3204]" strokecolor="white [3201]" strokeweight="3pt">
                    <v:stroke startarrowwidth="narrow" startarrowlength="short" endarrowwidth="narrow" endarrowlength="short"/>
                    <v:shadow on="t" color="black" opacity="24672f" origin=",.5" offset="0,.55556mm"/>
                    <v:textbox inset="2.53958mm,2.53958mm,2.53958mm,2.53958mm">
                      <w:txbxContent>
                        <w:p w14:paraId="7BF04F73" w14:textId="77777777" w:rsidR="00493B8B" w:rsidRDefault="00493B8B">
                          <w:pPr>
                            <w:textDirection w:val="btLr"/>
                          </w:pPr>
                        </w:p>
                      </w:txbxContent>
                    </v:textbox>
                  </v:roundrect>
                  <v:shape id="Szövegdoboz 1691782155" o:spid="_x0000_s1095" type="#_x0000_t202" style="position:absolute;left:2829;top:19394;width:38232;height:1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9hyAAAAOMAAAAPAAAAZHJzL2Rvd25yZXYueG1sRE9La8JA&#10;EL4L/Q/LFHrTTQJGm7pKKSg9VvtQb0N2uglmZ0N2a6K/vlsQepzvPYvVYBtxps7XjhWkkwQEcel0&#10;zUbBx/t6PAfhA7LGxjEpuJCH1fJutMBCu563dN4FI2II+wIVVCG0hZS+rMiin7iWOHLfrrMY4tkZ&#10;qTvsY7htZJYkubRYc2yosKWXisrT7scq8P1Rf5pruT/Zt7w+bJovs99mSj3cD89PIAIN4V98c7/q&#10;OD9/TGfzLJ1O4e+nCIBc/gIAAP//AwBQSwECLQAUAAYACAAAACEA2+H2y+4AAACFAQAAEwAAAAAA&#10;AAAAAAAAAAAAAAAAW0NvbnRlbnRfVHlwZXNdLnhtbFBLAQItABQABgAIAAAAIQBa9CxbvwAAABUB&#10;AAALAAAAAAAAAAAAAAAAAB8BAABfcmVscy8ucmVsc1BLAQItABQABgAIAAAAIQCNyk9hyAAAAOMA&#10;AAAPAAAAAAAAAAAAAAAAAAcCAABkcnMvZG93bnJldi54bWxQSwUGAAAAAAMAAwC3AAAA/AIAAAAA&#10;" filled="f" stroked="f">
                    <v:textbox inset="4.03194mm,0,4.03194mm,0">
                      <w:txbxContent>
                        <w:p w14:paraId="1BD7319B" w14:textId="77777777" w:rsidR="00493B8B" w:rsidRDefault="000C7772">
                          <w:pPr>
                            <w:spacing w:line="215" w:lineRule="auto"/>
                            <w:textDirection w:val="btLr"/>
                          </w:pPr>
                          <w:r>
                            <w:rPr>
                              <w:rFonts w:ascii="Poppins" w:eastAsia="Poppins" w:hAnsi="Poppins" w:cs="Poppins"/>
                              <w:color w:val="000000"/>
                            </w:rPr>
                            <w:t>HOW</w:t>
                          </w:r>
                        </w:p>
                      </w:txbxContent>
                    </v:textbox>
                  </v:shape>
                  <v:rect id="Téglalap 568867631" o:spid="_x0000_s1096" style="position:absolute;top:25372;width:54864;height:5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vCCyAAAAOIAAAAPAAAAZHJzL2Rvd25yZXYueG1sRI9fa8Iw&#10;FMXfB36HcIW9jJk6sSu1UbbBQB/tps+3zV1T1tyUJtPu2xtB8PFw/vw4xWa0nTjR4FvHCuazBARx&#10;7XTLjYLvr8/nDIQPyBo7x6Tgnzxs1pOHAnPtzrynUxkaEUfY56jAhNDnUvrakEU/cz1x9H7cYDFE&#10;OTRSD3iO47aTL0mSSostR4LBnj4M1b/ln43cTOv3xW75VB5Kw8exsofKW6Uep+PbCkSgMdzDt/ZW&#10;K1imWZa+pos5XC/FOyDXFwAAAP//AwBQSwECLQAUAAYACAAAACEA2+H2y+4AAACFAQAAEwAAAAAA&#10;AAAAAAAAAAAAAAAAW0NvbnRlbnRfVHlwZXNdLnhtbFBLAQItABQABgAIAAAAIQBa9CxbvwAAABUB&#10;AAALAAAAAAAAAAAAAAAAAB8BAABfcmVscy8ucmVsc1BLAQItABQABgAIAAAAIQBa7vCCyAAAAOIA&#10;AAAPAAAAAAAAAAAAAAAAAAcCAABkcnMvZG93bnJldi54bWxQSwUGAAAAAAMAAwC3AAAA/AIAAAAA&#10;" fillcolor="white [3201]" strokecolor="#4f81bd [3204]" strokeweight="2pt">
                    <v:fill opacity="58853f"/>
                    <v:stroke startarrowwidth="narrow" startarrowlength="short" endarrowwidth="narrow" endarrowlength="short" joinstyle="round"/>
                    <v:textbox inset="2.53958mm,2.53958mm,2.53958mm,2.53958mm">
                      <w:txbxContent>
                        <w:p w14:paraId="1A8AB486" w14:textId="77777777" w:rsidR="00493B8B" w:rsidRDefault="00493B8B">
                          <w:pPr>
                            <w:textDirection w:val="btLr"/>
                          </w:pPr>
                        </w:p>
                      </w:txbxContent>
                    </v:textbox>
                  </v:rect>
                  <v:shape id="Szövegdoboz 399313086" o:spid="_x0000_s1097" type="#_x0000_t202" style="position:absolute;top:25372;width:54864;height:5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JCygAAAOIAAAAPAAAAZHJzL2Rvd25yZXYueG1sRI9PawIx&#10;FMTvgt8hPKE3zf4poqtRSqEgLR60PfT42Dx3Fzcv2ySrq5/eFAo9DjPzG2a9HUwrLuR8Y1lBOktA&#10;EJdWN1wp+Pp8my5A+ICssbVMCm7kYbsZj9ZYaHvlA12OoRIRwr5ABXUIXSGlL2sy6Ge2I47eyTqD&#10;IUpXSe3wGuGmlVmSzKXBhuNCjR291lSej71RcPI/rjm8f5TcZztzT/vnsM++lXqaDC8rEIGG8B/+&#10;a++0gny5zNM8Wczh91K8A3LzAAAA//8DAFBLAQItABQABgAIAAAAIQDb4fbL7gAAAIUBAAATAAAA&#10;AAAAAAAAAAAAAAAAAABbQ29udGVudF9UeXBlc10ueG1sUEsBAi0AFAAGAAgAAAAhAFr0LFu/AAAA&#10;FQEAAAsAAAAAAAAAAAAAAAAAHwEAAF9yZWxzLy5yZWxzUEsBAi0AFAAGAAgAAAAhAOVLIkLKAAAA&#10;4gAAAA8AAAAAAAAAAAAAAAAABwIAAGRycy9kb3ducmV2LnhtbFBLBQYAAAAAAwADALcAAAD+AgAA&#10;AAA=&#10;" filled="f" stroked="f">
                    <v:textbox inset="11.8278mm,3.47083mm,11.8278mm,2.17292mm">
                      <w:txbxContent>
                        <w:p w14:paraId="6122C1E9" w14:textId="77777777" w:rsidR="00493B8B" w:rsidRDefault="000C7772">
                          <w:pPr>
                            <w:spacing w:line="215" w:lineRule="auto"/>
                            <w:ind w:left="90" w:firstLine="90"/>
                            <w:textDirection w:val="btLr"/>
                          </w:pPr>
                          <w:r>
                            <w:rPr>
                              <w:rFonts w:ascii="Poppins" w:eastAsia="Poppins" w:hAnsi="Poppins" w:cs="Poppins"/>
                              <w:color w:val="000000"/>
                            </w:rPr>
                            <w:t>The timeline of communication and promotion activities, taking into account project progress and achievements</w:t>
                          </w:r>
                        </w:p>
                      </w:txbxContent>
                    </v:textbox>
                  </v:shape>
                  <v:roundrect id="Téglalap: lekerekített 1906314599" o:spid="_x0000_s1098" style="position:absolute;left:2743;top:24486;width:38405;height:17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s5yQAAAOMAAAAPAAAAZHJzL2Rvd25yZXYueG1sRE/NTgIx&#10;EL6b+A7NmHgx0q4KYVcKAaOJgYv8PMBkO2xXttPNtsDi01sTE47z/c9k1rtGnKgLtWcN2UCBIC69&#10;qbnSsNt+PI5BhIhssPFMGi4UYDa9vZlgYfyZ13TaxEqkEA4FarAxtoWUobTkMAx8S5y4ve8cxnR2&#10;lTQdnlO4a+STUiPpsObUYLGlN0vlYXN0Glb88K7Gu7nLhpfF8ut7bX/M0Wp9f9fPX0FE6uNV/O/+&#10;NGl+rkbP2cswz+HvpwSAnP4CAAD//wMAUEsBAi0AFAAGAAgAAAAhANvh9svuAAAAhQEAABMAAAAA&#10;AAAAAAAAAAAAAAAAAFtDb250ZW50X1R5cGVzXS54bWxQSwECLQAUAAYACAAAACEAWvQsW78AAAAV&#10;AQAACwAAAAAAAAAAAAAAAAAfAQAAX3JlbHMvLnJlbHNQSwECLQAUAAYACAAAACEAZZB7OckAAADj&#10;AAAADwAAAAAAAAAAAAAAAAAHAgAAZHJzL2Rvd25yZXYueG1sUEsFBgAAAAADAAMAtwAAAP0CAAAA&#10;AA==&#10;" fillcolor="#4f81bd [3204]" strokecolor="white [3201]" strokeweight="3pt">
                    <v:stroke startarrowwidth="narrow" startarrowlength="short" endarrowwidth="narrow" endarrowlength="short"/>
                    <v:shadow on="t" color="black" opacity="24672f" origin=",.5" offset="0,.55556mm"/>
                    <v:textbox inset="2.53958mm,2.53958mm,2.53958mm,2.53958mm">
                      <w:txbxContent>
                        <w:p w14:paraId="034BCAB1" w14:textId="77777777" w:rsidR="00493B8B" w:rsidRDefault="00493B8B">
                          <w:pPr>
                            <w:textDirection w:val="btLr"/>
                          </w:pPr>
                        </w:p>
                      </w:txbxContent>
                    </v:textbox>
                  </v:roundrect>
                  <v:shape id="Szövegdoboz 1019971001" o:spid="_x0000_s1099" type="#_x0000_t202" style="position:absolute;left:2829;top:24573;width:38232;height:1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AmmxwAAAOMAAAAPAAAAZHJzL2Rvd25yZXYueG1sRE/NagIx&#10;EL4LvkMYoTdN1oPWrVFKoaVHta3a27CZZhc3k2WTuqtP3xQEj/P9z3Ldu1qcqQ2VZw3ZRIEgLryp&#10;2Gr4/HgdP4IIEdlg7Zk0XCjAejUcLDE3vuMtnXfRihTCIUcNZYxNLmUoSnIYJr4hTtyPbx3GdLZW&#10;mha7FO5qOVVqJh1WnBpKbOilpOK0+3UaQvdtvuy1OJzcZlYd3+q9PWynWj+M+ucnEJH6eBff3O8m&#10;zVfZYjHPlMrg/6cEgFz9AQAA//8DAFBLAQItABQABgAIAAAAIQDb4fbL7gAAAIUBAAATAAAAAAAA&#10;AAAAAAAAAAAAAABbQ29udGVudF9UeXBlc10ueG1sUEsBAi0AFAAGAAgAAAAhAFr0LFu/AAAAFQEA&#10;AAsAAAAAAAAAAAAAAAAAHwEAAF9yZWxzLy5yZWxzUEsBAi0AFAAGAAgAAAAhAB54CabHAAAA4wAA&#10;AA8AAAAAAAAAAAAAAAAABwIAAGRycy9kb3ducmV2LnhtbFBLBQYAAAAAAwADALcAAAD7AgAAAAA=&#10;" filled="f" stroked="f">
                    <v:textbox inset="4.03194mm,0,4.03194mm,0">
                      <w:txbxContent>
                        <w:p w14:paraId="094DAC73" w14:textId="77777777" w:rsidR="00493B8B" w:rsidRDefault="000C7772">
                          <w:pPr>
                            <w:spacing w:line="215" w:lineRule="auto"/>
                            <w:textDirection w:val="btLr"/>
                          </w:pPr>
                          <w:r>
                            <w:rPr>
                              <w:rFonts w:ascii="Poppins" w:eastAsia="Poppins" w:hAnsi="Poppins" w:cs="Poppins"/>
                              <w:color w:val="000000"/>
                            </w:rPr>
                            <w:t>WHEN</w:t>
                          </w:r>
                        </w:p>
                      </w:txbxContent>
                    </v:textbox>
                  </v:shape>
                  <v:rect id="Téglalap 148742710" o:spid="_x0000_s1100" style="position:absolute;top:32536;width:54864;height:5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xQAAAOIAAAAPAAAAZHJzL2Rvd25yZXYueG1sRE9NT8JA&#10;EL2b8B82Y+LFwBZEaAoLQRMTPVKB89Aduo3d2aa7Qv33zsHE48v7Xm8H36or9bEJbGA6yUARV8E2&#10;XBs4fL6Nc1AxIVtsA5OBH4qw3Yzu1ljYcOM9XctUKwnhWKABl1JXaB0rRx7jJHTEwl1C7zEJ7Gtt&#10;e7xJuG/1LMsW2mPD0uCwo1dH1Vf57aU3t/bl6eP5sTyWjk/D2R/P0RvzcD/sVqASDelf/Od+tzJ/&#10;ni/ns+VUTsglwaA3vwAAAP//AwBQSwECLQAUAAYACAAAACEA2+H2y+4AAACFAQAAEwAAAAAAAAAA&#10;AAAAAAAAAAAAW0NvbnRlbnRfVHlwZXNdLnhtbFBLAQItABQABgAIAAAAIQBa9CxbvwAAABUBAAAL&#10;AAAAAAAAAAAAAAAAAB8BAABfcmVscy8ucmVsc1BLAQItABQABgAIAAAAIQCds/qsxQAAAOIAAAAP&#10;AAAAAAAAAAAAAAAAAAcCAABkcnMvZG93bnJldi54bWxQSwUGAAAAAAMAAwC3AAAA+QIAAAAA&#10;" fillcolor="white [3201]" strokecolor="#4f81bd [3204]" strokeweight="2pt">
                    <v:fill opacity="58853f"/>
                    <v:stroke startarrowwidth="narrow" startarrowlength="short" endarrowwidth="narrow" endarrowlength="short" joinstyle="round"/>
                    <v:textbox inset="2.53958mm,2.53958mm,2.53958mm,2.53958mm">
                      <w:txbxContent>
                        <w:p w14:paraId="5EF87ED6" w14:textId="77777777" w:rsidR="00493B8B" w:rsidRDefault="00493B8B">
                          <w:pPr>
                            <w:textDirection w:val="btLr"/>
                          </w:pPr>
                        </w:p>
                      </w:txbxContent>
                    </v:textbox>
                  </v:rect>
                  <v:shape id="Szövegdoboz 1415253184" o:spid="_x0000_s1101" type="#_x0000_t202" style="position:absolute;top:32536;width:54864;height:5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FByAAAAOMAAAAPAAAAZHJzL2Rvd25yZXYueG1sRE/NasJA&#10;EL4X+g7LFHqrm6SxSHSVUiiIxYPWg8chOybB7Gy6u9HYp3cFweN8/zNbDKYVJ3K+sawgHSUgiEur&#10;G64U7H6/3yYgfEDW2FomBRfysJg/P82w0PbMGzptQyViCPsCFdQhdIWUvqzJoB/ZjjhyB+sMhni6&#10;SmqH5xhuWpklyYc02HBsqLGjr5rK47Y3Cg7+zzWb1U/JfbY0/2mfh3W2V+r1Zficggg0hIf47l7q&#10;OD9Px9n4PZ3kcPspAiDnVwAAAP//AwBQSwECLQAUAAYACAAAACEA2+H2y+4AAACFAQAAEwAAAAAA&#10;AAAAAAAAAAAAAAAAW0NvbnRlbnRfVHlwZXNdLnhtbFBLAQItABQABgAIAAAAIQBa9CxbvwAAABUB&#10;AAALAAAAAAAAAAAAAAAAAB8BAABfcmVscy8ucmVsc1BLAQItABQABgAIAAAAIQBJmpFByAAAAOMA&#10;AAAPAAAAAAAAAAAAAAAAAAcCAABkcnMvZG93bnJldi54bWxQSwUGAAAAAAMAAwC3AAAA/AIAAAAA&#10;" filled="f" stroked="f">
                    <v:textbox inset="11.8278mm,3.47083mm,11.8278mm,2.17292mm">
                      <w:txbxContent>
                        <w:p w14:paraId="31B601EB" w14:textId="77777777" w:rsidR="00493B8B" w:rsidRDefault="000C7772">
                          <w:pPr>
                            <w:spacing w:line="215" w:lineRule="auto"/>
                            <w:ind w:left="90" w:firstLine="90"/>
                            <w:textDirection w:val="btLr"/>
                          </w:pPr>
                          <w:r>
                            <w:rPr>
                              <w:rFonts w:ascii="Poppins" w:eastAsia="Poppins" w:hAnsi="Poppins" w:cs="Poppins"/>
                              <w:color w:val="000000"/>
                            </w:rPr>
                            <w:t xml:space="preserve"> The partner organisation in charge of specific communication activities</w:t>
                          </w:r>
                        </w:p>
                      </w:txbxContent>
                    </v:textbox>
                  </v:shape>
                  <v:roundrect id="Téglalap: lekerekített 306029378" o:spid="_x0000_s1102" style="position:absolute;left:2743;top:31555;width:38405;height:17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JyxwAAAOIAAAAPAAAAZHJzL2Rvd25yZXYueG1sRE/LagIx&#10;FN0X/IdwC90UTVR8TY1iSwtFN74+4DK5nUyd3AyTqGO/vlkILg/nPV+2rhIXakLpWUO/p0AQ596U&#10;XGg4Hr66UxAhIhusPJOGGwVYLjpPc8yMv/KOLvtYiBTCIUMNNsY6kzLklhyGnq+JE/fjG4cxwaaQ&#10;psFrCneVHCg1lg5LTg0Wa/qwlJ/2Z6dhw6+fanpcuf7o9r7e/u7snzlbrV+e29UbiEhtfIjv7m+j&#10;YajGajAbTtLmdCndAbn4BwAA//8DAFBLAQItABQABgAIAAAAIQDb4fbL7gAAAIUBAAATAAAAAAAA&#10;AAAAAAAAAAAAAABbQ29udGVudF9UeXBlc10ueG1sUEsBAi0AFAAGAAgAAAAhAFr0LFu/AAAAFQEA&#10;AAsAAAAAAAAAAAAAAAAAHwEAAF9yZWxzLy5yZWxzUEsBAi0AFAAGAAgAAAAhAB4FEnLHAAAA4gAA&#10;AA8AAAAAAAAAAAAAAAAABwIAAGRycy9kb3ducmV2LnhtbFBLBQYAAAAAAwADALcAAAD7AgAAAAA=&#10;" fillcolor="#4f81bd [3204]" strokecolor="white [3201]" strokeweight="3pt">
                    <v:stroke startarrowwidth="narrow" startarrowlength="short" endarrowwidth="narrow" endarrowlength="short"/>
                    <v:shadow on="t" color="black" opacity="24672f" origin=",.5" offset="0,.55556mm"/>
                    <v:textbox inset="2.53958mm,2.53958mm,2.53958mm,2.53958mm">
                      <w:txbxContent>
                        <w:p w14:paraId="40288828" w14:textId="77777777" w:rsidR="00493B8B" w:rsidRDefault="00493B8B">
                          <w:pPr>
                            <w:textDirection w:val="btLr"/>
                          </w:pPr>
                        </w:p>
                      </w:txbxContent>
                    </v:textbox>
                  </v:roundrect>
                  <v:shape id="Szövegdoboz 616605060" o:spid="_x0000_s1103" type="#_x0000_t202" style="position:absolute;left:2829;top:31641;width:38232;height:1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AexwAAAOIAAAAPAAAAZHJzL2Rvd25yZXYueG1sRI/NagIx&#10;FIX3hb5DuIK7migYymgUEVq6rFpr3V0m18zg5GaYpM60T28WhS4P549vuR58I27UxTqwgelEgSAu&#10;g63ZGfg4vDw9g4gJ2WITmAz8UIT16vFhiYUNPe/otk9O5BGOBRqoUmoLKWNZkcc4CS1x9i6h85iy&#10;7Jy0HfZ53DdyppSWHmvODxW2tK2ovO6/vYHYn+3R/Zanq3/X9ddr8+lOu5kx49GwWYBINKT/8F/7&#10;zRrQU63VXOkMkZEyDsjVHQAA//8DAFBLAQItABQABgAIAAAAIQDb4fbL7gAAAIUBAAATAAAAAAAA&#10;AAAAAAAAAAAAAABbQ29udGVudF9UeXBlc10ueG1sUEsBAi0AFAAGAAgAAAAhAFr0LFu/AAAAFQEA&#10;AAsAAAAAAAAAAAAAAAAAHwEAAF9yZWxzLy5yZWxzUEsBAi0AFAAGAAgAAAAhAK1K0B7HAAAA4gAA&#10;AA8AAAAAAAAAAAAAAAAABwIAAGRycy9kb3ducmV2LnhtbFBLBQYAAAAAAwADALcAAAD7AgAAAAA=&#10;" filled="f" stroked="f">
                    <v:textbox inset="4.03194mm,0,4.03194mm,0">
                      <w:txbxContent>
                        <w:p w14:paraId="00DC9296" w14:textId="77777777" w:rsidR="00493B8B" w:rsidRDefault="000C7772">
                          <w:pPr>
                            <w:spacing w:line="215" w:lineRule="auto"/>
                            <w:textDirection w:val="btLr"/>
                          </w:pPr>
                          <w:r>
                            <w:rPr>
                              <w:rFonts w:ascii="Poppins" w:eastAsia="Poppins" w:hAnsi="Poppins" w:cs="Poppins"/>
                              <w:color w:val="000000"/>
                            </w:rPr>
                            <w:t>BY WHOM</w:t>
                          </w:r>
                        </w:p>
                      </w:txbxContent>
                    </v:textbox>
                  </v:shape>
                </v:group>
                <w10:wrap type="square"/>
              </v:group>
            </w:pict>
          </mc:Fallback>
        </mc:AlternateContent>
      </w:r>
    </w:p>
    <w:p w14:paraId="382C54DA"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rPr>
      </w:pPr>
    </w:p>
    <w:p w14:paraId="17C00238"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first guidelines regarding 1</w:t>
      </w:r>
      <w:r>
        <w:rPr>
          <w:rFonts w:ascii="Poppins" w:eastAsia="Poppins" w:hAnsi="Poppins" w:cs="Poppins"/>
          <w:color w:val="000000"/>
          <w:vertAlign w:val="superscript"/>
        </w:rPr>
        <w:t>st</w:t>
      </w:r>
      <w:r>
        <w:rPr>
          <w:rFonts w:ascii="Poppins" w:eastAsia="Poppins" w:hAnsi="Poppins" w:cs="Poppins"/>
          <w:color w:val="000000"/>
        </w:rPr>
        <w:t xml:space="preserve"> pillar communication tasks are coordinated by MEHI and will be detailed in the following chapters. 2</w:t>
      </w:r>
      <w:r>
        <w:rPr>
          <w:rFonts w:ascii="Poppins" w:eastAsia="Poppins" w:hAnsi="Poppins" w:cs="Poppins"/>
          <w:color w:val="000000"/>
          <w:vertAlign w:val="superscript"/>
        </w:rPr>
        <w:t>nd</w:t>
      </w:r>
      <w:r>
        <w:rPr>
          <w:rFonts w:ascii="Poppins" w:eastAsia="Poppins" w:hAnsi="Poppins" w:cs="Poppins"/>
          <w:color w:val="000000"/>
        </w:rPr>
        <w:t xml:space="preserve"> pillar communication tasks of the service are coordinated by Energiaklub, these activities are planned and detailed by the Communication and Marketing Strategy.</w:t>
      </w:r>
    </w:p>
    <w:p w14:paraId="79F6A5E3" w14:textId="563631A7" w:rsidR="00493B8B" w:rsidRPr="00D407D0" w:rsidRDefault="000C7772" w:rsidP="00D407D0">
      <w:pPr>
        <w:pStyle w:val="Cmsor2"/>
      </w:pPr>
      <w:bookmarkStart w:id="13" w:name="_Toc134796377"/>
      <w:r>
        <w:t>WHY – Communication goals</w:t>
      </w:r>
      <w:bookmarkEnd w:id="13"/>
    </w:p>
    <w:p w14:paraId="0646EE54"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main goal is to raise awareness of and promote RenoHUb project. The aim of the communication is to publicize the project concept, the project activities and results, and to enhance the visibility and showcase the achievements of the project among various national and international stakeholders. This is also an indirect way of the 2</w:t>
      </w:r>
      <w:r>
        <w:rPr>
          <w:rFonts w:ascii="Poppins" w:eastAsia="Poppins" w:hAnsi="Poppins" w:cs="Poppins"/>
          <w:color w:val="000000"/>
          <w:vertAlign w:val="superscript"/>
        </w:rPr>
        <w:t>nd</w:t>
      </w:r>
      <w:r>
        <w:rPr>
          <w:rFonts w:ascii="Poppins" w:eastAsia="Poppins" w:hAnsi="Poppins" w:cs="Poppins"/>
          <w:color w:val="000000"/>
        </w:rPr>
        <w:t xml:space="preserve"> Pillar, communication of the RenoPont service, because getting information about the project implies also being familiar with the services planned/already available.</w:t>
      </w:r>
    </w:p>
    <w:p w14:paraId="6A31BF8A" w14:textId="77777777" w:rsidR="00493B8B" w:rsidRDefault="000C7772" w:rsidP="00D407D0">
      <w:pPr>
        <w:pStyle w:val="Cmsor2"/>
        <w:keepNext/>
        <w:ind w:left="357" w:hanging="357"/>
      </w:pPr>
      <w:bookmarkStart w:id="14" w:name="_Toc134796378"/>
      <w:r>
        <w:lastRenderedPageBreak/>
        <w:t>WHAT – Communication highlights</w:t>
      </w:r>
      <w:bookmarkEnd w:id="14"/>
    </w:p>
    <w:p w14:paraId="118E05B9"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Regarding communication of the project, the main content of the 1</w:t>
      </w:r>
      <w:r>
        <w:rPr>
          <w:rFonts w:ascii="Poppins" w:eastAsia="Poppins" w:hAnsi="Poppins" w:cs="Poppins"/>
          <w:color w:val="000000"/>
          <w:vertAlign w:val="superscript"/>
        </w:rPr>
        <w:t>st</w:t>
      </w:r>
      <w:r>
        <w:rPr>
          <w:rFonts w:ascii="Poppins" w:eastAsia="Poppins" w:hAnsi="Poppins" w:cs="Poppins"/>
          <w:color w:val="000000"/>
        </w:rPr>
        <w:t xml:space="preserve"> Pillar communication are the milestones of the project (next to the Deliverables, which are the main content of the dissemination). These milestones are summarized in the table below:</w:t>
      </w:r>
    </w:p>
    <w:tbl>
      <w:tblPr>
        <w:tblStyle w:val="a3"/>
        <w:tblW w:w="8929" w:type="dxa"/>
        <w:tblInd w:w="-11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165"/>
        <w:gridCol w:w="2933"/>
        <w:gridCol w:w="1487"/>
        <w:gridCol w:w="1303"/>
        <w:gridCol w:w="2041"/>
      </w:tblGrid>
      <w:tr w:rsidR="00493B8B" w14:paraId="54E641B4" w14:textId="77777777" w:rsidTr="00493B8B">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166" w:type="dxa"/>
          </w:tcPr>
          <w:p w14:paraId="107E55F6" w14:textId="77777777" w:rsidR="00493B8B" w:rsidRDefault="000C7772">
            <w:pPr>
              <w:rPr>
                <w:rFonts w:ascii="Poppins" w:eastAsia="Poppins" w:hAnsi="Poppins" w:cs="Poppins"/>
              </w:rPr>
            </w:pPr>
            <w:r>
              <w:rPr>
                <w:rFonts w:ascii="Poppins" w:eastAsia="Poppins" w:hAnsi="Poppins" w:cs="Poppins"/>
                <w:b w:val="0"/>
              </w:rPr>
              <w:t>Milestone Number</w:t>
            </w:r>
          </w:p>
        </w:tc>
        <w:tc>
          <w:tcPr>
            <w:tcW w:w="2933" w:type="dxa"/>
          </w:tcPr>
          <w:p w14:paraId="59B48A58" w14:textId="77777777" w:rsidR="00493B8B" w:rsidRDefault="000C7772">
            <w:pPr>
              <w:cnfStyle w:val="100000000000" w:firstRow="1" w:lastRow="0" w:firstColumn="0" w:lastColumn="0" w:oddVBand="0" w:evenVBand="0" w:oddHBand="0" w:evenHBand="0" w:firstRowFirstColumn="0" w:firstRowLastColumn="0" w:lastRowFirstColumn="0" w:lastRowLastColumn="0"/>
              <w:rPr>
                <w:rFonts w:ascii="Poppins" w:eastAsia="Poppins" w:hAnsi="Poppins" w:cs="Poppins"/>
              </w:rPr>
            </w:pPr>
            <w:r>
              <w:rPr>
                <w:rFonts w:ascii="Poppins" w:eastAsia="Poppins" w:hAnsi="Poppins" w:cs="Poppins"/>
                <w:b w:val="0"/>
              </w:rPr>
              <w:t>Milestone Name</w:t>
            </w:r>
          </w:p>
        </w:tc>
        <w:tc>
          <w:tcPr>
            <w:tcW w:w="1487" w:type="dxa"/>
          </w:tcPr>
          <w:p w14:paraId="7E2C32D9" w14:textId="77777777" w:rsidR="00493B8B" w:rsidRDefault="000C7772">
            <w:pPr>
              <w:cnfStyle w:val="100000000000" w:firstRow="1" w:lastRow="0" w:firstColumn="0" w:lastColumn="0" w:oddVBand="0" w:evenVBand="0" w:oddHBand="0" w:evenHBand="0" w:firstRowFirstColumn="0" w:firstRowLastColumn="0" w:lastRowFirstColumn="0" w:lastRowLastColumn="0"/>
              <w:rPr>
                <w:rFonts w:ascii="Poppins" w:eastAsia="Poppins" w:hAnsi="Poppins" w:cs="Poppins"/>
              </w:rPr>
            </w:pPr>
            <w:r>
              <w:rPr>
                <w:rFonts w:ascii="Poppins" w:eastAsia="Poppins" w:hAnsi="Poppins" w:cs="Poppins"/>
                <w:b w:val="0"/>
              </w:rPr>
              <w:t>Related Work Package(s)</w:t>
            </w:r>
          </w:p>
        </w:tc>
        <w:tc>
          <w:tcPr>
            <w:tcW w:w="1303" w:type="dxa"/>
          </w:tcPr>
          <w:p w14:paraId="00A7A9B8" w14:textId="77777777" w:rsidR="00493B8B" w:rsidRDefault="000C7772">
            <w:pPr>
              <w:cnfStyle w:val="100000000000" w:firstRow="1" w:lastRow="0" w:firstColumn="0" w:lastColumn="0" w:oddVBand="0" w:evenVBand="0" w:oddHBand="0" w:evenHBand="0" w:firstRowFirstColumn="0" w:firstRowLastColumn="0" w:lastRowFirstColumn="0" w:lastRowLastColumn="0"/>
              <w:rPr>
                <w:rFonts w:ascii="Poppins" w:eastAsia="Poppins" w:hAnsi="Poppins" w:cs="Poppins"/>
              </w:rPr>
            </w:pPr>
            <w:r>
              <w:rPr>
                <w:rFonts w:ascii="Poppins" w:eastAsia="Poppins" w:hAnsi="Poppins" w:cs="Poppins"/>
                <w:b w:val="0"/>
              </w:rPr>
              <w:t>Month Due</w:t>
            </w:r>
          </w:p>
        </w:tc>
        <w:tc>
          <w:tcPr>
            <w:tcW w:w="2041" w:type="dxa"/>
          </w:tcPr>
          <w:p w14:paraId="3B26A720" w14:textId="77777777" w:rsidR="00493B8B" w:rsidRDefault="000C7772">
            <w:pPr>
              <w:cnfStyle w:val="100000000000" w:firstRow="1" w:lastRow="0" w:firstColumn="0" w:lastColumn="0" w:oddVBand="0" w:evenVBand="0" w:oddHBand="0" w:evenHBand="0" w:firstRowFirstColumn="0" w:firstRowLastColumn="0" w:lastRowFirstColumn="0" w:lastRowLastColumn="0"/>
              <w:rPr>
                <w:rFonts w:ascii="Poppins" w:eastAsia="Poppins" w:hAnsi="Poppins" w:cs="Poppins"/>
              </w:rPr>
            </w:pPr>
            <w:r>
              <w:rPr>
                <w:rFonts w:ascii="Poppins" w:eastAsia="Poppins" w:hAnsi="Poppins" w:cs="Poppins"/>
                <w:b w:val="0"/>
              </w:rPr>
              <w:t xml:space="preserve">Means of  </w:t>
            </w:r>
          </w:p>
        </w:tc>
      </w:tr>
      <w:tr w:rsidR="00493B8B" w14:paraId="47AAB246" w14:textId="77777777" w:rsidTr="00493B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dxa"/>
          </w:tcPr>
          <w:p w14:paraId="20737BD9" w14:textId="77777777" w:rsidR="00493B8B" w:rsidRDefault="000C7772">
            <w:pPr>
              <w:rPr>
                <w:rFonts w:ascii="Poppins" w:eastAsia="Poppins" w:hAnsi="Poppins" w:cs="Poppins"/>
              </w:rPr>
            </w:pPr>
            <w:r>
              <w:rPr>
                <w:rFonts w:ascii="Poppins" w:eastAsia="Poppins" w:hAnsi="Poppins" w:cs="Poppins"/>
              </w:rPr>
              <w:t>MS1</w:t>
            </w:r>
          </w:p>
        </w:tc>
        <w:tc>
          <w:tcPr>
            <w:tcW w:w="2933" w:type="dxa"/>
          </w:tcPr>
          <w:p w14:paraId="0962E510"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rPr>
            </w:pPr>
            <w:r>
              <w:rPr>
                <w:rFonts w:ascii="Poppins" w:eastAsia="Poppins" w:hAnsi="Poppins" w:cs="Poppins"/>
              </w:rPr>
              <w:t>Conceptual design of the RenoHUb model</w:t>
            </w:r>
          </w:p>
        </w:tc>
        <w:tc>
          <w:tcPr>
            <w:tcW w:w="1487" w:type="dxa"/>
          </w:tcPr>
          <w:p w14:paraId="31FA5741"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rPr>
            </w:pPr>
            <w:r>
              <w:rPr>
                <w:rFonts w:ascii="Poppins" w:eastAsia="Poppins" w:hAnsi="Poppins" w:cs="Poppins"/>
              </w:rPr>
              <w:t> WP2</w:t>
            </w:r>
          </w:p>
        </w:tc>
        <w:tc>
          <w:tcPr>
            <w:tcW w:w="1303" w:type="dxa"/>
          </w:tcPr>
          <w:p w14:paraId="6BF2142E"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rPr>
            </w:pPr>
            <w:r>
              <w:rPr>
                <w:rFonts w:ascii="Poppins" w:eastAsia="Poppins" w:hAnsi="Poppins" w:cs="Poppins"/>
              </w:rPr>
              <w:t>M18 </w:t>
            </w:r>
          </w:p>
        </w:tc>
        <w:tc>
          <w:tcPr>
            <w:tcW w:w="2041" w:type="dxa"/>
          </w:tcPr>
          <w:p w14:paraId="40FD120F"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rPr>
            </w:pPr>
            <w:r>
              <w:rPr>
                <w:rFonts w:ascii="Poppins" w:eastAsia="Poppins" w:hAnsi="Poppins" w:cs="Poppins"/>
              </w:rPr>
              <w:t>D2.7 Description of RenoHUb model</w:t>
            </w:r>
          </w:p>
        </w:tc>
      </w:tr>
      <w:tr w:rsidR="00493B8B" w14:paraId="4C900203" w14:textId="77777777" w:rsidTr="00493B8B">
        <w:trPr>
          <w:trHeight w:val="300"/>
        </w:trPr>
        <w:tc>
          <w:tcPr>
            <w:cnfStyle w:val="001000000000" w:firstRow="0" w:lastRow="0" w:firstColumn="1" w:lastColumn="0" w:oddVBand="0" w:evenVBand="0" w:oddHBand="0" w:evenHBand="0" w:firstRowFirstColumn="0" w:firstRowLastColumn="0" w:lastRowFirstColumn="0" w:lastRowLastColumn="0"/>
            <w:tcW w:w="1166" w:type="dxa"/>
          </w:tcPr>
          <w:p w14:paraId="7A8605B0" w14:textId="77777777" w:rsidR="00493B8B" w:rsidRDefault="000C7772">
            <w:pPr>
              <w:rPr>
                <w:rFonts w:ascii="Poppins" w:eastAsia="Poppins" w:hAnsi="Poppins" w:cs="Poppins"/>
              </w:rPr>
            </w:pPr>
            <w:r>
              <w:rPr>
                <w:rFonts w:ascii="Poppins" w:eastAsia="Poppins" w:hAnsi="Poppins" w:cs="Poppins"/>
              </w:rPr>
              <w:t>MS2</w:t>
            </w:r>
          </w:p>
        </w:tc>
        <w:tc>
          <w:tcPr>
            <w:tcW w:w="2933" w:type="dxa"/>
          </w:tcPr>
          <w:p w14:paraId="02951E1D" w14:textId="77777777" w:rsidR="00493B8B" w:rsidRDefault="000C7772">
            <w:pPr>
              <w:cnfStyle w:val="000000000000" w:firstRow="0" w:lastRow="0" w:firstColumn="0" w:lastColumn="0" w:oddVBand="0" w:evenVBand="0" w:oddHBand="0" w:evenHBand="0" w:firstRowFirstColumn="0" w:firstRowLastColumn="0" w:lastRowFirstColumn="0" w:lastRowLastColumn="0"/>
              <w:rPr>
                <w:rFonts w:ascii="Poppins" w:eastAsia="Poppins" w:hAnsi="Poppins" w:cs="Poppins"/>
              </w:rPr>
            </w:pPr>
            <w:r>
              <w:rPr>
                <w:rFonts w:ascii="Poppins" w:eastAsia="Poppins" w:hAnsi="Poppins" w:cs="Poppins"/>
              </w:rPr>
              <w:t>Setting up, testing and operating RenoHUb Online Platform</w:t>
            </w:r>
          </w:p>
        </w:tc>
        <w:tc>
          <w:tcPr>
            <w:tcW w:w="1487" w:type="dxa"/>
          </w:tcPr>
          <w:p w14:paraId="2DB0E4AD" w14:textId="77777777" w:rsidR="00493B8B" w:rsidRDefault="000C7772">
            <w:pPr>
              <w:cnfStyle w:val="000000000000" w:firstRow="0" w:lastRow="0" w:firstColumn="0" w:lastColumn="0" w:oddVBand="0" w:evenVBand="0" w:oddHBand="0" w:evenHBand="0" w:firstRowFirstColumn="0" w:firstRowLastColumn="0" w:lastRowFirstColumn="0" w:lastRowLastColumn="0"/>
              <w:rPr>
                <w:rFonts w:ascii="Poppins" w:eastAsia="Poppins" w:hAnsi="Poppins" w:cs="Poppins"/>
              </w:rPr>
            </w:pPr>
            <w:r>
              <w:rPr>
                <w:rFonts w:ascii="Poppins" w:eastAsia="Poppins" w:hAnsi="Poppins" w:cs="Poppins"/>
              </w:rPr>
              <w:t> WP3</w:t>
            </w:r>
          </w:p>
        </w:tc>
        <w:tc>
          <w:tcPr>
            <w:tcW w:w="1303" w:type="dxa"/>
          </w:tcPr>
          <w:p w14:paraId="764185C8" w14:textId="77777777" w:rsidR="00493B8B" w:rsidRDefault="000C7772">
            <w:pPr>
              <w:cnfStyle w:val="000000000000" w:firstRow="0" w:lastRow="0" w:firstColumn="0" w:lastColumn="0" w:oddVBand="0" w:evenVBand="0" w:oddHBand="0" w:evenHBand="0" w:firstRowFirstColumn="0" w:firstRowLastColumn="0" w:lastRowFirstColumn="0" w:lastRowLastColumn="0"/>
              <w:rPr>
                <w:rFonts w:ascii="Poppins" w:eastAsia="Poppins" w:hAnsi="Poppins" w:cs="Poppins"/>
              </w:rPr>
            </w:pPr>
            <w:r>
              <w:rPr>
                <w:rFonts w:ascii="Poppins" w:eastAsia="Poppins" w:hAnsi="Poppins" w:cs="Poppins"/>
              </w:rPr>
              <w:t>M25 </w:t>
            </w:r>
          </w:p>
        </w:tc>
        <w:tc>
          <w:tcPr>
            <w:tcW w:w="2041" w:type="dxa"/>
          </w:tcPr>
          <w:p w14:paraId="4AB63EB2" w14:textId="77777777" w:rsidR="00493B8B" w:rsidRDefault="000C7772">
            <w:pPr>
              <w:cnfStyle w:val="000000000000" w:firstRow="0" w:lastRow="0" w:firstColumn="0" w:lastColumn="0" w:oddVBand="0" w:evenVBand="0" w:oddHBand="0" w:evenHBand="0" w:firstRowFirstColumn="0" w:firstRowLastColumn="0" w:lastRowFirstColumn="0" w:lastRowLastColumn="0"/>
              <w:rPr>
                <w:rFonts w:ascii="Poppins" w:eastAsia="Poppins" w:hAnsi="Poppins" w:cs="Poppins"/>
              </w:rPr>
            </w:pPr>
            <w:r>
              <w:rPr>
                <w:rFonts w:ascii="Poppins" w:eastAsia="Poppins" w:hAnsi="Poppins" w:cs="Poppins"/>
              </w:rPr>
              <w:t>D3.2 Online Platform</w:t>
            </w:r>
          </w:p>
        </w:tc>
      </w:tr>
      <w:tr w:rsidR="00493B8B" w14:paraId="2BBBDB17" w14:textId="77777777" w:rsidTr="00493B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dxa"/>
          </w:tcPr>
          <w:p w14:paraId="4BAA14A4" w14:textId="77777777" w:rsidR="00493B8B" w:rsidRDefault="000C7772">
            <w:pPr>
              <w:rPr>
                <w:rFonts w:ascii="Poppins" w:eastAsia="Poppins" w:hAnsi="Poppins" w:cs="Poppins"/>
              </w:rPr>
            </w:pPr>
            <w:r>
              <w:rPr>
                <w:rFonts w:ascii="Poppins" w:eastAsia="Poppins" w:hAnsi="Poppins" w:cs="Poppins"/>
              </w:rPr>
              <w:t>MS3</w:t>
            </w:r>
          </w:p>
        </w:tc>
        <w:tc>
          <w:tcPr>
            <w:tcW w:w="2933" w:type="dxa"/>
          </w:tcPr>
          <w:p w14:paraId="56E6B277"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rPr>
            </w:pPr>
            <w:r>
              <w:rPr>
                <w:rFonts w:ascii="Poppins" w:eastAsia="Poppins" w:hAnsi="Poppins" w:cs="Poppins"/>
              </w:rPr>
              <w:t>Opening of RenoHUb Information Hotspot in Budapest</w:t>
            </w:r>
          </w:p>
        </w:tc>
        <w:tc>
          <w:tcPr>
            <w:tcW w:w="1487" w:type="dxa"/>
          </w:tcPr>
          <w:p w14:paraId="6B5965BB"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rPr>
            </w:pPr>
            <w:r>
              <w:rPr>
                <w:rFonts w:ascii="Poppins" w:eastAsia="Poppins" w:hAnsi="Poppins" w:cs="Poppins"/>
              </w:rPr>
              <w:t> WP3</w:t>
            </w:r>
          </w:p>
        </w:tc>
        <w:tc>
          <w:tcPr>
            <w:tcW w:w="1303" w:type="dxa"/>
          </w:tcPr>
          <w:p w14:paraId="5FA0A35A"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rPr>
            </w:pPr>
            <w:r>
              <w:rPr>
                <w:rFonts w:ascii="Poppins" w:eastAsia="Poppins" w:hAnsi="Poppins" w:cs="Poppins"/>
              </w:rPr>
              <w:t>M25 </w:t>
            </w:r>
          </w:p>
        </w:tc>
        <w:tc>
          <w:tcPr>
            <w:tcW w:w="2041" w:type="dxa"/>
          </w:tcPr>
          <w:p w14:paraId="30A7AD9B"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rPr>
            </w:pPr>
            <w:r>
              <w:rPr>
                <w:rFonts w:ascii="Poppins" w:eastAsia="Poppins" w:hAnsi="Poppins" w:cs="Poppins"/>
              </w:rPr>
              <w:t>RenoHUb information hotspot no. 1. Budapest</w:t>
            </w:r>
          </w:p>
        </w:tc>
      </w:tr>
      <w:tr w:rsidR="00493B8B" w14:paraId="40112BCF" w14:textId="77777777" w:rsidTr="00493B8B">
        <w:trPr>
          <w:trHeight w:val="300"/>
        </w:trPr>
        <w:tc>
          <w:tcPr>
            <w:cnfStyle w:val="001000000000" w:firstRow="0" w:lastRow="0" w:firstColumn="1" w:lastColumn="0" w:oddVBand="0" w:evenVBand="0" w:oddHBand="0" w:evenHBand="0" w:firstRowFirstColumn="0" w:firstRowLastColumn="0" w:lastRowFirstColumn="0" w:lastRowLastColumn="0"/>
            <w:tcW w:w="1166" w:type="dxa"/>
          </w:tcPr>
          <w:p w14:paraId="60D0DBA4" w14:textId="77777777" w:rsidR="00493B8B" w:rsidRDefault="000C7772">
            <w:pPr>
              <w:rPr>
                <w:rFonts w:ascii="Poppins" w:eastAsia="Poppins" w:hAnsi="Poppins" w:cs="Poppins"/>
              </w:rPr>
            </w:pPr>
            <w:r>
              <w:rPr>
                <w:rFonts w:ascii="Poppins" w:eastAsia="Poppins" w:hAnsi="Poppins" w:cs="Poppins"/>
              </w:rPr>
              <w:t>MS4</w:t>
            </w:r>
          </w:p>
        </w:tc>
        <w:tc>
          <w:tcPr>
            <w:tcW w:w="2933" w:type="dxa"/>
          </w:tcPr>
          <w:p w14:paraId="47871E0F" w14:textId="77777777" w:rsidR="00493B8B" w:rsidRDefault="000C7772">
            <w:pPr>
              <w:cnfStyle w:val="000000000000" w:firstRow="0" w:lastRow="0" w:firstColumn="0" w:lastColumn="0" w:oddVBand="0" w:evenVBand="0" w:oddHBand="0" w:evenHBand="0" w:firstRowFirstColumn="0" w:firstRowLastColumn="0" w:lastRowFirstColumn="0" w:lastRowLastColumn="0"/>
              <w:rPr>
                <w:rFonts w:ascii="Poppins" w:eastAsia="Poppins" w:hAnsi="Poppins" w:cs="Poppins"/>
              </w:rPr>
            </w:pPr>
            <w:r>
              <w:rPr>
                <w:rFonts w:ascii="Poppins" w:eastAsia="Poppins" w:hAnsi="Poppins" w:cs="Poppins"/>
              </w:rPr>
              <w:t>Opening of RenoHUb Information Hotspot in Nagykanizsa</w:t>
            </w:r>
          </w:p>
        </w:tc>
        <w:tc>
          <w:tcPr>
            <w:tcW w:w="1487" w:type="dxa"/>
          </w:tcPr>
          <w:p w14:paraId="25990C7A" w14:textId="77777777" w:rsidR="00493B8B" w:rsidRDefault="000C7772">
            <w:pPr>
              <w:cnfStyle w:val="000000000000" w:firstRow="0" w:lastRow="0" w:firstColumn="0" w:lastColumn="0" w:oddVBand="0" w:evenVBand="0" w:oddHBand="0" w:evenHBand="0" w:firstRowFirstColumn="0" w:firstRowLastColumn="0" w:lastRowFirstColumn="0" w:lastRowLastColumn="0"/>
              <w:rPr>
                <w:rFonts w:ascii="Poppins" w:eastAsia="Poppins" w:hAnsi="Poppins" w:cs="Poppins"/>
              </w:rPr>
            </w:pPr>
            <w:r>
              <w:rPr>
                <w:rFonts w:ascii="Poppins" w:eastAsia="Poppins" w:hAnsi="Poppins" w:cs="Poppins"/>
              </w:rPr>
              <w:t> WP3</w:t>
            </w:r>
          </w:p>
        </w:tc>
        <w:tc>
          <w:tcPr>
            <w:tcW w:w="1303" w:type="dxa"/>
          </w:tcPr>
          <w:p w14:paraId="7B8074CA" w14:textId="77777777" w:rsidR="00493B8B" w:rsidRDefault="000C7772">
            <w:pPr>
              <w:cnfStyle w:val="000000000000" w:firstRow="0" w:lastRow="0" w:firstColumn="0" w:lastColumn="0" w:oddVBand="0" w:evenVBand="0" w:oddHBand="0" w:evenHBand="0" w:firstRowFirstColumn="0" w:firstRowLastColumn="0" w:lastRowFirstColumn="0" w:lastRowLastColumn="0"/>
              <w:rPr>
                <w:rFonts w:ascii="Poppins" w:eastAsia="Poppins" w:hAnsi="Poppins" w:cs="Poppins"/>
              </w:rPr>
            </w:pPr>
            <w:r>
              <w:rPr>
                <w:rFonts w:ascii="Poppins" w:eastAsia="Poppins" w:hAnsi="Poppins" w:cs="Poppins"/>
              </w:rPr>
              <w:t>M15</w:t>
            </w:r>
          </w:p>
        </w:tc>
        <w:tc>
          <w:tcPr>
            <w:tcW w:w="2041" w:type="dxa"/>
          </w:tcPr>
          <w:p w14:paraId="0A0D6CBC" w14:textId="77777777" w:rsidR="00493B8B" w:rsidRDefault="000C7772">
            <w:pPr>
              <w:cnfStyle w:val="000000000000" w:firstRow="0" w:lastRow="0" w:firstColumn="0" w:lastColumn="0" w:oddVBand="0" w:evenVBand="0" w:oddHBand="0" w:evenHBand="0" w:firstRowFirstColumn="0" w:firstRowLastColumn="0" w:lastRowFirstColumn="0" w:lastRowLastColumn="0"/>
              <w:rPr>
                <w:rFonts w:ascii="Poppins" w:eastAsia="Poppins" w:hAnsi="Poppins" w:cs="Poppins"/>
              </w:rPr>
            </w:pPr>
            <w:r>
              <w:rPr>
                <w:rFonts w:ascii="Poppins" w:eastAsia="Poppins" w:hAnsi="Poppins" w:cs="Poppins"/>
              </w:rPr>
              <w:t>RenoHUb information hotspot no. 2. Nagykanizsa</w:t>
            </w:r>
          </w:p>
        </w:tc>
      </w:tr>
      <w:tr w:rsidR="00493B8B" w14:paraId="70928FD6" w14:textId="77777777" w:rsidTr="00493B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6" w:type="dxa"/>
          </w:tcPr>
          <w:p w14:paraId="6DCA70EC" w14:textId="77777777" w:rsidR="00493B8B" w:rsidRDefault="000C7772">
            <w:pPr>
              <w:rPr>
                <w:rFonts w:ascii="Poppins" w:eastAsia="Poppins" w:hAnsi="Poppins" w:cs="Poppins"/>
              </w:rPr>
            </w:pPr>
            <w:r>
              <w:rPr>
                <w:rFonts w:ascii="Poppins" w:eastAsia="Poppins" w:hAnsi="Poppins" w:cs="Poppins"/>
              </w:rPr>
              <w:t>MS5</w:t>
            </w:r>
          </w:p>
        </w:tc>
        <w:tc>
          <w:tcPr>
            <w:tcW w:w="2933" w:type="dxa"/>
          </w:tcPr>
          <w:p w14:paraId="0A5B0DF1"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rPr>
            </w:pPr>
            <w:r>
              <w:rPr>
                <w:rFonts w:ascii="Poppins" w:eastAsia="Poppins" w:hAnsi="Poppins" w:cs="Poppins"/>
              </w:rPr>
              <w:t>Incorporation of the findings and conclusions into the RenoHUb model and documentation</w:t>
            </w:r>
          </w:p>
        </w:tc>
        <w:tc>
          <w:tcPr>
            <w:tcW w:w="1487" w:type="dxa"/>
          </w:tcPr>
          <w:p w14:paraId="623281EF"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rPr>
            </w:pPr>
            <w:r>
              <w:rPr>
                <w:rFonts w:ascii="Poppins" w:eastAsia="Poppins" w:hAnsi="Poppins" w:cs="Poppins"/>
              </w:rPr>
              <w:t> WP5</w:t>
            </w:r>
          </w:p>
        </w:tc>
        <w:tc>
          <w:tcPr>
            <w:tcW w:w="1303" w:type="dxa"/>
          </w:tcPr>
          <w:p w14:paraId="46AF8E2F"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rPr>
            </w:pPr>
            <w:r>
              <w:rPr>
                <w:rFonts w:ascii="Poppins" w:eastAsia="Poppins" w:hAnsi="Poppins" w:cs="Poppins"/>
              </w:rPr>
              <w:t>M31</w:t>
            </w:r>
          </w:p>
        </w:tc>
        <w:tc>
          <w:tcPr>
            <w:tcW w:w="2041" w:type="dxa"/>
          </w:tcPr>
          <w:p w14:paraId="57EE6B2D"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rPr>
            </w:pPr>
            <w:r>
              <w:rPr>
                <w:rFonts w:ascii="Poppins" w:eastAsia="Poppins" w:hAnsi="Poppins" w:cs="Poppins"/>
              </w:rPr>
              <w:t>D5.6 Finalized RenoHUb model and documentation</w:t>
            </w:r>
          </w:p>
        </w:tc>
      </w:tr>
    </w:tbl>
    <w:p w14:paraId="41A4F390" w14:textId="77777777" w:rsidR="00493B8B" w:rsidRDefault="00493B8B"/>
    <w:p w14:paraId="7020A7A9" w14:textId="77777777" w:rsidR="00493B8B" w:rsidRDefault="000C7772" w:rsidP="00310D25">
      <w:pPr>
        <w:pStyle w:val="Cmsor2"/>
      </w:pPr>
      <w:bookmarkStart w:id="15" w:name="_Toc134796379"/>
      <w:r>
        <w:t>TO WHOM – Target audience</w:t>
      </w:r>
      <w:bookmarkEnd w:id="15"/>
    </w:p>
    <w:p w14:paraId="2FCD021F"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target groups, their main characteristics and the primary information channels are summarized in the tables below. According to these results and the ongoing experiences with relevance of the different target groups, other changes may also occur through the project period. Regarding homeowners, their group might be split into more specified groups (e.g. by age: group A: age 30-50, group B: age 50+) based on the results of the focus group interviews (T 2.1).</w:t>
      </w:r>
    </w:p>
    <w:p w14:paraId="66D71F53"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The main tartget goups for </w:t>
      </w:r>
      <w:r>
        <w:rPr>
          <w:rFonts w:ascii="Poppins" w:eastAsia="Poppins" w:hAnsi="Poppins" w:cs="Poppins"/>
          <w:b/>
          <w:i/>
          <w:color w:val="000000"/>
        </w:rPr>
        <w:t>communication of the project</w:t>
      </w:r>
      <w:r>
        <w:rPr>
          <w:rFonts w:ascii="Poppins" w:eastAsia="Poppins" w:hAnsi="Poppins" w:cs="Poppins"/>
          <w:color w:val="000000"/>
        </w:rPr>
        <w:t xml:space="preserve"> are the followings:</w:t>
      </w:r>
    </w:p>
    <w:p w14:paraId="65D9989A" w14:textId="77777777" w:rsidR="00493B8B" w:rsidRDefault="000C7772">
      <w:pPr>
        <w:numPr>
          <w:ilvl w:val="0"/>
          <w:numId w:val="10"/>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Homeowners – family house &amp; multi-apartment</w:t>
      </w:r>
    </w:p>
    <w:p w14:paraId="67C049E6" w14:textId="77777777" w:rsidR="00493B8B" w:rsidRDefault="000C7772">
      <w:pPr>
        <w:numPr>
          <w:ilvl w:val="0"/>
          <w:numId w:val="10"/>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Multipliers</w:t>
      </w:r>
    </w:p>
    <w:p w14:paraId="56DFE35B" w14:textId="77777777" w:rsidR="00493B8B" w:rsidRDefault="000C7772">
      <w:pPr>
        <w:numPr>
          <w:ilvl w:val="0"/>
          <w:numId w:val="10"/>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Researchers and academia</w:t>
      </w:r>
    </w:p>
    <w:p w14:paraId="6621FBFD" w14:textId="77777777" w:rsidR="00493B8B" w:rsidRDefault="000C7772">
      <w:pPr>
        <w:numPr>
          <w:ilvl w:val="0"/>
          <w:numId w:val="10"/>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Professional organisations</w:t>
      </w:r>
    </w:p>
    <w:p w14:paraId="40CD0242" w14:textId="77777777" w:rsidR="00493B8B" w:rsidRDefault="000C7772">
      <w:pPr>
        <w:numPr>
          <w:ilvl w:val="0"/>
          <w:numId w:val="10"/>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lastRenderedPageBreak/>
        <w:t>Market actors</w:t>
      </w:r>
    </w:p>
    <w:p w14:paraId="13DC86A8" w14:textId="77777777" w:rsidR="00493B8B" w:rsidRDefault="000C7772">
      <w:pPr>
        <w:numPr>
          <w:ilvl w:val="0"/>
          <w:numId w:val="10"/>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Municipalities, local governments</w:t>
      </w:r>
    </w:p>
    <w:p w14:paraId="0E2684FF" w14:textId="77777777" w:rsidR="00493B8B" w:rsidRDefault="000C7772">
      <w:pPr>
        <w:numPr>
          <w:ilvl w:val="0"/>
          <w:numId w:val="10"/>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Financial institutions</w:t>
      </w:r>
    </w:p>
    <w:p w14:paraId="76C8D352" w14:textId="77777777" w:rsidR="00493B8B" w:rsidRDefault="000C7772">
      <w:pPr>
        <w:numPr>
          <w:ilvl w:val="0"/>
          <w:numId w:val="10"/>
        </w:num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Policy makers. </w:t>
      </w:r>
    </w:p>
    <w:p w14:paraId="115FE2D5" w14:textId="77777777" w:rsidR="00493B8B" w:rsidRDefault="000C7772" w:rsidP="00310D25">
      <w:pPr>
        <w:pStyle w:val="Cmsor2"/>
      </w:pPr>
      <w:bookmarkStart w:id="16" w:name="_Toc134796380"/>
      <w:r>
        <w:t>HOW – Key principles and channels</w:t>
      </w:r>
      <w:bookmarkEnd w:id="16"/>
    </w:p>
    <w:p w14:paraId="268DCA8A"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key principles governing communication activities are the following:</w:t>
      </w:r>
    </w:p>
    <w:p w14:paraId="289FDCB6"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b/>
          <w:color w:val="000000"/>
        </w:rPr>
        <w:t>Consistency:</w:t>
      </w:r>
      <w:r>
        <w:rPr>
          <w:rFonts w:ascii="Poppins" w:eastAsia="Poppins" w:hAnsi="Poppins" w:cs="Poppins"/>
          <w:color w:val="000000"/>
        </w:rPr>
        <w:t xml:space="preserve"> It is essential that the basic message is recognizable in each communication element. This helps the stakeholders to gain and strengthen trust in the project.</w:t>
      </w:r>
    </w:p>
    <w:p w14:paraId="17E2FE06"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b/>
          <w:color w:val="000000"/>
        </w:rPr>
        <w:t>Preparedness:</w:t>
      </w:r>
      <w:r>
        <w:rPr>
          <w:rFonts w:ascii="Poppins" w:eastAsia="Poppins" w:hAnsi="Poppins" w:cs="Poppins"/>
          <w:color w:val="000000"/>
        </w:rPr>
        <w:t xml:space="preserve"> The concept of „one-stop-shop” is an unknown scheme in Hungary, therefore the best way to introduce the concept is to start to communicate the goals from earliest possible date.</w:t>
      </w:r>
    </w:p>
    <w:p w14:paraId="7A37DFBA"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b/>
          <w:color w:val="000000"/>
        </w:rPr>
        <w:t>Openness:</w:t>
      </w:r>
      <w:r>
        <w:rPr>
          <w:rFonts w:ascii="Poppins" w:eastAsia="Poppins" w:hAnsi="Poppins" w:cs="Poppins"/>
          <w:color w:val="000000"/>
        </w:rPr>
        <w:t xml:space="preserve"> It is important to outline the details of the project in an understandable and readable way. That kind of communication is needed, which gives the opportunity to the public to understand the project and to get answer for the questions.</w:t>
      </w:r>
    </w:p>
    <w:p w14:paraId="4C8EE193"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rPr>
      </w:pPr>
    </w:p>
    <w:p w14:paraId="207099BF"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The target groups, their main characteristics and the primary information channels for the </w:t>
      </w:r>
      <w:r>
        <w:rPr>
          <w:rFonts w:ascii="Poppins" w:eastAsia="Poppins" w:hAnsi="Poppins" w:cs="Poppins"/>
          <w:b/>
          <w:i/>
          <w:color w:val="000000"/>
        </w:rPr>
        <w:t>communication of the project (1</w:t>
      </w:r>
      <w:r>
        <w:rPr>
          <w:rFonts w:ascii="Poppins" w:eastAsia="Poppins" w:hAnsi="Poppins" w:cs="Poppins"/>
          <w:b/>
          <w:i/>
          <w:color w:val="000000"/>
          <w:vertAlign w:val="superscript"/>
        </w:rPr>
        <w:t>st</w:t>
      </w:r>
      <w:r>
        <w:rPr>
          <w:rFonts w:ascii="Poppins" w:eastAsia="Poppins" w:hAnsi="Poppins" w:cs="Poppins"/>
          <w:b/>
          <w:i/>
          <w:color w:val="000000"/>
        </w:rPr>
        <w:t xml:space="preserve"> Pillar)</w:t>
      </w:r>
      <w:r>
        <w:rPr>
          <w:rFonts w:ascii="Poppins" w:eastAsia="Poppins" w:hAnsi="Poppins" w:cs="Poppins"/>
          <w:color w:val="000000"/>
        </w:rPr>
        <w:t xml:space="preserve"> are summarized in the table below.</w:t>
      </w:r>
    </w:p>
    <w:p w14:paraId="1AC709F5" w14:textId="77777777" w:rsidR="00493B8B" w:rsidRDefault="00493B8B">
      <w:pPr>
        <w:jc w:val="both"/>
      </w:pPr>
    </w:p>
    <w:tbl>
      <w:tblPr>
        <w:tblStyle w:val="a4"/>
        <w:tblW w:w="8879" w:type="dxa"/>
        <w:tblInd w:w="13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975"/>
        <w:gridCol w:w="3260"/>
        <w:gridCol w:w="3644"/>
      </w:tblGrid>
      <w:tr w:rsidR="00493B8B" w14:paraId="6E004E04" w14:textId="77777777" w:rsidTr="00493B8B">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75" w:type="dxa"/>
          </w:tcPr>
          <w:p w14:paraId="60D5C01D" w14:textId="77777777" w:rsidR="00493B8B" w:rsidRDefault="000C7772">
            <w:pPr>
              <w:rPr>
                <w:rFonts w:ascii="Poppins" w:eastAsia="Poppins" w:hAnsi="Poppins" w:cs="Poppins"/>
                <w:sz w:val="18"/>
                <w:szCs w:val="18"/>
              </w:rPr>
            </w:pPr>
            <w:r>
              <w:rPr>
                <w:rFonts w:ascii="Poppins" w:eastAsia="Poppins" w:hAnsi="Poppins" w:cs="Poppins"/>
                <w:sz w:val="18"/>
                <w:szCs w:val="18"/>
              </w:rPr>
              <w:t>Target group</w:t>
            </w:r>
          </w:p>
        </w:tc>
        <w:tc>
          <w:tcPr>
            <w:tcW w:w="3260" w:type="dxa"/>
          </w:tcPr>
          <w:p w14:paraId="0337F6A6" w14:textId="77777777" w:rsidR="00493B8B" w:rsidRDefault="000C7772">
            <w:pPr>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Characteristics, information needs</w:t>
            </w:r>
          </w:p>
        </w:tc>
        <w:tc>
          <w:tcPr>
            <w:tcW w:w="3644" w:type="dxa"/>
          </w:tcPr>
          <w:p w14:paraId="14FDF72E" w14:textId="77777777" w:rsidR="00493B8B" w:rsidRDefault="000C7772">
            <w:pPr>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Primarily used information channels</w:t>
            </w:r>
          </w:p>
        </w:tc>
      </w:tr>
      <w:tr w:rsidR="00493B8B" w14:paraId="4B6C998D" w14:textId="77777777" w:rsidTr="00493B8B">
        <w:trPr>
          <w:cnfStyle w:val="000000100000" w:firstRow="0" w:lastRow="0" w:firstColumn="0" w:lastColumn="0" w:oddVBand="0" w:evenVBand="0" w:oddHBand="1" w:evenHBand="0" w:firstRowFirstColumn="0" w:firstRowLastColumn="0" w:lastRowFirstColumn="0" w:lastRowLastColumn="0"/>
          <w:trHeight w:val="3231"/>
        </w:trPr>
        <w:tc>
          <w:tcPr>
            <w:cnfStyle w:val="001000000000" w:firstRow="0" w:lastRow="0" w:firstColumn="1" w:lastColumn="0" w:oddVBand="0" w:evenVBand="0" w:oddHBand="0" w:evenHBand="0" w:firstRowFirstColumn="0" w:firstRowLastColumn="0" w:lastRowFirstColumn="0" w:lastRowLastColumn="0"/>
            <w:tcW w:w="1975" w:type="dxa"/>
          </w:tcPr>
          <w:p w14:paraId="1CBDEA0A" w14:textId="77777777" w:rsidR="00493B8B" w:rsidRDefault="000C7772">
            <w:pPr>
              <w:numPr>
                <w:ilvl w:val="0"/>
                <w:numId w:val="6"/>
              </w:numPr>
              <w:pBdr>
                <w:top w:val="nil"/>
                <w:left w:val="nil"/>
                <w:bottom w:val="nil"/>
                <w:right w:val="nil"/>
                <w:between w:val="nil"/>
              </w:pBdr>
              <w:rPr>
                <w:rFonts w:ascii="Poppins" w:eastAsia="Poppins" w:hAnsi="Poppins" w:cs="Poppins"/>
                <w:sz w:val="18"/>
                <w:szCs w:val="18"/>
              </w:rPr>
            </w:pPr>
            <w:r>
              <w:rPr>
                <w:rFonts w:ascii="Poppins" w:eastAsia="Poppins" w:hAnsi="Poppins" w:cs="Poppins"/>
                <w:b w:val="0"/>
                <w:sz w:val="18"/>
                <w:szCs w:val="18"/>
              </w:rPr>
              <w:t>homeowners –</w:t>
            </w:r>
            <w:r>
              <w:rPr>
                <w:rFonts w:ascii="Poppins" w:eastAsia="Poppins" w:hAnsi="Poppins" w:cs="Poppins"/>
                <w:b w:val="0"/>
                <w:sz w:val="18"/>
                <w:szCs w:val="18"/>
              </w:rPr>
              <w:br/>
              <w:t>family house &amp; multi-apartment</w:t>
            </w:r>
          </w:p>
          <w:p w14:paraId="3CC83B67" w14:textId="77777777" w:rsidR="00493B8B" w:rsidRDefault="00493B8B">
            <w:pPr>
              <w:rPr>
                <w:rFonts w:ascii="Poppins" w:eastAsia="Poppins" w:hAnsi="Poppins" w:cs="Poppins"/>
                <w:i/>
                <w:sz w:val="18"/>
                <w:szCs w:val="18"/>
              </w:rPr>
            </w:pPr>
          </w:p>
        </w:tc>
        <w:tc>
          <w:tcPr>
            <w:tcW w:w="3260" w:type="dxa"/>
          </w:tcPr>
          <w:p w14:paraId="689BB9FA"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property owners, with /without the existing intention of renovation</w:t>
            </w:r>
          </w:p>
          <w:p w14:paraId="393AAAAD"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i/>
                <w:sz w:val="18"/>
                <w:szCs w:val="18"/>
              </w:rPr>
            </w:pPr>
            <w:r>
              <w:rPr>
                <w:rFonts w:ascii="Poppins" w:eastAsia="Poppins" w:hAnsi="Poppins" w:cs="Poppins"/>
                <w:i/>
                <w:sz w:val="18"/>
                <w:szCs w:val="18"/>
              </w:rPr>
              <w:t>information needs: see results of T2.1 (focus group interviews)</w:t>
            </w:r>
          </w:p>
        </w:tc>
        <w:tc>
          <w:tcPr>
            <w:tcW w:w="3644" w:type="dxa"/>
          </w:tcPr>
          <w:p w14:paraId="1AB2762F"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project / partner website</w:t>
            </w:r>
            <w:r>
              <w:rPr>
                <w:rFonts w:ascii="Poppins" w:eastAsia="Poppins" w:hAnsi="Poppins" w:cs="Poppins"/>
                <w:sz w:val="18"/>
                <w:szCs w:val="18"/>
              </w:rPr>
              <w:br/>
              <w:t>newsletter</w:t>
            </w:r>
            <w:r>
              <w:rPr>
                <w:rFonts w:ascii="Poppins" w:eastAsia="Poppins" w:hAnsi="Poppins" w:cs="Poppins"/>
                <w:sz w:val="18"/>
                <w:szCs w:val="18"/>
              </w:rPr>
              <w:br/>
              <w:t>social media</w:t>
            </w:r>
            <w:r>
              <w:rPr>
                <w:rFonts w:ascii="Poppins" w:eastAsia="Poppins" w:hAnsi="Poppins" w:cs="Poppins"/>
                <w:sz w:val="18"/>
                <w:szCs w:val="18"/>
              </w:rPr>
              <w:br/>
              <w:t>press release to online and print media</w:t>
            </w:r>
            <w:r>
              <w:rPr>
                <w:rFonts w:ascii="Poppins" w:eastAsia="Poppins" w:hAnsi="Poppins" w:cs="Poppins"/>
                <w:sz w:val="18"/>
                <w:szCs w:val="18"/>
              </w:rPr>
              <w:br/>
              <w:t>article in newspapers, magazines targeted to homeowners</w:t>
            </w:r>
            <w:r>
              <w:rPr>
                <w:rFonts w:ascii="Poppins" w:eastAsia="Poppins" w:hAnsi="Poppins" w:cs="Poppins"/>
                <w:sz w:val="18"/>
                <w:szCs w:val="18"/>
              </w:rPr>
              <w:br/>
              <w:t>exhibitions</w:t>
            </w:r>
            <w:r>
              <w:rPr>
                <w:rFonts w:ascii="Poppins" w:eastAsia="Poppins" w:hAnsi="Poppins" w:cs="Poppins"/>
                <w:sz w:val="18"/>
                <w:szCs w:val="18"/>
              </w:rPr>
              <w:br/>
              <w:t>podcasts</w:t>
            </w:r>
            <w:r>
              <w:rPr>
                <w:rFonts w:ascii="Poppins" w:eastAsia="Poppins" w:hAnsi="Poppins" w:cs="Poppins"/>
                <w:sz w:val="18"/>
                <w:szCs w:val="18"/>
              </w:rPr>
              <w:br/>
              <w:t xml:space="preserve">roadshows/local events </w:t>
            </w:r>
            <w:r>
              <w:rPr>
                <w:rFonts w:ascii="Poppins" w:eastAsia="Poppins" w:hAnsi="Poppins" w:cs="Poppins"/>
                <w:sz w:val="18"/>
                <w:szCs w:val="18"/>
              </w:rPr>
              <w:br/>
              <w:t>radio / TV programme</w:t>
            </w:r>
            <w:r>
              <w:rPr>
                <w:rFonts w:ascii="Poppins" w:eastAsia="Poppins" w:hAnsi="Poppins" w:cs="Poppins"/>
                <w:i/>
                <w:sz w:val="18"/>
                <w:szCs w:val="18"/>
              </w:rPr>
              <w:br/>
            </w:r>
            <w:r>
              <w:rPr>
                <w:rFonts w:ascii="Poppins" w:eastAsia="Poppins" w:hAnsi="Poppins" w:cs="Poppins"/>
                <w:sz w:val="18"/>
                <w:szCs w:val="18"/>
              </w:rPr>
              <w:t>blog</w:t>
            </w:r>
            <w:r>
              <w:rPr>
                <w:rFonts w:ascii="Poppins" w:eastAsia="Poppins" w:hAnsi="Poppins" w:cs="Poppins"/>
                <w:sz w:val="18"/>
                <w:szCs w:val="18"/>
              </w:rPr>
              <w:br/>
              <w:t xml:space="preserve">booklets/leaflets </w:t>
            </w:r>
            <w:r>
              <w:rPr>
                <w:rFonts w:ascii="Poppins" w:eastAsia="Poppins" w:hAnsi="Poppins" w:cs="Poppins"/>
                <w:sz w:val="18"/>
                <w:szCs w:val="18"/>
              </w:rPr>
              <w:br/>
              <w:t>short video</w:t>
            </w:r>
          </w:p>
        </w:tc>
      </w:tr>
      <w:tr w:rsidR="00493B8B" w14:paraId="3EA3DBFD" w14:textId="77777777" w:rsidTr="00493B8B">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975" w:type="dxa"/>
          </w:tcPr>
          <w:p w14:paraId="204BA412" w14:textId="77777777" w:rsidR="00493B8B" w:rsidRDefault="000C7772">
            <w:pPr>
              <w:numPr>
                <w:ilvl w:val="0"/>
                <w:numId w:val="6"/>
              </w:numPr>
              <w:pBdr>
                <w:top w:val="nil"/>
                <w:left w:val="nil"/>
                <w:bottom w:val="nil"/>
                <w:right w:val="nil"/>
                <w:between w:val="nil"/>
              </w:pBdr>
              <w:rPr>
                <w:rFonts w:ascii="Poppins" w:eastAsia="Poppins" w:hAnsi="Poppins" w:cs="Poppins"/>
                <w:sz w:val="18"/>
                <w:szCs w:val="18"/>
              </w:rPr>
            </w:pPr>
            <w:r>
              <w:rPr>
                <w:rFonts w:ascii="Poppins" w:eastAsia="Poppins" w:hAnsi="Poppins" w:cs="Poppins"/>
                <w:b w:val="0"/>
                <w:sz w:val="18"/>
                <w:szCs w:val="18"/>
              </w:rPr>
              <w:t>multipliers</w:t>
            </w:r>
          </w:p>
        </w:tc>
        <w:tc>
          <w:tcPr>
            <w:tcW w:w="3260" w:type="dxa"/>
          </w:tcPr>
          <w:p w14:paraId="10E204F5"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 xml:space="preserve">might be interested in real estate market news, risks and benefits of renovation and investments; might reach and inform wide </w:t>
            </w:r>
            <w:r>
              <w:rPr>
                <w:rFonts w:ascii="Poppins" w:eastAsia="Poppins" w:hAnsi="Poppins" w:cs="Poppins"/>
                <w:sz w:val="18"/>
                <w:szCs w:val="18"/>
              </w:rPr>
              <w:lastRenderedPageBreak/>
              <w:t>range of the main target group of homeowners, e.g.  authorized joint representatives</w:t>
            </w:r>
          </w:p>
          <w:p w14:paraId="49E4EA3E" w14:textId="77777777" w:rsidR="00493B8B" w:rsidRDefault="00493B8B">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p>
        </w:tc>
        <w:tc>
          <w:tcPr>
            <w:tcW w:w="3644" w:type="dxa"/>
          </w:tcPr>
          <w:p w14:paraId="6DFB320C"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lastRenderedPageBreak/>
              <w:t>online media news</w:t>
            </w:r>
            <w:r>
              <w:rPr>
                <w:rFonts w:ascii="Poppins" w:eastAsia="Poppins" w:hAnsi="Poppins" w:cs="Poppins"/>
                <w:sz w:val="18"/>
                <w:szCs w:val="18"/>
              </w:rPr>
              <w:br/>
              <w:t>advertisements online / print</w:t>
            </w:r>
            <w:r>
              <w:rPr>
                <w:rFonts w:ascii="Poppins" w:eastAsia="Poppins" w:hAnsi="Poppins" w:cs="Poppins"/>
                <w:sz w:val="18"/>
                <w:szCs w:val="18"/>
              </w:rPr>
              <w:br/>
              <w:t>social media</w:t>
            </w:r>
            <w:r>
              <w:rPr>
                <w:rFonts w:ascii="Poppins" w:eastAsia="Poppins" w:hAnsi="Poppins" w:cs="Poppins"/>
                <w:sz w:val="18"/>
                <w:szCs w:val="18"/>
              </w:rPr>
              <w:br/>
              <w:t>blog</w:t>
            </w:r>
            <w:r>
              <w:rPr>
                <w:rFonts w:ascii="Poppins" w:eastAsia="Poppins" w:hAnsi="Poppins" w:cs="Poppins"/>
                <w:sz w:val="18"/>
                <w:szCs w:val="18"/>
              </w:rPr>
              <w:br/>
            </w:r>
            <w:r>
              <w:rPr>
                <w:rFonts w:ascii="Poppins" w:eastAsia="Poppins" w:hAnsi="Poppins" w:cs="Poppins"/>
                <w:sz w:val="18"/>
                <w:szCs w:val="18"/>
              </w:rPr>
              <w:lastRenderedPageBreak/>
              <w:t>podcast</w:t>
            </w:r>
            <w:r>
              <w:rPr>
                <w:rFonts w:ascii="Poppins" w:eastAsia="Poppins" w:hAnsi="Poppins" w:cs="Poppins"/>
                <w:sz w:val="18"/>
                <w:szCs w:val="18"/>
              </w:rPr>
              <w:br/>
              <w:t>events</w:t>
            </w:r>
            <w:r>
              <w:rPr>
                <w:rFonts w:ascii="Poppins" w:eastAsia="Poppins" w:hAnsi="Poppins" w:cs="Poppins"/>
                <w:sz w:val="18"/>
                <w:szCs w:val="18"/>
              </w:rPr>
              <w:br/>
              <w:t>booklet</w:t>
            </w:r>
          </w:p>
          <w:p w14:paraId="58BBFB48"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newsletters</w:t>
            </w:r>
            <w:r>
              <w:rPr>
                <w:rFonts w:ascii="Poppins" w:eastAsia="Poppins" w:hAnsi="Poppins" w:cs="Poppins"/>
                <w:sz w:val="18"/>
                <w:szCs w:val="18"/>
              </w:rPr>
              <w:br/>
              <w:t>exhibition / conference</w:t>
            </w:r>
            <w:r>
              <w:rPr>
                <w:rFonts w:ascii="Poppins" w:eastAsia="Poppins" w:hAnsi="Poppins" w:cs="Poppins"/>
                <w:sz w:val="18"/>
                <w:szCs w:val="18"/>
              </w:rPr>
              <w:br/>
              <w:t>panel discussion</w:t>
            </w:r>
            <w:r>
              <w:rPr>
                <w:rFonts w:ascii="Poppins" w:eastAsia="Poppins" w:hAnsi="Poppins" w:cs="Poppins"/>
                <w:sz w:val="18"/>
                <w:szCs w:val="18"/>
              </w:rPr>
              <w:br/>
              <w:t>posters (to put inside the buildings)</w:t>
            </w:r>
          </w:p>
        </w:tc>
      </w:tr>
      <w:tr w:rsidR="00493B8B" w14:paraId="3798A6BD" w14:textId="77777777" w:rsidTr="00493B8B">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975" w:type="dxa"/>
          </w:tcPr>
          <w:p w14:paraId="2F3B42CA" w14:textId="77777777" w:rsidR="00493B8B" w:rsidRDefault="000C7772">
            <w:pPr>
              <w:numPr>
                <w:ilvl w:val="0"/>
                <w:numId w:val="6"/>
              </w:numPr>
              <w:pBdr>
                <w:top w:val="nil"/>
                <w:left w:val="nil"/>
                <w:bottom w:val="nil"/>
                <w:right w:val="nil"/>
                <w:between w:val="nil"/>
              </w:pBdr>
              <w:rPr>
                <w:rFonts w:ascii="Poppins" w:eastAsia="Poppins" w:hAnsi="Poppins" w:cs="Poppins"/>
                <w:sz w:val="18"/>
                <w:szCs w:val="18"/>
              </w:rPr>
            </w:pPr>
            <w:r>
              <w:rPr>
                <w:rFonts w:ascii="Poppins" w:eastAsia="Poppins" w:hAnsi="Poppins" w:cs="Poppins"/>
                <w:b w:val="0"/>
                <w:sz w:val="18"/>
                <w:szCs w:val="18"/>
              </w:rPr>
              <w:lastRenderedPageBreak/>
              <w:t>researchers and academia</w:t>
            </w:r>
          </w:p>
        </w:tc>
        <w:tc>
          <w:tcPr>
            <w:tcW w:w="3260" w:type="dxa"/>
          </w:tcPr>
          <w:p w14:paraId="0F7E1CF9"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interested in research results, exploitation</w:t>
            </w:r>
          </w:p>
        </w:tc>
        <w:tc>
          <w:tcPr>
            <w:tcW w:w="3644" w:type="dxa"/>
          </w:tcPr>
          <w:p w14:paraId="742A2AE9"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project website</w:t>
            </w:r>
            <w:r>
              <w:rPr>
                <w:rFonts w:ascii="Poppins" w:eastAsia="Poppins" w:hAnsi="Poppins" w:cs="Poppins"/>
                <w:sz w:val="18"/>
                <w:szCs w:val="18"/>
              </w:rPr>
              <w:br/>
              <w:t>newsletter</w:t>
            </w:r>
          </w:p>
          <w:p w14:paraId="10BD1E2A"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workshops</w:t>
            </w:r>
          </w:p>
          <w:p w14:paraId="423AEBED"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conferences</w:t>
            </w:r>
          </w:p>
          <w:p w14:paraId="6979C58D"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webinars</w:t>
            </w:r>
          </w:p>
          <w:p w14:paraId="7F9CA5FC"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expert articles</w:t>
            </w:r>
          </w:p>
        </w:tc>
      </w:tr>
      <w:tr w:rsidR="00493B8B" w14:paraId="0ED23F09" w14:textId="77777777" w:rsidTr="00493B8B">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75" w:type="dxa"/>
          </w:tcPr>
          <w:p w14:paraId="7641739A" w14:textId="77777777" w:rsidR="00493B8B" w:rsidRDefault="000C7772">
            <w:pPr>
              <w:numPr>
                <w:ilvl w:val="0"/>
                <w:numId w:val="6"/>
              </w:numPr>
              <w:pBdr>
                <w:top w:val="nil"/>
                <w:left w:val="nil"/>
                <w:bottom w:val="nil"/>
                <w:right w:val="nil"/>
                <w:between w:val="nil"/>
              </w:pBdr>
              <w:rPr>
                <w:rFonts w:ascii="Poppins" w:eastAsia="Poppins" w:hAnsi="Poppins" w:cs="Poppins"/>
                <w:sz w:val="18"/>
                <w:szCs w:val="18"/>
              </w:rPr>
            </w:pPr>
            <w:r>
              <w:rPr>
                <w:rFonts w:ascii="Poppins" w:eastAsia="Poppins" w:hAnsi="Poppins" w:cs="Poppins"/>
                <w:b w:val="0"/>
                <w:sz w:val="18"/>
                <w:szCs w:val="18"/>
              </w:rPr>
              <w:t>professional organisations</w:t>
            </w:r>
          </w:p>
        </w:tc>
        <w:tc>
          <w:tcPr>
            <w:tcW w:w="3260" w:type="dxa"/>
          </w:tcPr>
          <w:p w14:paraId="47FCDE12"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interested in research results, communication channel between other target groups</w:t>
            </w:r>
          </w:p>
        </w:tc>
        <w:tc>
          <w:tcPr>
            <w:tcW w:w="3644" w:type="dxa"/>
          </w:tcPr>
          <w:p w14:paraId="4AE02D95"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newsletters</w:t>
            </w:r>
            <w:r>
              <w:rPr>
                <w:rFonts w:ascii="Poppins" w:eastAsia="Poppins" w:hAnsi="Poppins" w:cs="Poppins"/>
                <w:sz w:val="18"/>
                <w:szCs w:val="18"/>
              </w:rPr>
              <w:br/>
              <w:t>exhibition</w:t>
            </w:r>
          </w:p>
          <w:p w14:paraId="15418D31"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 xml:space="preserve"> conference</w:t>
            </w:r>
            <w:r>
              <w:rPr>
                <w:rFonts w:ascii="Poppins" w:eastAsia="Poppins" w:hAnsi="Poppins" w:cs="Poppins"/>
                <w:sz w:val="18"/>
                <w:szCs w:val="18"/>
              </w:rPr>
              <w:br/>
              <w:t>panel discussion</w:t>
            </w:r>
          </w:p>
        </w:tc>
      </w:tr>
      <w:tr w:rsidR="00493B8B" w14:paraId="23750349" w14:textId="77777777" w:rsidTr="00493B8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75" w:type="dxa"/>
          </w:tcPr>
          <w:p w14:paraId="32C8F285" w14:textId="77777777" w:rsidR="00493B8B" w:rsidRDefault="000C7772">
            <w:pPr>
              <w:numPr>
                <w:ilvl w:val="0"/>
                <w:numId w:val="6"/>
              </w:numPr>
              <w:pBdr>
                <w:top w:val="nil"/>
                <w:left w:val="nil"/>
                <w:bottom w:val="nil"/>
                <w:right w:val="nil"/>
                <w:between w:val="nil"/>
              </w:pBdr>
              <w:rPr>
                <w:rFonts w:ascii="Poppins" w:eastAsia="Poppins" w:hAnsi="Poppins" w:cs="Poppins"/>
                <w:sz w:val="18"/>
                <w:szCs w:val="18"/>
              </w:rPr>
            </w:pPr>
            <w:r>
              <w:rPr>
                <w:rFonts w:ascii="Poppins" w:eastAsia="Poppins" w:hAnsi="Poppins" w:cs="Poppins"/>
                <w:b w:val="0"/>
                <w:sz w:val="18"/>
                <w:szCs w:val="18"/>
              </w:rPr>
              <w:t>market actors</w:t>
            </w:r>
          </w:p>
        </w:tc>
        <w:tc>
          <w:tcPr>
            <w:tcW w:w="3260" w:type="dxa"/>
          </w:tcPr>
          <w:p w14:paraId="620C9F46"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might be interested in real estate market news, investments; might reach and inform wide range of the main target group of homeowners</w:t>
            </w:r>
          </w:p>
        </w:tc>
        <w:tc>
          <w:tcPr>
            <w:tcW w:w="3644" w:type="dxa"/>
          </w:tcPr>
          <w:p w14:paraId="19471ACC"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project website</w:t>
            </w:r>
          </w:p>
          <w:p w14:paraId="57DBB9D5"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trainings</w:t>
            </w:r>
            <w:r>
              <w:rPr>
                <w:rFonts w:ascii="Poppins" w:eastAsia="Poppins" w:hAnsi="Poppins" w:cs="Poppins"/>
                <w:sz w:val="18"/>
                <w:szCs w:val="18"/>
              </w:rPr>
              <w:br/>
              <w:t>newsletter</w:t>
            </w:r>
            <w:r>
              <w:rPr>
                <w:rFonts w:ascii="Poppins" w:eastAsia="Poppins" w:hAnsi="Poppins" w:cs="Poppins"/>
                <w:sz w:val="18"/>
                <w:szCs w:val="18"/>
              </w:rPr>
              <w:br/>
              <w:t>conferences</w:t>
            </w:r>
          </w:p>
        </w:tc>
      </w:tr>
      <w:tr w:rsidR="00493B8B" w14:paraId="67BA344B" w14:textId="77777777" w:rsidTr="00493B8B">
        <w:trPr>
          <w:cnfStyle w:val="000000010000" w:firstRow="0" w:lastRow="0" w:firstColumn="0" w:lastColumn="0" w:oddVBand="0" w:evenVBand="0" w:oddHBand="0" w:evenHBand="1"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975" w:type="dxa"/>
          </w:tcPr>
          <w:p w14:paraId="5B0BD85E" w14:textId="77777777" w:rsidR="00493B8B" w:rsidRDefault="000C7772">
            <w:pPr>
              <w:numPr>
                <w:ilvl w:val="0"/>
                <w:numId w:val="6"/>
              </w:numPr>
              <w:pBdr>
                <w:top w:val="nil"/>
                <w:left w:val="nil"/>
                <w:bottom w:val="nil"/>
                <w:right w:val="nil"/>
                <w:between w:val="nil"/>
              </w:pBdr>
              <w:rPr>
                <w:rFonts w:ascii="Poppins" w:eastAsia="Poppins" w:hAnsi="Poppins" w:cs="Poppins"/>
                <w:sz w:val="18"/>
                <w:szCs w:val="18"/>
              </w:rPr>
            </w:pPr>
            <w:r>
              <w:rPr>
                <w:rFonts w:ascii="Poppins" w:eastAsia="Poppins" w:hAnsi="Poppins" w:cs="Poppins"/>
                <w:b w:val="0"/>
                <w:sz w:val="18"/>
                <w:szCs w:val="18"/>
              </w:rPr>
              <w:t>municipalities, local governments</w:t>
            </w:r>
          </w:p>
        </w:tc>
        <w:tc>
          <w:tcPr>
            <w:tcW w:w="3260" w:type="dxa"/>
          </w:tcPr>
          <w:p w14:paraId="7078679C"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might reach and inform wide range of the main target group of homeowners, might be interested in opening and running hot spots, communication channel between other target groups</w:t>
            </w:r>
          </w:p>
        </w:tc>
        <w:tc>
          <w:tcPr>
            <w:tcW w:w="3644" w:type="dxa"/>
          </w:tcPr>
          <w:p w14:paraId="562BC73A"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face to face meetings</w:t>
            </w:r>
            <w:r>
              <w:rPr>
                <w:rFonts w:ascii="Poppins" w:eastAsia="Poppins" w:hAnsi="Poppins" w:cs="Poppins"/>
                <w:sz w:val="18"/>
                <w:szCs w:val="18"/>
              </w:rPr>
              <w:br/>
              <w:t>project website</w:t>
            </w:r>
            <w:r>
              <w:rPr>
                <w:rFonts w:ascii="Poppins" w:eastAsia="Poppins" w:hAnsi="Poppins" w:cs="Poppins"/>
                <w:sz w:val="18"/>
                <w:szCs w:val="18"/>
              </w:rPr>
              <w:br/>
              <w:t>newsletter</w:t>
            </w:r>
            <w:r>
              <w:rPr>
                <w:rFonts w:ascii="Poppins" w:eastAsia="Poppins" w:hAnsi="Poppins" w:cs="Poppins"/>
                <w:sz w:val="18"/>
                <w:szCs w:val="18"/>
              </w:rPr>
              <w:br/>
              <w:t>conferences</w:t>
            </w:r>
          </w:p>
          <w:p w14:paraId="6886EA23"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webinars</w:t>
            </w:r>
            <w:r>
              <w:rPr>
                <w:rFonts w:ascii="Poppins" w:eastAsia="Poppins" w:hAnsi="Poppins" w:cs="Poppins"/>
                <w:sz w:val="18"/>
                <w:szCs w:val="18"/>
              </w:rPr>
              <w:br/>
              <w:t>workshops</w:t>
            </w:r>
            <w:r>
              <w:rPr>
                <w:rFonts w:ascii="Poppins" w:eastAsia="Poppins" w:hAnsi="Poppins" w:cs="Poppins"/>
                <w:sz w:val="18"/>
                <w:szCs w:val="18"/>
              </w:rPr>
              <w:br/>
              <w:t>trainings</w:t>
            </w:r>
          </w:p>
          <w:p w14:paraId="1AD13A67"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booklet</w:t>
            </w:r>
          </w:p>
        </w:tc>
      </w:tr>
      <w:tr w:rsidR="00493B8B" w14:paraId="67516BA5" w14:textId="77777777" w:rsidTr="00493B8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75" w:type="dxa"/>
          </w:tcPr>
          <w:p w14:paraId="6D7507E5" w14:textId="77777777" w:rsidR="00493B8B" w:rsidRDefault="000C7772">
            <w:pPr>
              <w:numPr>
                <w:ilvl w:val="0"/>
                <w:numId w:val="6"/>
              </w:numPr>
              <w:pBdr>
                <w:top w:val="nil"/>
                <w:left w:val="nil"/>
                <w:bottom w:val="nil"/>
                <w:right w:val="nil"/>
                <w:between w:val="nil"/>
              </w:pBdr>
              <w:rPr>
                <w:rFonts w:ascii="Poppins" w:eastAsia="Poppins" w:hAnsi="Poppins" w:cs="Poppins"/>
                <w:sz w:val="18"/>
                <w:szCs w:val="18"/>
              </w:rPr>
            </w:pPr>
            <w:r>
              <w:rPr>
                <w:rFonts w:ascii="Poppins" w:eastAsia="Poppins" w:hAnsi="Poppins" w:cs="Poppins"/>
                <w:b w:val="0"/>
                <w:sz w:val="18"/>
                <w:szCs w:val="18"/>
              </w:rPr>
              <w:t>financial institutions</w:t>
            </w:r>
          </w:p>
        </w:tc>
        <w:tc>
          <w:tcPr>
            <w:tcW w:w="3260" w:type="dxa"/>
          </w:tcPr>
          <w:p w14:paraId="3DBCD68D"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banks, investors, credit organisations affecting the market and the potential renovators</w:t>
            </w:r>
          </w:p>
          <w:p w14:paraId="107FAA87"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i/>
                <w:sz w:val="18"/>
                <w:szCs w:val="18"/>
              </w:rPr>
            </w:pPr>
            <w:r>
              <w:rPr>
                <w:rFonts w:ascii="Poppins" w:eastAsia="Poppins" w:hAnsi="Poppins" w:cs="Poppins"/>
                <w:i/>
                <w:sz w:val="18"/>
                <w:szCs w:val="18"/>
              </w:rPr>
              <w:t>information needs: research results regarding the link between estate values and renovation; renovation savings and risks</w:t>
            </w:r>
          </w:p>
        </w:tc>
        <w:tc>
          <w:tcPr>
            <w:tcW w:w="3644" w:type="dxa"/>
          </w:tcPr>
          <w:p w14:paraId="0CBDC594" w14:textId="77777777" w:rsidR="00493B8B" w:rsidRDefault="000C7772">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meetings</w:t>
            </w:r>
            <w:r>
              <w:rPr>
                <w:rFonts w:ascii="Poppins" w:eastAsia="Poppins" w:hAnsi="Poppins" w:cs="Poppins"/>
                <w:sz w:val="18"/>
                <w:szCs w:val="18"/>
              </w:rPr>
              <w:br/>
              <w:t>booklet</w:t>
            </w:r>
            <w:r>
              <w:rPr>
                <w:rFonts w:ascii="Poppins" w:eastAsia="Poppins" w:hAnsi="Poppins" w:cs="Poppins"/>
                <w:sz w:val="18"/>
                <w:szCs w:val="18"/>
              </w:rPr>
              <w:br/>
              <w:t>exhibition / conference</w:t>
            </w:r>
          </w:p>
        </w:tc>
      </w:tr>
      <w:tr w:rsidR="00493B8B" w14:paraId="62B06294" w14:textId="77777777" w:rsidTr="00493B8B">
        <w:trPr>
          <w:cnfStyle w:val="000000010000" w:firstRow="0" w:lastRow="0" w:firstColumn="0" w:lastColumn="0" w:oddVBand="0" w:evenVBand="0" w:oddHBand="0" w:evenHBand="1" w:firstRowFirstColumn="0" w:firstRowLastColumn="0" w:lastRowFirstColumn="0" w:lastRowLastColumn="0"/>
          <w:cantSplit/>
          <w:trHeight w:val="600"/>
        </w:trPr>
        <w:tc>
          <w:tcPr>
            <w:cnfStyle w:val="001000000000" w:firstRow="0" w:lastRow="0" w:firstColumn="1" w:lastColumn="0" w:oddVBand="0" w:evenVBand="0" w:oddHBand="0" w:evenHBand="0" w:firstRowFirstColumn="0" w:firstRowLastColumn="0" w:lastRowFirstColumn="0" w:lastRowLastColumn="0"/>
            <w:tcW w:w="1975" w:type="dxa"/>
          </w:tcPr>
          <w:p w14:paraId="399B9194" w14:textId="77777777" w:rsidR="00493B8B" w:rsidRDefault="000C7772">
            <w:pPr>
              <w:numPr>
                <w:ilvl w:val="0"/>
                <w:numId w:val="6"/>
              </w:numPr>
              <w:pBdr>
                <w:top w:val="nil"/>
                <w:left w:val="nil"/>
                <w:bottom w:val="nil"/>
                <w:right w:val="nil"/>
                <w:between w:val="nil"/>
              </w:pBdr>
              <w:rPr>
                <w:rFonts w:ascii="Poppins" w:eastAsia="Poppins" w:hAnsi="Poppins" w:cs="Poppins"/>
                <w:sz w:val="18"/>
                <w:szCs w:val="18"/>
              </w:rPr>
            </w:pPr>
            <w:r>
              <w:rPr>
                <w:rFonts w:ascii="Poppins" w:eastAsia="Poppins" w:hAnsi="Poppins" w:cs="Poppins"/>
                <w:b w:val="0"/>
                <w:sz w:val="18"/>
                <w:szCs w:val="18"/>
              </w:rPr>
              <w:t>policy makers</w:t>
            </w:r>
          </w:p>
        </w:tc>
        <w:tc>
          <w:tcPr>
            <w:tcW w:w="3260" w:type="dxa"/>
          </w:tcPr>
          <w:p w14:paraId="202C9F2D"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i/>
                <w:sz w:val="18"/>
                <w:szCs w:val="18"/>
              </w:rPr>
            </w:pPr>
            <w:r>
              <w:rPr>
                <w:rFonts w:ascii="Poppins" w:eastAsia="Poppins" w:hAnsi="Poppins" w:cs="Poppins"/>
                <w:i/>
                <w:sz w:val="18"/>
                <w:szCs w:val="18"/>
              </w:rPr>
              <w:t>information needs: background studies (research results) for policy making to reach EU targets</w:t>
            </w:r>
          </w:p>
        </w:tc>
        <w:tc>
          <w:tcPr>
            <w:tcW w:w="3644" w:type="dxa"/>
          </w:tcPr>
          <w:p w14:paraId="6AE354F7"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meetings</w:t>
            </w:r>
            <w:r>
              <w:rPr>
                <w:rFonts w:ascii="Poppins" w:eastAsia="Poppins" w:hAnsi="Poppins" w:cs="Poppins"/>
                <w:sz w:val="18"/>
                <w:szCs w:val="18"/>
              </w:rPr>
              <w:br/>
              <w:t>booklet</w:t>
            </w:r>
          </w:p>
          <w:p w14:paraId="2E3F7CD8"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conferences</w:t>
            </w:r>
          </w:p>
          <w:p w14:paraId="54A540B6" w14:textId="77777777" w:rsidR="00493B8B" w:rsidRDefault="000C7772">
            <w:pPr>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reports with executive summaries</w:t>
            </w:r>
          </w:p>
        </w:tc>
      </w:tr>
    </w:tbl>
    <w:p w14:paraId="23C2A727" w14:textId="77777777" w:rsidR="00493B8B" w:rsidRDefault="00493B8B">
      <w:bookmarkStart w:id="17" w:name="_heading=h.2jxsxqh" w:colFirst="0" w:colLast="0"/>
      <w:bookmarkEnd w:id="17"/>
    </w:p>
    <w:p w14:paraId="7C8A749E" w14:textId="77777777" w:rsidR="00D407D0" w:rsidRDefault="00D407D0">
      <w:pPr>
        <w:autoSpaceDE/>
        <w:autoSpaceDN/>
        <w:rPr>
          <w:rFonts w:ascii="Poppins" w:hAnsi="Poppins"/>
          <w:b/>
          <w:sz w:val="31"/>
          <w:szCs w:val="31"/>
        </w:rPr>
      </w:pPr>
      <w:r>
        <w:br w:type="page"/>
      </w:r>
    </w:p>
    <w:p w14:paraId="7D933F68" w14:textId="2D10E769" w:rsidR="00493B8B" w:rsidRDefault="000C7772" w:rsidP="00310D25">
      <w:pPr>
        <w:pStyle w:val="Cmsor1"/>
      </w:pPr>
      <w:bookmarkStart w:id="18" w:name="_Toc134796381"/>
      <w:r>
        <w:lastRenderedPageBreak/>
        <w:t>TOOLS AND CHANNELS</w:t>
      </w:r>
      <w:r w:rsidR="007C2828">
        <w:t xml:space="preserve"> – DISSEMINATION AND COMMUNICATION RESULTS</w:t>
      </w:r>
      <w:bookmarkEnd w:id="18"/>
    </w:p>
    <w:p w14:paraId="14F47A7C"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One of the most important purpose of the Dissemination and Communication Plan is to find and assign the appropriate and most effective tools and channels to the target audiences considering their interests and needs.</w:t>
      </w:r>
    </w:p>
    <w:p w14:paraId="020BAAB6"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In the following sub-chapters, we will introduce the main tools and channels which will be used for dissemination and communication in the RenoHUb project by type of dissemination and communication: national or international. This includes selected opportunities according of our goals and target groups (indicated in the tables above). The exact tools and channels by each activity of dissemination and communication is indicated in the Action Plan updated every month (see the actual version in Annexes). </w:t>
      </w:r>
    </w:p>
    <w:p w14:paraId="14A0BC6C" w14:textId="77777777" w:rsidR="00493B8B" w:rsidRPr="00310D25" w:rsidRDefault="000C7772" w:rsidP="00310D25">
      <w:pPr>
        <w:pStyle w:val="Cmsor2"/>
      </w:pPr>
      <w:bookmarkStart w:id="19" w:name="_Toc134796382"/>
      <w:r w:rsidRPr="00310D25">
        <w:t>Communication and dissemination survey</w:t>
      </w:r>
      <w:bookmarkEnd w:id="19"/>
    </w:p>
    <w:p w14:paraId="75692678"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In order to explore all of our communication and dissemination possibilities, we outlined a survey amongst out partners to see what kind of existing channels and tools are there in the consortium. Therefore, the core partners of RenoHUb – Energiaklub, Hungarian Energy Efficiency Institute (MEHI), AACM Central Europe Llc (AACM), IMRO-DDKK (IMRO) and Hungarian Family House Owner Organization (MCSTE) – have been completed a survey outlined by Energiaklub. The survey itself can be read in the Annexes. </w:t>
      </w:r>
    </w:p>
    <w:p w14:paraId="5DF5B304"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overall aim of this survey was to learn more about every partner's knowledge, experience and general practice of using various communication channels, and how these could be used for communication and dissemination activities in RenoHUb. In addition, this information is useful for us as WP7 leaders to know where and in which communication activities we need to provide additional assistance to various partners so that as a team we can meet all our communication and dissemination objectives.</w:t>
      </w:r>
    </w:p>
    <w:p w14:paraId="35E1902C"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rPr>
      </w:pPr>
    </w:p>
    <w:p w14:paraId="2964BB28"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main results of the survey are below:</w:t>
      </w:r>
    </w:p>
    <w:tbl>
      <w:tblPr>
        <w:tblStyle w:val="a5"/>
        <w:tblW w:w="9322" w:type="dxa"/>
        <w:tblInd w:w="-11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713"/>
        <w:gridCol w:w="1656"/>
        <w:gridCol w:w="1628"/>
        <w:gridCol w:w="1477"/>
        <w:gridCol w:w="1427"/>
        <w:gridCol w:w="1421"/>
      </w:tblGrid>
      <w:tr w:rsidR="00493B8B" w14:paraId="7311128E" w14:textId="77777777" w:rsidTr="00493B8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13" w:type="dxa"/>
          </w:tcPr>
          <w:p w14:paraId="186CB8D6" w14:textId="77777777" w:rsidR="00493B8B" w:rsidRDefault="00493B8B">
            <w:pPr>
              <w:pBdr>
                <w:top w:val="nil"/>
                <w:left w:val="nil"/>
                <w:bottom w:val="nil"/>
                <w:right w:val="nil"/>
                <w:between w:val="nil"/>
              </w:pBdr>
              <w:jc w:val="both"/>
              <w:rPr>
                <w:rFonts w:ascii="Poppins" w:eastAsia="Poppins" w:hAnsi="Poppins" w:cs="Poppins"/>
                <w:sz w:val="18"/>
                <w:szCs w:val="18"/>
              </w:rPr>
            </w:pPr>
          </w:p>
        </w:tc>
        <w:tc>
          <w:tcPr>
            <w:tcW w:w="1656" w:type="dxa"/>
          </w:tcPr>
          <w:p w14:paraId="1DFBB246" w14:textId="77777777" w:rsidR="00493B8B" w:rsidRDefault="000C7772">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b w:val="0"/>
                <w:color w:val="000000"/>
                <w:sz w:val="18"/>
                <w:szCs w:val="18"/>
              </w:rPr>
              <w:t>Energiaklub</w:t>
            </w:r>
          </w:p>
        </w:tc>
        <w:tc>
          <w:tcPr>
            <w:tcW w:w="1628" w:type="dxa"/>
          </w:tcPr>
          <w:p w14:paraId="5BF2FAAC" w14:textId="77777777" w:rsidR="00493B8B" w:rsidRDefault="000C7772">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b w:val="0"/>
                <w:color w:val="000000"/>
                <w:sz w:val="18"/>
                <w:szCs w:val="18"/>
              </w:rPr>
              <w:t>MEHI</w:t>
            </w:r>
          </w:p>
        </w:tc>
        <w:tc>
          <w:tcPr>
            <w:tcW w:w="1477" w:type="dxa"/>
          </w:tcPr>
          <w:p w14:paraId="1387911F" w14:textId="77777777" w:rsidR="00493B8B" w:rsidRDefault="000C7772">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b w:val="0"/>
                <w:color w:val="000000"/>
                <w:sz w:val="18"/>
                <w:szCs w:val="18"/>
              </w:rPr>
              <w:t>AACM</w:t>
            </w:r>
          </w:p>
        </w:tc>
        <w:tc>
          <w:tcPr>
            <w:tcW w:w="1427" w:type="dxa"/>
          </w:tcPr>
          <w:p w14:paraId="52D716AC" w14:textId="77777777" w:rsidR="00493B8B" w:rsidRDefault="000C7772">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b w:val="0"/>
                <w:color w:val="000000"/>
                <w:sz w:val="18"/>
                <w:szCs w:val="18"/>
              </w:rPr>
              <w:t>IMRO</w:t>
            </w:r>
          </w:p>
        </w:tc>
        <w:tc>
          <w:tcPr>
            <w:tcW w:w="1421" w:type="dxa"/>
          </w:tcPr>
          <w:p w14:paraId="208D981B" w14:textId="77777777" w:rsidR="00493B8B" w:rsidRDefault="000C7772">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b w:val="0"/>
                <w:color w:val="000000"/>
                <w:sz w:val="18"/>
                <w:szCs w:val="18"/>
              </w:rPr>
              <w:t>MCSTE</w:t>
            </w:r>
          </w:p>
        </w:tc>
      </w:tr>
      <w:tr w:rsidR="00493B8B" w14:paraId="31278ACA" w14:textId="77777777" w:rsidTr="00493B8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13" w:type="dxa"/>
          </w:tcPr>
          <w:p w14:paraId="7101CE1D" w14:textId="77777777" w:rsidR="00493B8B" w:rsidRDefault="000C7772">
            <w:pPr>
              <w:pBdr>
                <w:top w:val="nil"/>
                <w:left w:val="nil"/>
                <w:bottom w:val="nil"/>
                <w:right w:val="nil"/>
                <w:between w:val="nil"/>
              </w:pBdr>
              <w:rPr>
                <w:rFonts w:ascii="Poppins" w:eastAsia="Poppins" w:hAnsi="Poppins" w:cs="Poppins"/>
                <w:sz w:val="18"/>
                <w:szCs w:val="18"/>
              </w:rPr>
            </w:pPr>
            <w:r>
              <w:rPr>
                <w:rFonts w:ascii="Poppins" w:eastAsia="Poppins" w:hAnsi="Poppins" w:cs="Poppins"/>
                <w:b w:val="0"/>
                <w:sz w:val="18"/>
                <w:szCs w:val="18"/>
              </w:rPr>
              <w:t>Active communication channels</w:t>
            </w:r>
          </w:p>
        </w:tc>
        <w:tc>
          <w:tcPr>
            <w:tcW w:w="1656" w:type="dxa"/>
          </w:tcPr>
          <w:p w14:paraId="6D4D2A8A" w14:textId="77777777" w:rsidR="00493B8B" w:rsidRDefault="000C777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Website, Facebook, Blog, Newsletter</w:t>
            </w:r>
          </w:p>
        </w:tc>
        <w:tc>
          <w:tcPr>
            <w:tcW w:w="1628" w:type="dxa"/>
          </w:tcPr>
          <w:p w14:paraId="4465E1A6" w14:textId="77777777" w:rsidR="00493B8B" w:rsidRDefault="000C777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Website, Facebook, LinkedIn, Newsletter</w:t>
            </w:r>
          </w:p>
        </w:tc>
        <w:tc>
          <w:tcPr>
            <w:tcW w:w="1477" w:type="dxa"/>
          </w:tcPr>
          <w:p w14:paraId="138E7E57" w14:textId="77777777" w:rsidR="00493B8B" w:rsidRDefault="000C777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Twitter, Youtube, LinkedIn</w:t>
            </w:r>
          </w:p>
        </w:tc>
        <w:tc>
          <w:tcPr>
            <w:tcW w:w="1427" w:type="dxa"/>
          </w:tcPr>
          <w:p w14:paraId="5C918BB2" w14:textId="77777777" w:rsidR="00493B8B" w:rsidRDefault="000C777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Website, Facebook, Youtube</w:t>
            </w:r>
          </w:p>
        </w:tc>
        <w:tc>
          <w:tcPr>
            <w:tcW w:w="1421" w:type="dxa"/>
          </w:tcPr>
          <w:p w14:paraId="56A91F6D" w14:textId="77777777" w:rsidR="00493B8B" w:rsidRDefault="000C777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 xml:space="preserve">Website, Newsletter, Facebook, Youtube, press </w:t>
            </w:r>
            <w:r>
              <w:rPr>
                <w:rFonts w:ascii="Poppins" w:eastAsia="Poppins" w:hAnsi="Poppins" w:cs="Poppins"/>
                <w:sz w:val="18"/>
                <w:szCs w:val="18"/>
              </w:rPr>
              <w:lastRenderedPageBreak/>
              <w:t>release</w:t>
            </w:r>
          </w:p>
        </w:tc>
      </w:tr>
      <w:tr w:rsidR="00493B8B" w14:paraId="0163A8C2" w14:textId="77777777" w:rsidTr="00493B8B">
        <w:trPr>
          <w:trHeight w:val="283"/>
        </w:trPr>
        <w:tc>
          <w:tcPr>
            <w:cnfStyle w:val="001000000000" w:firstRow="0" w:lastRow="0" w:firstColumn="1" w:lastColumn="0" w:oddVBand="0" w:evenVBand="0" w:oddHBand="0" w:evenHBand="0" w:firstRowFirstColumn="0" w:firstRowLastColumn="0" w:lastRowFirstColumn="0" w:lastRowLastColumn="0"/>
            <w:tcW w:w="1713" w:type="dxa"/>
          </w:tcPr>
          <w:p w14:paraId="55043A54" w14:textId="77777777" w:rsidR="00493B8B" w:rsidRDefault="000C7772">
            <w:pPr>
              <w:pBdr>
                <w:top w:val="nil"/>
                <w:left w:val="nil"/>
                <w:bottom w:val="nil"/>
                <w:right w:val="nil"/>
                <w:between w:val="nil"/>
              </w:pBdr>
              <w:rPr>
                <w:rFonts w:ascii="Poppins" w:eastAsia="Poppins" w:hAnsi="Poppins" w:cs="Poppins"/>
                <w:sz w:val="18"/>
                <w:szCs w:val="18"/>
              </w:rPr>
            </w:pPr>
            <w:r>
              <w:rPr>
                <w:rFonts w:ascii="Poppins" w:eastAsia="Poppins" w:hAnsi="Poppins" w:cs="Poppins"/>
                <w:b w:val="0"/>
                <w:sz w:val="18"/>
                <w:szCs w:val="18"/>
              </w:rPr>
              <w:lastRenderedPageBreak/>
              <w:t>Main communication channel</w:t>
            </w:r>
          </w:p>
        </w:tc>
        <w:tc>
          <w:tcPr>
            <w:tcW w:w="1656" w:type="dxa"/>
          </w:tcPr>
          <w:p w14:paraId="1E3E8547" w14:textId="77777777" w:rsidR="00493B8B" w:rsidRDefault="000C777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Newsletter, Facebook</w:t>
            </w:r>
          </w:p>
        </w:tc>
        <w:tc>
          <w:tcPr>
            <w:tcW w:w="1628" w:type="dxa"/>
          </w:tcPr>
          <w:p w14:paraId="5F8BC9AF" w14:textId="77777777" w:rsidR="00493B8B" w:rsidRDefault="000C777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Newsletter, Website</w:t>
            </w:r>
          </w:p>
        </w:tc>
        <w:tc>
          <w:tcPr>
            <w:tcW w:w="1477" w:type="dxa"/>
          </w:tcPr>
          <w:p w14:paraId="10C53710" w14:textId="77777777" w:rsidR="00493B8B" w:rsidRDefault="000C777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LinkedIn</w:t>
            </w:r>
          </w:p>
        </w:tc>
        <w:tc>
          <w:tcPr>
            <w:tcW w:w="1427" w:type="dxa"/>
          </w:tcPr>
          <w:p w14:paraId="78DE1748" w14:textId="77777777" w:rsidR="00493B8B" w:rsidRDefault="000C777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Facebook</w:t>
            </w:r>
          </w:p>
        </w:tc>
        <w:tc>
          <w:tcPr>
            <w:tcW w:w="1421" w:type="dxa"/>
          </w:tcPr>
          <w:p w14:paraId="7B302761" w14:textId="77777777" w:rsidR="00493B8B" w:rsidRDefault="000C777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Newsletter, Facebook</w:t>
            </w:r>
          </w:p>
        </w:tc>
      </w:tr>
      <w:tr w:rsidR="00493B8B" w14:paraId="40F4F148" w14:textId="77777777" w:rsidTr="00493B8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13" w:type="dxa"/>
          </w:tcPr>
          <w:p w14:paraId="674DB8F8" w14:textId="77777777" w:rsidR="00493B8B" w:rsidRDefault="000C7772">
            <w:pPr>
              <w:pBdr>
                <w:top w:val="nil"/>
                <w:left w:val="nil"/>
                <w:bottom w:val="nil"/>
                <w:right w:val="nil"/>
                <w:between w:val="nil"/>
              </w:pBdr>
              <w:rPr>
                <w:rFonts w:ascii="Poppins" w:eastAsia="Poppins" w:hAnsi="Poppins" w:cs="Poppins"/>
                <w:sz w:val="18"/>
                <w:szCs w:val="18"/>
              </w:rPr>
            </w:pPr>
            <w:r>
              <w:rPr>
                <w:rFonts w:ascii="Poppins" w:eastAsia="Poppins" w:hAnsi="Poppins" w:cs="Poppins"/>
                <w:b w:val="0"/>
                <w:sz w:val="18"/>
                <w:szCs w:val="18"/>
              </w:rPr>
              <w:t>Existing target groups</w:t>
            </w:r>
          </w:p>
        </w:tc>
        <w:tc>
          <w:tcPr>
            <w:tcW w:w="1656" w:type="dxa"/>
          </w:tcPr>
          <w:p w14:paraId="2BBDFF87" w14:textId="77777777" w:rsidR="00493B8B" w:rsidRDefault="000C777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Residentials, professionals, decision makers</w:t>
            </w:r>
          </w:p>
        </w:tc>
        <w:tc>
          <w:tcPr>
            <w:tcW w:w="1628" w:type="dxa"/>
          </w:tcPr>
          <w:p w14:paraId="33009F88" w14:textId="77777777" w:rsidR="00493B8B" w:rsidRDefault="000C777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Professionals, decision makers</w:t>
            </w:r>
          </w:p>
        </w:tc>
        <w:tc>
          <w:tcPr>
            <w:tcW w:w="1477" w:type="dxa"/>
          </w:tcPr>
          <w:p w14:paraId="39F4F4CE" w14:textId="77777777" w:rsidR="00493B8B" w:rsidRDefault="00493B8B">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p>
        </w:tc>
        <w:tc>
          <w:tcPr>
            <w:tcW w:w="1427" w:type="dxa"/>
          </w:tcPr>
          <w:p w14:paraId="056058DC" w14:textId="77777777" w:rsidR="00493B8B" w:rsidRDefault="000C777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Professionals, business, residential</w:t>
            </w:r>
          </w:p>
        </w:tc>
        <w:tc>
          <w:tcPr>
            <w:tcW w:w="1421" w:type="dxa"/>
          </w:tcPr>
          <w:p w14:paraId="5C3D911D" w14:textId="77777777" w:rsidR="00493B8B" w:rsidRDefault="000C7772">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Residentials</w:t>
            </w:r>
          </w:p>
        </w:tc>
      </w:tr>
      <w:tr w:rsidR="00493B8B" w14:paraId="59E5335F" w14:textId="77777777" w:rsidTr="00493B8B">
        <w:trPr>
          <w:trHeight w:val="283"/>
        </w:trPr>
        <w:tc>
          <w:tcPr>
            <w:cnfStyle w:val="001000000000" w:firstRow="0" w:lastRow="0" w:firstColumn="1" w:lastColumn="0" w:oddVBand="0" w:evenVBand="0" w:oddHBand="0" w:evenHBand="0" w:firstRowFirstColumn="0" w:firstRowLastColumn="0" w:lastRowFirstColumn="0" w:lastRowLastColumn="0"/>
            <w:tcW w:w="1713" w:type="dxa"/>
          </w:tcPr>
          <w:p w14:paraId="0FD938A4" w14:textId="77777777" w:rsidR="00493B8B" w:rsidRDefault="000C7772">
            <w:pPr>
              <w:pBdr>
                <w:top w:val="nil"/>
                <w:left w:val="nil"/>
                <w:bottom w:val="nil"/>
                <w:right w:val="nil"/>
                <w:between w:val="nil"/>
              </w:pBdr>
              <w:rPr>
                <w:rFonts w:ascii="Poppins" w:eastAsia="Poppins" w:hAnsi="Poppins" w:cs="Poppins"/>
                <w:sz w:val="18"/>
                <w:szCs w:val="18"/>
              </w:rPr>
            </w:pPr>
            <w:r>
              <w:rPr>
                <w:rFonts w:ascii="Poppins" w:eastAsia="Poppins" w:hAnsi="Poppins" w:cs="Poppins"/>
                <w:b w:val="0"/>
                <w:sz w:val="18"/>
                <w:szCs w:val="18"/>
              </w:rPr>
              <w:t>Specific dissem./comm. tasks</w:t>
            </w:r>
          </w:p>
        </w:tc>
        <w:tc>
          <w:tcPr>
            <w:tcW w:w="1656" w:type="dxa"/>
          </w:tcPr>
          <w:p w14:paraId="1B5EAB1F" w14:textId="77777777" w:rsidR="00493B8B" w:rsidRDefault="000C777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Awareness raising (residentials), contacting potential partners</w:t>
            </w:r>
          </w:p>
        </w:tc>
        <w:tc>
          <w:tcPr>
            <w:tcW w:w="1628" w:type="dxa"/>
          </w:tcPr>
          <w:p w14:paraId="19D778F0" w14:textId="77777777" w:rsidR="00493B8B" w:rsidRDefault="000C777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 xml:space="preserve">Contacting potential partners, businesses </w:t>
            </w:r>
          </w:p>
        </w:tc>
        <w:tc>
          <w:tcPr>
            <w:tcW w:w="1477" w:type="dxa"/>
          </w:tcPr>
          <w:p w14:paraId="7A475D42" w14:textId="77777777" w:rsidR="00493B8B" w:rsidRDefault="000C777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Reaching residentials with different financial options; reaching other stakeholders</w:t>
            </w:r>
          </w:p>
        </w:tc>
        <w:tc>
          <w:tcPr>
            <w:tcW w:w="1427" w:type="dxa"/>
          </w:tcPr>
          <w:p w14:paraId="1ED1B785" w14:textId="77777777" w:rsidR="00493B8B" w:rsidRDefault="000C777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Nationalwide awareness raising</w:t>
            </w:r>
          </w:p>
          <w:p w14:paraId="6E7A3D9C" w14:textId="77777777" w:rsidR="00493B8B" w:rsidRDefault="00493B8B">
            <w:pPr>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8"/>
                <w:szCs w:val="18"/>
              </w:rPr>
            </w:pPr>
          </w:p>
        </w:tc>
        <w:tc>
          <w:tcPr>
            <w:tcW w:w="1421" w:type="dxa"/>
          </w:tcPr>
          <w:p w14:paraId="629A70C5" w14:textId="77777777" w:rsidR="00493B8B" w:rsidRDefault="000C7772">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Awareness raising about RenoHUb and the offices</w:t>
            </w:r>
          </w:p>
        </w:tc>
      </w:tr>
    </w:tbl>
    <w:p w14:paraId="48F09C60" w14:textId="74FEF470" w:rsidR="00493B8B" w:rsidRDefault="008E2E35" w:rsidP="00310D25">
      <w:pPr>
        <w:pStyle w:val="Cmsor1"/>
      </w:pPr>
      <w:bookmarkStart w:id="20" w:name="_Toc134796383"/>
      <w:r>
        <w:t>NATIONAL DISSEMINATION AND COMMUNICATION</w:t>
      </w:r>
      <w:bookmarkEnd w:id="20"/>
    </w:p>
    <w:p w14:paraId="51ABF90C" w14:textId="77777777" w:rsidR="00493B8B" w:rsidRDefault="000C7772" w:rsidP="00310D25">
      <w:pPr>
        <w:pStyle w:val="Cmsor2"/>
      </w:pPr>
      <w:bookmarkStart w:id="21" w:name="_Toc134796384"/>
      <w:r>
        <w:t>Newsletters</w:t>
      </w:r>
      <w:bookmarkEnd w:id="21"/>
    </w:p>
    <w:p w14:paraId="4D7E29F5"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Newsletters will be prepared to provide information on the implementation process: it will contain news and events related to the project. Newsletters will be published electronically in Hungarian for national target groups in every 4 Months, therefore altogether 8 during the project period). </w:t>
      </w:r>
    </w:p>
    <w:p w14:paraId="7C1C8BB8"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At first it will be spread among the professional partners of the PPs, but since subscription will be available at the project website and at events, the list of subscribers will grow. Special focus will be put on informing the members of National Energy Network (NEN was set up as a policy measure to fulfil the obligation of 2012/27/EU Art. 7.).</w:t>
      </w:r>
    </w:p>
    <w:p w14:paraId="6E290B60"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During the communication of RenoHUb project there will be a regular e-newsletter to help communication with the RenoHUb community. The newsletter will be published every 4 months. The newsletter will be in English and Hungarian, and it will be sent to identified experts and interested people subscribing to it through the project website, members/representatives of the media, etc. </w:t>
      </w:r>
    </w:p>
    <w:p w14:paraId="62308B6E" w14:textId="29182621" w:rsidR="00D4386E" w:rsidRDefault="00D4386E" w:rsidP="00D4386E">
      <w:pPr>
        <w:pStyle w:val="Cmsor3"/>
      </w:pPr>
      <w:bookmarkStart w:id="22" w:name="_Toc134796385"/>
      <w:r>
        <w:t>Results</w:t>
      </w:r>
      <w:bookmarkEnd w:id="22"/>
    </w:p>
    <w:p w14:paraId="456C5842" w14:textId="3EFFCAA7" w:rsidR="00611011" w:rsidRDefault="00611011" w:rsidP="00611011">
      <w:pPr>
        <w:pStyle w:val="Szvegtrzs"/>
      </w:pPr>
      <w:r>
        <w:t>In the project, 8 national newsletters were planned in the project period, and in total, 12 was sent.</w:t>
      </w:r>
    </w:p>
    <w:p w14:paraId="15217EAE" w14:textId="77777777" w:rsidR="00B06156" w:rsidRDefault="00B06156" w:rsidP="00611011">
      <w:pPr>
        <w:pStyle w:val="Szvegtrzs"/>
      </w:pPr>
    </w:p>
    <w:tbl>
      <w:tblPr>
        <w:tblStyle w:val="Tblzatrcsos41jellszn1"/>
        <w:tblW w:w="9377" w:type="dxa"/>
        <w:tblLayout w:type="fixed"/>
        <w:tblLook w:val="04A0" w:firstRow="1" w:lastRow="0" w:firstColumn="1" w:lastColumn="0" w:noHBand="0" w:noVBand="1"/>
      </w:tblPr>
      <w:tblGrid>
        <w:gridCol w:w="704"/>
        <w:gridCol w:w="1417"/>
        <w:gridCol w:w="907"/>
        <w:gridCol w:w="907"/>
        <w:gridCol w:w="907"/>
        <w:gridCol w:w="907"/>
        <w:gridCol w:w="907"/>
        <w:gridCol w:w="907"/>
        <w:gridCol w:w="907"/>
        <w:gridCol w:w="907"/>
      </w:tblGrid>
      <w:tr w:rsidR="00611011" w:rsidRPr="00B06156" w14:paraId="66DE7F6B" w14:textId="77777777" w:rsidTr="006110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hideMark/>
          </w:tcPr>
          <w:p w14:paraId="32C9F5A9" w14:textId="77777777" w:rsidR="00611011" w:rsidRPr="00B06156" w:rsidRDefault="00611011">
            <w:pPr>
              <w:autoSpaceDE/>
              <w:autoSpaceDN/>
              <w:rPr>
                <w:rFonts w:ascii="Poppins" w:hAnsi="Poppins" w:cs="Poppins"/>
                <w:b w:val="0"/>
                <w:bCs w:val="0"/>
                <w:sz w:val="18"/>
                <w:szCs w:val="18"/>
                <w:lang w:val="hu-HU" w:bidi="ar-SA"/>
              </w:rPr>
            </w:pPr>
            <w:r w:rsidRPr="00B06156">
              <w:rPr>
                <w:rFonts w:ascii="Poppins" w:hAnsi="Poppins" w:cs="Poppins"/>
                <w:b w:val="0"/>
                <w:bCs w:val="0"/>
                <w:color w:val="auto"/>
                <w:sz w:val="18"/>
                <w:szCs w:val="18"/>
              </w:rPr>
              <w:t>Issue</w:t>
            </w:r>
          </w:p>
        </w:tc>
        <w:tc>
          <w:tcPr>
            <w:tcW w:w="1417" w:type="dxa"/>
            <w:hideMark/>
          </w:tcPr>
          <w:p w14:paraId="08E224DF" w14:textId="2C78731A" w:rsidR="00611011" w:rsidRPr="00B06156" w:rsidRDefault="00611011">
            <w:pPr>
              <w:cnfStyle w:val="100000000000" w:firstRow="1" w:lastRow="0" w:firstColumn="0" w:lastColumn="0" w:oddVBand="0" w:evenVBand="0" w:oddHBand="0" w:evenHBand="0" w:firstRowFirstColumn="0" w:firstRowLastColumn="0" w:lastRowFirstColumn="0" w:lastRowLastColumn="0"/>
              <w:rPr>
                <w:rFonts w:ascii="Poppins" w:hAnsi="Poppins" w:cs="Poppins"/>
                <w:b w:val="0"/>
                <w:bCs w:val="0"/>
                <w:sz w:val="18"/>
                <w:szCs w:val="18"/>
              </w:rPr>
            </w:pPr>
            <w:r w:rsidRPr="00B06156">
              <w:rPr>
                <w:rFonts w:ascii="Poppins" w:hAnsi="Poppins" w:cs="Poppins"/>
                <w:b w:val="0"/>
                <w:bCs w:val="0"/>
                <w:sz w:val="18"/>
                <w:szCs w:val="18"/>
              </w:rPr>
              <w:t>Date</w:t>
            </w:r>
          </w:p>
        </w:tc>
        <w:tc>
          <w:tcPr>
            <w:tcW w:w="907" w:type="dxa"/>
            <w:hideMark/>
          </w:tcPr>
          <w:p w14:paraId="1DEF71A7" w14:textId="77777777" w:rsidR="00611011" w:rsidRPr="00B06156" w:rsidRDefault="00611011">
            <w:pPr>
              <w:cnfStyle w:val="100000000000" w:firstRow="1" w:lastRow="0" w:firstColumn="0" w:lastColumn="0" w:oddVBand="0" w:evenVBand="0" w:oddHBand="0" w:evenHBand="0" w:firstRowFirstColumn="0" w:firstRowLastColumn="0" w:lastRowFirstColumn="0" w:lastRowLastColumn="0"/>
              <w:rPr>
                <w:rFonts w:ascii="Poppins" w:hAnsi="Poppins" w:cs="Poppins"/>
                <w:b w:val="0"/>
                <w:bCs w:val="0"/>
                <w:sz w:val="18"/>
                <w:szCs w:val="18"/>
              </w:rPr>
            </w:pPr>
            <w:r w:rsidRPr="00B06156">
              <w:rPr>
                <w:rFonts w:ascii="Poppins" w:hAnsi="Poppins" w:cs="Poppins"/>
                <w:b w:val="0"/>
                <w:bCs w:val="0"/>
                <w:sz w:val="18"/>
                <w:szCs w:val="18"/>
              </w:rPr>
              <w:t>Sent to</w:t>
            </w:r>
          </w:p>
        </w:tc>
        <w:tc>
          <w:tcPr>
            <w:tcW w:w="907" w:type="dxa"/>
            <w:hideMark/>
          </w:tcPr>
          <w:p w14:paraId="05E7D96E" w14:textId="17A216C3" w:rsidR="00611011" w:rsidRPr="00B06156" w:rsidRDefault="00611011">
            <w:pPr>
              <w:cnfStyle w:val="100000000000" w:firstRow="1" w:lastRow="0" w:firstColumn="0" w:lastColumn="0" w:oddVBand="0" w:evenVBand="0" w:oddHBand="0" w:evenHBand="0" w:firstRowFirstColumn="0" w:firstRowLastColumn="0" w:lastRowFirstColumn="0" w:lastRowLastColumn="0"/>
              <w:rPr>
                <w:rFonts w:ascii="Poppins" w:hAnsi="Poppins" w:cs="Poppins"/>
                <w:b w:val="0"/>
                <w:bCs w:val="0"/>
                <w:sz w:val="18"/>
                <w:szCs w:val="18"/>
              </w:rPr>
            </w:pPr>
            <w:r w:rsidRPr="00B06156">
              <w:rPr>
                <w:rFonts w:ascii="Poppins" w:hAnsi="Poppins" w:cs="Poppins"/>
                <w:b w:val="0"/>
                <w:bCs w:val="0"/>
                <w:sz w:val="18"/>
                <w:szCs w:val="18"/>
              </w:rPr>
              <w:t>Deliv-ered</w:t>
            </w:r>
          </w:p>
        </w:tc>
        <w:tc>
          <w:tcPr>
            <w:tcW w:w="907" w:type="dxa"/>
            <w:hideMark/>
          </w:tcPr>
          <w:p w14:paraId="2A8D088F" w14:textId="404FF1E2" w:rsidR="00611011" w:rsidRPr="00B06156" w:rsidRDefault="00611011">
            <w:pPr>
              <w:cnfStyle w:val="100000000000" w:firstRow="1" w:lastRow="0" w:firstColumn="0" w:lastColumn="0" w:oddVBand="0" w:evenVBand="0" w:oddHBand="0" w:evenHBand="0" w:firstRowFirstColumn="0" w:firstRowLastColumn="0" w:lastRowFirstColumn="0" w:lastRowLastColumn="0"/>
              <w:rPr>
                <w:rFonts w:ascii="Poppins" w:hAnsi="Poppins" w:cs="Poppins"/>
                <w:b w:val="0"/>
                <w:bCs w:val="0"/>
                <w:sz w:val="18"/>
                <w:szCs w:val="18"/>
              </w:rPr>
            </w:pPr>
            <w:r w:rsidRPr="00B06156">
              <w:rPr>
                <w:rFonts w:ascii="Poppins" w:hAnsi="Poppins" w:cs="Poppins"/>
                <w:b w:val="0"/>
                <w:bCs w:val="0"/>
                <w:sz w:val="18"/>
                <w:szCs w:val="18"/>
              </w:rPr>
              <w:t>Open-ed</w:t>
            </w:r>
          </w:p>
        </w:tc>
        <w:tc>
          <w:tcPr>
            <w:tcW w:w="907" w:type="dxa"/>
            <w:hideMark/>
          </w:tcPr>
          <w:p w14:paraId="7F8E273E" w14:textId="55FF4A09" w:rsidR="00611011" w:rsidRPr="00B06156" w:rsidRDefault="00611011">
            <w:pPr>
              <w:cnfStyle w:val="100000000000" w:firstRow="1" w:lastRow="0" w:firstColumn="0" w:lastColumn="0" w:oddVBand="0" w:evenVBand="0" w:oddHBand="0" w:evenHBand="0" w:firstRowFirstColumn="0" w:firstRowLastColumn="0" w:lastRowFirstColumn="0" w:lastRowLastColumn="0"/>
              <w:rPr>
                <w:rFonts w:ascii="Poppins" w:hAnsi="Poppins" w:cs="Poppins"/>
                <w:b w:val="0"/>
                <w:bCs w:val="0"/>
                <w:sz w:val="18"/>
                <w:szCs w:val="18"/>
              </w:rPr>
            </w:pPr>
            <w:r w:rsidRPr="00B06156">
              <w:rPr>
                <w:rFonts w:ascii="Poppins" w:hAnsi="Poppins" w:cs="Poppins"/>
                <w:b w:val="0"/>
                <w:bCs w:val="0"/>
                <w:sz w:val="18"/>
                <w:szCs w:val="18"/>
              </w:rPr>
              <w:t>Click-ed</w:t>
            </w:r>
          </w:p>
        </w:tc>
        <w:tc>
          <w:tcPr>
            <w:tcW w:w="907" w:type="dxa"/>
            <w:hideMark/>
          </w:tcPr>
          <w:p w14:paraId="0B8478CD" w14:textId="3DC81A6E" w:rsidR="00611011" w:rsidRPr="00B06156" w:rsidRDefault="00611011">
            <w:pPr>
              <w:cnfStyle w:val="100000000000" w:firstRow="1" w:lastRow="0" w:firstColumn="0" w:lastColumn="0" w:oddVBand="0" w:evenVBand="0" w:oddHBand="0" w:evenHBand="0" w:firstRowFirstColumn="0" w:firstRowLastColumn="0" w:lastRowFirstColumn="0" w:lastRowLastColumn="0"/>
              <w:rPr>
                <w:rFonts w:ascii="Poppins" w:hAnsi="Poppins" w:cs="Poppins"/>
                <w:b w:val="0"/>
                <w:bCs w:val="0"/>
                <w:sz w:val="18"/>
                <w:szCs w:val="18"/>
              </w:rPr>
            </w:pPr>
            <w:r w:rsidRPr="00B06156">
              <w:rPr>
                <w:rFonts w:ascii="Poppins" w:hAnsi="Poppins" w:cs="Poppins"/>
                <w:b w:val="0"/>
                <w:bCs w:val="0"/>
                <w:sz w:val="18"/>
                <w:szCs w:val="18"/>
              </w:rPr>
              <w:t>Bounc-ed</w:t>
            </w:r>
          </w:p>
        </w:tc>
        <w:tc>
          <w:tcPr>
            <w:tcW w:w="907" w:type="dxa"/>
            <w:hideMark/>
          </w:tcPr>
          <w:p w14:paraId="741B0CF0" w14:textId="54F85138" w:rsidR="00611011" w:rsidRPr="00B06156" w:rsidRDefault="00611011">
            <w:pPr>
              <w:cnfStyle w:val="100000000000" w:firstRow="1" w:lastRow="0" w:firstColumn="0" w:lastColumn="0" w:oddVBand="0" w:evenVBand="0" w:oddHBand="0" w:evenHBand="0" w:firstRowFirstColumn="0" w:firstRowLastColumn="0" w:lastRowFirstColumn="0" w:lastRowLastColumn="0"/>
              <w:rPr>
                <w:rFonts w:ascii="Poppins" w:hAnsi="Poppins" w:cs="Poppins"/>
                <w:b w:val="0"/>
                <w:bCs w:val="0"/>
                <w:sz w:val="18"/>
                <w:szCs w:val="18"/>
              </w:rPr>
            </w:pPr>
            <w:r w:rsidRPr="00B06156">
              <w:rPr>
                <w:rFonts w:ascii="Poppins" w:hAnsi="Poppins" w:cs="Poppins"/>
                <w:b w:val="0"/>
                <w:bCs w:val="0"/>
                <w:sz w:val="18"/>
                <w:szCs w:val="18"/>
              </w:rPr>
              <w:t>Unsub-scribed</w:t>
            </w:r>
          </w:p>
        </w:tc>
        <w:tc>
          <w:tcPr>
            <w:tcW w:w="907" w:type="dxa"/>
            <w:hideMark/>
          </w:tcPr>
          <w:p w14:paraId="4CCC436E" w14:textId="77777777" w:rsidR="00611011" w:rsidRPr="00B06156" w:rsidRDefault="00611011">
            <w:pPr>
              <w:cnfStyle w:val="100000000000" w:firstRow="1" w:lastRow="0" w:firstColumn="0" w:lastColumn="0" w:oddVBand="0" w:evenVBand="0" w:oddHBand="0" w:evenHBand="0" w:firstRowFirstColumn="0" w:firstRowLastColumn="0" w:lastRowFirstColumn="0" w:lastRowLastColumn="0"/>
              <w:rPr>
                <w:rFonts w:ascii="Poppins" w:hAnsi="Poppins" w:cs="Poppins"/>
                <w:b w:val="0"/>
                <w:bCs w:val="0"/>
                <w:sz w:val="18"/>
                <w:szCs w:val="18"/>
              </w:rPr>
            </w:pPr>
            <w:r w:rsidRPr="00B06156">
              <w:rPr>
                <w:rFonts w:ascii="Poppins" w:hAnsi="Poppins" w:cs="Poppins"/>
                <w:b w:val="0"/>
                <w:bCs w:val="0"/>
                <w:sz w:val="18"/>
                <w:szCs w:val="18"/>
              </w:rPr>
              <w:t>Total opens</w:t>
            </w:r>
          </w:p>
        </w:tc>
        <w:tc>
          <w:tcPr>
            <w:tcW w:w="907" w:type="dxa"/>
            <w:hideMark/>
          </w:tcPr>
          <w:p w14:paraId="5343B0B2" w14:textId="77777777" w:rsidR="00611011" w:rsidRPr="00B06156" w:rsidRDefault="00611011">
            <w:pPr>
              <w:cnfStyle w:val="100000000000" w:firstRow="1" w:lastRow="0" w:firstColumn="0" w:lastColumn="0" w:oddVBand="0" w:evenVBand="0" w:oddHBand="0" w:evenHBand="0" w:firstRowFirstColumn="0" w:firstRowLastColumn="0" w:lastRowFirstColumn="0" w:lastRowLastColumn="0"/>
              <w:rPr>
                <w:rFonts w:ascii="Poppins" w:hAnsi="Poppins" w:cs="Poppins"/>
                <w:b w:val="0"/>
                <w:bCs w:val="0"/>
                <w:sz w:val="18"/>
                <w:szCs w:val="18"/>
              </w:rPr>
            </w:pPr>
            <w:r w:rsidRPr="00B06156">
              <w:rPr>
                <w:rFonts w:ascii="Poppins" w:hAnsi="Poppins" w:cs="Poppins"/>
                <w:b w:val="0"/>
                <w:bCs w:val="0"/>
                <w:sz w:val="18"/>
                <w:szCs w:val="18"/>
              </w:rPr>
              <w:t>Total clicks</w:t>
            </w:r>
          </w:p>
        </w:tc>
      </w:tr>
      <w:tr w:rsidR="00611011" w:rsidRPr="00B06156" w14:paraId="334CEE6D" w14:textId="77777777" w:rsidTr="006110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hideMark/>
          </w:tcPr>
          <w:p w14:paraId="00CB1526" w14:textId="77777777" w:rsidR="00611011" w:rsidRPr="00B06156" w:rsidRDefault="00611011">
            <w:pPr>
              <w:jc w:val="right"/>
              <w:rPr>
                <w:rFonts w:ascii="Poppins" w:hAnsi="Poppins" w:cs="Poppins"/>
                <w:sz w:val="18"/>
                <w:szCs w:val="18"/>
              </w:rPr>
            </w:pPr>
            <w:r w:rsidRPr="00B06156">
              <w:rPr>
                <w:rFonts w:ascii="Poppins" w:hAnsi="Poppins" w:cs="Poppins"/>
                <w:sz w:val="18"/>
                <w:szCs w:val="18"/>
              </w:rPr>
              <w:lastRenderedPageBreak/>
              <w:t>1</w:t>
            </w:r>
          </w:p>
        </w:tc>
        <w:tc>
          <w:tcPr>
            <w:tcW w:w="1417" w:type="dxa"/>
            <w:hideMark/>
          </w:tcPr>
          <w:p w14:paraId="09F70E27" w14:textId="77777777" w:rsidR="00611011" w:rsidRPr="00B06156" w:rsidRDefault="00611011">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 xml:space="preserve">2020. 06. 16. </w:t>
            </w:r>
          </w:p>
        </w:tc>
        <w:tc>
          <w:tcPr>
            <w:tcW w:w="907" w:type="dxa"/>
            <w:hideMark/>
          </w:tcPr>
          <w:p w14:paraId="5B051D6D"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204</w:t>
            </w:r>
          </w:p>
        </w:tc>
        <w:tc>
          <w:tcPr>
            <w:tcW w:w="907" w:type="dxa"/>
            <w:hideMark/>
          </w:tcPr>
          <w:p w14:paraId="6E46BC68"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195</w:t>
            </w:r>
          </w:p>
        </w:tc>
        <w:tc>
          <w:tcPr>
            <w:tcW w:w="907" w:type="dxa"/>
            <w:hideMark/>
          </w:tcPr>
          <w:p w14:paraId="2AB6CB82"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102</w:t>
            </w:r>
          </w:p>
        </w:tc>
        <w:tc>
          <w:tcPr>
            <w:tcW w:w="907" w:type="dxa"/>
            <w:hideMark/>
          </w:tcPr>
          <w:p w14:paraId="41A9F917"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46</w:t>
            </w:r>
          </w:p>
        </w:tc>
        <w:tc>
          <w:tcPr>
            <w:tcW w:w="907" w:type="dxa"/>
            <w:hideMark/>
          </w:tcPr>
          <w:p w14:paraId="30C5D068"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9</w:t>
            </w:r>
          </w:p>
        </w:tc>
        <w:tc>
          <w:tcPr>
            <w:tcW w:w="907" w:type="dxa"/>
            <w:hideMark/>
          </w:tcPr>
          <w:p w14:paraId="2FD8F296"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w:t>
            </w:r>
          </w:p>
        </w:tc>
        <w:tc>
          <w:tcPr>
            <w:tcW w:w="907" w:type="dxa"/>
            <w:hideMark/>
          </w:tcPr>
          <w:p w14:paraId="30DF1EF0"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349</w:t>
            </w:r>
          </w:p>
        </w:tc>
        <w:tc>
          <w:tcPr>
            <w:tcW w:w="907" w:type="dxa"/>
            <w:hideMark/>
          </w:tcPr>
          <w:p w14:paraId="7AB2AABC"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93</w:t>
            </w:r>
          </w:p>
        </w:tc>
      </w:tr>
      <w:tr w:rsidR="00611011" w:rsidRPr="00B06156" w14:paraId="58F56AE2" w14:textId="77777777" w:rsidTr="00611011">
        <w:trPr>
          <w:trHeight w:val="300"/>
        </w:trPr>
        <w:tc>
          <w:tcPr>
            <w:cnfStyle w:val="001000000000" w:firstRow="0" w:lastRow="0" w:firstColumn="1" w:lastColumn="0" w:oddVBand="0" w:evenVBand="0" w:oddHBand="0" w:evenHBand="0" w:firstRowFirstColumn="0" w:firstRowLastColumn="0" w:lastRowFirstColumn="0" w:lastRowLastColumn="0"/>
            <w:tcW w:w="704" w:type="dxa"/>
            <w:hideMark/>
          </w:tcPr>
          <w:p w14:paraId="29639674" w14:textId="77777777" w:rsidR="00611011" w:rsidRPr="00B06156" w:rsidRDefault="00611011">
            <w:pPr>
              <w:jc w:val="right"/>
              <w:rPr>
                <w:rFonts w:ascii="Poppins" w:hAnsi="Poppins" w:cs="Poppins"/>
                <w:sz w:val="18"/>
                <w:szCs w:val="18"/>
              </w:rPr>
            </w:pPr>
            <w:r w:rsidRPr="00B06156">
              <w:rPr>
                <w:rFonts w:ascii="Poppins" w:hAnsi="Poppins" w:cs="Poppins"/>
                <w:sz w:val="18"/>
                <w:szCs w:val="18"/>
              </w:rPr>
              <w:t>2</w:t>
            </w:r>
          </w:p>
        </w:tc>
        <w:tc>
          <w:tcPr>
            <w:tcW w:w="1417" w:type="dxa"/>
            <w:hideMark/>
          </w:tcPr>
          <w:p w14:paraId="6C8FA539" w14:textId="77777777" w:rsidR="00611011" w:rsidRPr="00B06156" w:rsidRDefault="00611011">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 xml:space="preserve">2020. 09. 25. </w:t>
            </w:r>
          </w:p>
        </w:tc>
        <w:tc>
          <w:tcPr>
            <w:tcW w:w="907" w:type="dxa"/>
            <w:hideMark/>
          </w:tcPr>
          <w:p w14:paraId="06104E50"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193</w:t>
            </w:r>
          </w:p>
        </w:tc>
        <w:tc>
          <w:tcPr>
            <w:tcW w:w="907" w:type="dxa"/>
            <w:hideMark/>
          </w:tcPr>
          <w:p w14:paraId="3A990D35"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193</w:t>
            </w:r>
          </w:p>
        </w:tc>
        <w:tc>
          <w:tcPr>
            <w:tcW w:w="907" w:type="dxa"/>
            <w:hideMark/>
          </w:tcPr>
          <w:p w14:paraId="1C9C824C"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92</w:t>
            </w:r>
          </w:p>
        </w:tc>
        <w:tc>
          <w:tcPr>
            <w:tcW w:w="907" w:type="dxa"/>
            <w:hideMark/>
          </w:tcPr>
          <w:p w14:paraId="3B3F617F"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31</w:t>
            </w:r>
          </w:p>
        </w:tc>
        <w:tc>
          <w:tcPr>
            <w:tcW w:w="907" w:type="dxa"/>
            <w:hideMark/>
          </w:tcPr>
          <w:p w14:paraId="098C0E58"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0</w:t>
            </w:r>
          </w:p>
        </w:tc>
        <w:tc>
          <w:tcPr>
            <w:tcW w:w="907" w:type="dxa"/>
            <w:hideMark/>
          </w:tcPr>
          <w:p w14:paraId="5D0F0B33"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w:t>
            </w:r>
          </w:p>
        </w:tc>
        <w:tc>
          <w:tcPr>
            <w:tcW w:w="907" w:type="dxa"/>
            <w:hideMark/>
          </w:tcPr>
          <w:p w14:paraId="252D9D70"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313</w:t>
            </w:r>
          </w:p>
        </w:tc>
        <w:tc>
          <w:tcPr>
            <w:tcW w:w="907" w:type="dxa"/>
            <w:hideMark/>
          </w:tcPr>
          <w:p w14:paraId="61FD9978"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74</w:t>
            </w:r>
          </w:p>
        </w:tc>
      </w:tr>
      <w:tr w:rsidR="00611011" w:rsidRPr="00B06156" w14:paraId="2FD64332" w14:textId="77777777" w:rsidTr="006110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hideMark/>
          </w:tcPr>
          <w:p w14:paraId="5A123538" w14:textId="77777777" w:rsidR="00611011" w:rsidRPr="00B06156" w:rsidRDefault="00611011">
            <w:pPr>
              <w:jc w:val="right"/>
              <w:rPr>
                <w:rFonts w:ascii="Poppins" w:hAnsi="Poppins" w:cs="Poppins"/>
                <w:sz w:val="18"/>
                <w:szCs w:val="18"/>
              </w:rPr>
            </w:pPr>
            <w:r w:rsidRPr="00B06156">
              <w:rPr>
                <w:rFonts w:ascii="Poppins" w:hAnsi="Poppins" w:cs="Poppins"/>
                <w:sz w:val="18"/>
                <w:szCs w:val="18"/>
              </w:rPr>
              <w:t>3</w:t>
            </w:r>
          </w:p>
        </w:tc>
        <w:tc>
          <w:tcPr>
            <w:tcW w:w="1417" w:type="dxa"/>
            <w:hideMark/>
          </w:tcPr>
          <w:p w14:paraId="07908C60" w14:textId="77777777" w:rsidR="00611011" w:rsidRPr="00B06156" w:rsidRDefault="00611011">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2020. 11. 19.</w:t>
            </w:r>
          </w:p>
        </w:tc>
        <w:tc>
          <w:tcPr>
            <w:tcW w:w="907" w:type="dxa"/>
            <w:hideMark/>
          </w:tcPr>
          <w:p w14:paraId="13A7E889"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208</w:t>
            </w:r>
          </w:p>
        </w:tc>
        <w:tc>
          <w:tcPr>
            <w:tcW w:w="907" w:type="dxa"/>
            <w:hideMark/>
          </w:tcPr>
          <w:p w14:paraId="2B909335"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208</w:t>
            </w:r>
          </w:p>
        </w:tc>
        <w:tc>
          <w:tcPr>
            <w:tcW w:w="907" w:type="dxa"/>
            <w:hideMark/>
          </w:tcPr>
          <w:p w14:paraId="646C1E03"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87</w:t>
            </w:r>
          </w:p>
        </w:tc>
        <w:tc>
          <w:tcPr>
            <w:tcW w:w="907" w:type="dxa"/>
            <w:hideMark/>
          </w:tcPr>
          <w:p w14:paraId="22C8370D"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13</w:t>
            </w:r>
          </w:p>
        </w:tc>
        <w:tc>
          <w:tcPr>
            <w:tcW w:w="907" w:type="dxa"/>
            <w:hideMark/>
          </w:tcPr>
          <w:p w14:paraId="75F4BF04"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0</w:t>
            </w:r>
          </w:p>
        </w:tc>
        <w:tc>
          <w:tcPr>
            <w:tcW w:w="907" w:type="dxa"/>
            <w:hideMark/>
          </w:tcPr>
          <w:p w14:paraId="4950FFBA"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w:t>
            </w:r>
          </w:p>
        </w:tc>
        <w:tc>
          <w:tcPr>
            <w:tcW w:w="907" w:type="dxa"/>
            <w:hideMark/>
          </w:tcPr>
          <w:p w14:paraId="436F6567"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236</w:t>
            </w:r>
          </w:p>
        </w:tc>
        <w:tc>
          <w:tcPr>
            <w:tcW w:w="907" w:type="dxa"/>
            <w:hideMark/>
          </w:tcPr>
          <w:p w14:paraId="2391EA4D"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49</w:t>
            </w:r>
          </w:p>
        </w:tc>
      </w:tr>
      <w:tr w:rsidR="00611011" w:rsidRPr="00B06156" w14:paraId="5431C629" w14:textId="77777777" w:rsidTr="00611011">
        <w:trPr>
          <w:trHeight w:val="300"/>
        </w:trPr>
        <w:tc>
          <w:tcPr>
            <w:cnfStyle w:val="001000000000" w:firstRow="0" w:lastRow="0" w:firstColumn="1" w:lastColumn="0" w:oddVBand="0" w:evenVBand="0" w:oddHBand="0" w:evenHBand="0" w:firstRowFirstColumn="0" w:firstRowLastColumn="0" w:lastRowFirstColumn="0" w:lastRowLastColumn="0"/>
            <w:tcW w:w="704" w:type="dxa"/>
            <w:hideMark/>
          </w:tcPr>
          <w:p w14:paraId="49DCA9FC" w14:textId="77777777" w:rsidR="00611011" w:rsidRPr="00B06156" w:rsidRDefault="00611011">
            <w:pPr>
              <w:jc w:val="right"/>
              <w:rPr>
                <w:rFonts w:ascii="Poppins" w:hAnsi="Poppins" w:cs="Poppins"/>
                <w:sz w:val="18"/>
                <w:szCs w:val="18"/>
              </w:rPr>
            </w:pPr>
            <w:r w:rsidRPr="00B06156">
              <w:rPr>
                <w:rFonts w:ascii="Poppins" w:hAnsi="Poppins" w:cs="Poppins"/>
                <w:sz w:val="18"/>
                <w:szCs w:val="18"/>
              </w:rPr>
              <w:t>4</w:t>
            </w:r>
          </w:p>
        </w:tc>
        <w:tc>
          <w:tcPr>
            <w:tcW w:w="1417" w:type="dxa"/>
            <w:hideMark/>
          </w:tcPr>
          <w:p w14:paraId="3171F3B3" w14:textId="77777777" w:rsidR="00611011" w:rsidRPr="00B06156" w:rsidRDefault="00611011">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2021. 04. 23.</w:t>
            </w:r>
          </w:p>
        </w:tc>
        <w:tc>
          <w:tcPr>
            <w:tcW w:w="907" w:type="dxa"/>
            <w:hideMark/>
          </w:tcPr>
          <w:p w14:paraId="1D0F7109"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207</w:t>
            </w:r>
          </w:p>
        </w:tc>
        <w:tc>
          <w:tcPr>
            <w:tcW w:w="907" w:type="dxa"/>
            <w:hideMark/>
          </w:tcPr>
          <w:p w14:paraId="747037DD"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206</w:t>
            </w:r>
          </w:p>
        </w:tc>
        <w:tc>
          <w:tcPr>
            <w:tcW w:w="907" w:type="dxa"/>
            <w:hideMark/>
          </w:tcPr>
          <w:p w14:paraId="101C1213"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80</w:t>
            </w:r>
          </w:p>
        </w:tc>
        <w:tc>
          <w:tcPr>
            <w:tcW w:w="907" w:type="dxa"/>
            <w:hideMark/>
          </w:tcPr>
          <w:p w14:paraId="1FEE0EE3"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22</w:t>
            </w:r>
          </w:p>
        </w:tc>
        <w:tc>
          <w:tcPr>
            <w:tcW w:w="907" w:type="dxa"/>
            <w:hideMark/>
          </w:tcPr>
          <w:p w14:paraId="0ABDE5D9"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w:t>
            </w:r>
          </w:p>
        </w:tc>
        <w:tc>
          <w:tcPr>
            <w:tcW w:w="907" w:type="dxa"/>
            <w:hideMark/>
          </w:tcPr>
          <w:p w14:paraId="32275EF8"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w:t>
            </w:r>
          </w:p>
        </w:tc>
        <w:tc>
          <w:tcPr>
            <w:tcW w:w="907" w:type="dxa"/>
            <w:hideMark/>
          </w:tcPr>
          <w:p w14:paraId="2B731F38"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204</w:t>
            </w:r>
          </w:p>
        </w:tc>
        <w:tc>
          <w:tcPr>
            <w:tcW w:w="907" w:type="dxa"/>
            <w:hideMark/>
          </w:tcPr>
          <w:p w14:paraId="7A8179FD"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50</w:t>
            </w:r>
          </w:p>
        </w:tc>
      </w:tr>
      <w:tr w:rsidR="00611011" w:rsidRPr="00B06156" w14:paraId="304B8C2C" w14:textId="77777777" w:rsidTr="006110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hideMark/>
          </w:tcPr>
          <w:p w14:paraId="148BF86D" w14:textId="77777777" w:rsidR="00611011" w:rsidRPr="00B06156" w:rsidRDefault="00611011">
            <w:pPr>
              <w:jc w:val="right"/>
              <w:rPr>
                <w:rFonts w:ascii="Poppins" w:hAnsi="Poppins" w:cs="Poppins"/>
                <w:sz w:val="18"/>
                <w:szCs w:val="18"/>
              </w:rPr>
            </w:pPr>
            <w:r w:rsidRPr="00B06156">
              <w:rPr>
                <w:rFonts w:ascii="Poppins" w:hAnsi="Poppins" w:cs="Poppins"/>
                <w:sz w:val="18"/>
                <w:szCs w:val="18"/>
              </w:rPr>
              <w:t>5</w:t>
            </w:r>
          </w:p>
        </w:tc>
        <w:tc>
          <w:tcPr>
            <w:tcW w:w="1417" w:type="dxa"/>
            <w:hideMark/>
          </w:tcPr>
          <w:p w14:paraId="58C625CB" w14:textId="77777777" w:rsidR="00611011" w:rsidRPr="00B06156" w:rsidRDefault="00611011">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2021. 09. 13.</w:t>
            </w:r>
          </w:p>
        </w:tc>
        <w:tc>
          <w:tcPr>
            <w:tcW w:w="907" w:type="dxa"/>
            <w:hideMark/>
          </w:tcPr>
          <w:p w14:paraId="7F509AE6"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206</w:t>
            </w:r>
          </w:p>
        </w:tc>
        <w:tc>
          <w:tcPr>
            <w:tcW w:w="907" w:type="dxa"/>
            <w:hideMark/>
          </w:tcPr>
          <w:p w14:paraId="525375BF"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200</w:t>
            </w:r>
          </w:p>
        </w:tc>
        <w:tc>
          <w:tcPr>
            <w:tcW w:w="907" w:type="dxa"/>
            <w:hideMark/>
          </w:tcPr>
          <w:p w14:paraId="66D8F487"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79</w:t>
            </w:r>
          </w:p>
        </w:tc>
        <w:tc>
          <w:tcPr>
            <w:tcW w:w="907" w:type="dxa"/>
            <w:hideMark/>
          </w:tcPr>
          <w:p w14:paraId="2C29DE93"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22</w:t>
            </w:r>
          </w:p>
        </w:tc>
        <w:tc>
          <w:tcPr>
            <w:tcW w:w="907" w:type="dxa"/>
            <w:hideMark/>
          </w:tcPr>
          <w:p w14:paraId="5D4C66B9"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6</w:t>
            </w:r>
          </w:p>
        </w:tc>
        <w:tc>
          <w:tcPr>
            <w:tcW w:w="907" w:type="dxa"/>
            <w:hideMark/>
          </w:tcPr>
          <w:p w14:paraId="570D9F52"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w:t>
            </w:r>
          </w:p>
        </w:tc>
        <w:tc>
          <w:tcPr>
            <w:tcW w:w="907" w:type="dxa"/>
            <w:hideMark/>
          </w:tcPr>
          <w:p w14:paraId="40A5FE02"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153</w:t>
            </w:r>
          </w:p>
        </w:tc>
        <w:tc>
          <w:tcPr>
            <w:tcW w:w="907" w:type="dxa"/>
            <w:hideMark/>
          </w:tcPr>
          <w:p w14:paraId="3B0E57D0"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43</w:t>
            </w:r>
          </w:p>
        </w:tc>
      </w:tr>
      <w:tr w:rsidR="00611011" w:rsidRPr="00B06156" w14:paraId="197B2D9E" w14:textId="77777777" w:rsidTr="00611011">
        <w:trPr>
          <w:trHeight w:val="300"/>
        </w:trPr>
        <w:tc>
          <w:tcPr>
            <w:cnfStyle w:val="001000000000" w:firstRow="0" w:lastRow="0" w:firstColumn="1" w:lastColumn="0" w:oddVBand="0" w:evenVBand="0" w:oddHBand="0" w:evenHBand="0" w:firstRowFirstColumn="0" w:firstRowLastColumn="0" w:lastRowFirstColumn="0" w:lastRowLastColumn="0"/>
            <w:tcW w:w="704" w:type="dxa"/>
            <w:hideMark/>
          </w:tcPr>
          <w:p w14:paraId="5D4D4402" w14:textId="77777777" w:rsidR="00611011" w:rsidRPr="00B06156" w:rsidRDefault="00611011">
            <w:pPr>
              <w:jc w:val="right"/>
              <w:rPr>
                <w:rFonts w:ascii="Poppins" w:hAnsi="Poppins" w:cs="Poppins"/>
                <w:sz w:val="18"/>
                <w:szCs w:val="18"/>
              </w:rPr>
            </w:pPr>
            <w:r w:rsidRPr="00B06156">
              <w:rPr>
                <w:rFonts w:ascii="Poppins" w:hAnsi="Poppins" w:cs="Poppins"/>
                <w:sz w:val="18"/>
                <w:szCs w:val="18"/>
              </w:rPr>
              <w:t>6</w:t>
            </w:r>
          </w:p>
        </w:tc>
        <w:tc>
          <w:tcPr>
            <w:tcW w:w="1417" w:type="dxa"/>
            <w:hideMark/>
          </w:tcPr>
          <w:p w14:paraId="7836DA43" w14:textId="77777777" w:rsidR="00611011" w:rsidRPr="00B06156" w:rsidRDefault="00611011">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2021. 11. 18.</w:t>
            </w:r>
          </w:p>
        </w:tc>
        <w:tc>
          <w:tcPr>
            <w:tcW w:w="907" w:type="dxa"/>
            <w:hideMark/>
          </w:tcPr>
          <w:p w14:paraId="66588E4F"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201</w:t>
            </w:r>
          </w:p>
        </w:tc>
        <w:tc>
          <w:tcPr>
            <w:tcW w:w="907" w:type="dxa"/>
            <w:hideMark/>
          </w:tcPr>
          <w:p w14:paraId="6E58476F"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197</w:t>
            </w:r>
          </w:p>
        </w:tc>
        <w:tc>
          <w:tcPr>
            <w:tcW w:w="907" w:type="dxa"/>
            <w:hideMark/>
          </w:tcPr>
          <w:p w14:paraId="4BB96C41"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138</w:t>
            </w:r>
          </w:p>
        </w:tc>
        <w:tc>
          <w:tcPr>
            <w:tcW w:w="907" w:type="dxa"/>
            <w:hideMark/>
          </w:tcPr>
          <w:p w14:paraId="237AC811"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16</w:t>
            </w:r>
          </w:p>
        </w:tc>
        <w:tc>
          <w:tcPr>
            <w:tcW w:w="907" w:type="dxa"/>
            <w:hideMark/>
          </w:tcPr>
          <w:p w14:paraId="3859EE79"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4</w:t>
            </w:r>
          </w:p>
        </w:tc>
        <w:tc>
          <w:tcPr>
            <w:tcW w:w="907" w:type="dxa"/>
            <w:hideMark/>
          </w:tcPr>
          <w:p w14:paraId="6D1E5792"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w:t>
            </w:r>
          </w:p>
        </w:tc>
        <w:tc>
          <w:tcPr>
            <w:tcW w:w="907" w:type="dxa"/>
            <w:hideMark/>
          </w:tcPr>
          <w:p w14:paraId="40125E0C"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281</w:t>
            </w:r>
          </w:p>
        </w:tc>
        <w:tc>
          <w:tcPr>
            <w:tcW w:w="907" w:type="dxa"/>
            <w:hideMark/>
          </w:tcPr>
          <w:p w14:paraId="1BAEBC51"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21</w:t>
            </w:r>
          </w:p>
        </w:tc>
      </w:tr>
      <w:tr w:rsidR="00611011" w:rsidRPr="00B06156" w14:paraId="3028CC0D" w14:textId="77777777" w:rsidTr="006110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hideMark/>
          </w:tcPr>
          <w:p w14:paraId="2591D719" w14:textId="77777777" w:rsidR="00611011" w:rsidRPr="00B06156" w:rsidRDefault="00611011">
            <w:pPr>
              <w:jc w:val="right"/>
              <w:rPr>
                <w:rFonts w:ascii="Poppins" w:hAnsi="Poppins" w:cs="Poppins"/>
                <w:sz w:val="18"/>
                <w:szCs w:val="18"/>
              </w:rPr>
            </w:pPr>
            <w:r w:rsidRPr="00B06156">
              <w:rPr>
                <w:rFonts w:ascii="Poppins" w:hAnsi="Poppins" w:cs="Poppins"/>
                <w:sz w:val="18"/>
                <w:szCs w:val="18"/>
              </w:rPr>
              <w:t>7</w:t>
            </w:r>
          </w:p>
        </w:tc>
        <w:tc>
          <w:tcPr>
            <w:tcW w:w="1417" w:type="dxa"/>
            <w:hideMark/>
          </w:tcPr>
          <w:p w14:paraId="66F5A59C" w14:textId="77777777" w:rsidR="00611011" w:rsidRPr="00B06156" w:rsidRDefault="00611011">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2021. 12. 10.</w:t>
            </w:r>
          </w:p>
        </w:tc>
        <w:tc>
          <w:tcPr>
            <w:tcW w:w="907" w:type="dxa"/>
            <w:hideMark/>
          </w:tcPr>
          <w:p w14:paraId="251F0C0E"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198</w:t>
            </w:r>
          </w:p>
        </w:tc>
        <w:tc>
          <w:tcPr>
            <w:tcW w:w="907" w:type="dxa"/>
            <w:hideMark/>
          </w:tcPr>
          <w:p w14:paraId="331E48A2"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194</w:t>
            </w:r>
          </w:p>
        </w:tc>
        <w:tc>
          <w:tcPr>
            <w:tcW w:w="907" w:type="dxa"/>
            <w:hideMark/>
          </w:tcPr>
          <w:p w14:paraId="2BD536A2"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93</w:t>
            </w:r>
          </w:p>
        </w:tc>
        <w:tc>
          <w:tcPr>
            <w:tcW w:w="907" w:type="dxa"/>
            <w:hideMark/>
          </w:tcPr>
          <w:p w14:paraId="2D9DBF24"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19</w:t>
            </w:r>
          </w:p>
        </w:tc>
        <w:tc>
          <w:tcPr>
            <w:tcW w:w="907" w:type="dxa"/>
            <w:hideMark/>
          </w:tcPr>
          <w:p w14:paraId="17BA9D33"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4</w:t>
            </w:r>
          </w:p>
        </w:tc>
        <w:tc>
          <w:tcPr>
            <w:tcW w:w="907" w:type="dxa"/>
            <w:hideMark/>
          </w:tcPr>
          <w:p w14:paraId="6D2D6E30"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0</w:t>
            </w:r>
          </w:p>
        </w:tc>
        <w:tc>
          <w:tcPr>
            <w:tcW w:w="907" w:type="dxa"/>
            <w:hideMark/>
          </w:tcPr>
          <w:p w14:paraId="02E91E47"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220</w:t>
            </w:r>
          </w:p>
        </w:tc>
        <w:tc>
          <w:tcPr>
            <w:tcW w:w="907" w:type="dxa"/>
            <w:hideMark/>
          </w:tcPr>
          <w:p w14:paraId="443B4091"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31</w:t>
            </w:r>
          </w:p>
        </w:tc>
      </w:tr>
      <w:tr w:rsidR="00611011" w:rsidRPr="00B06156" w14:paraId="1ACAD2A4" w14:textId="77777777" w:rsidTr="00611011">
        <w:trPr>
          <w:trHeight w:val="300"/>
        </w:trPr>
        <w:tc>
          <w:tcPr>
            <w:cnfStyle w:val="001000000000" w:firstRow="0" w:lastRow="0" w:firstColumn="1" w:lastColumn="0" w:oddVBand="0" w:evenVBand="0" w:oddHBand="0" w:evenHBand="0" w:firstRowFirstColumn="0" w:firstRowLastColumn="0" w:lastRowFirstColumn="0" w:lastRowLastColumn="0"/>
            <w:tcW w:w="704" w:type="dxa"/>
            <w:hideMark/>
          </w:tcPr>
          <w:p w14:paraId="2828E33E" w14:textId="77777777" w:rsidR="00611011" w:rsidRPr="00B06156" w:rsidRDefault="00611011">
            <w:pPr>
              <w:jc w:val="right"/>
              <w:rPr>
                <w:rFonts w:ascii="Poppins" w:hAnsi="Poppins" w:cs="Poppins"/>
                <w:sz w:val="18"/>
                <w:szCs w:val="18"/>
              </w:rPr>
            </w:pPr>
            <w:r w:rsidRPr="00B06156">
              <w:rPr>
                <w:rFonts w:ascii="Poppins" w:hAnsi="Poppins" w:cs="Poppins"/>
                <w:sz w:val="18"/>
                <w:szCs w:val="18"/>
              </w:rPr>
              <w:t>8</w:t>
            </w:r>
          </w:p>
        </w:tc>
        <w:tc>
          <w:tcPr>
            <w:tcW w:w="1417" w:type="dxa"/>
            <w:hideMark/>
          </w:tcPr>
          <w:p w14:paraId="43A2972B" w14:textId="77777777" w:rsidR="00611011" w:rsidRPr="00B06156" w:rsidRDefault="00611011">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2022. 02. 21.</w:t>
            </w:r>
          </w:p>
        </w:tc>
        <w:tc>
          <w:tcPr>
            <w:tcW w:w="907" w:type="dxa"/>
            <w:hideMark/>
          </w:tcPr>
          <w:p w14:paraId="19300805"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198</w:t>
            </w:r>
          </w:p>
        </w:tc>
        <w:tc>
          <w:tcPr>
            <w:tcW w:w="907" w:type="dxa"/>
            <w:hideMark/>
          </w:tcPr>
          <w:p w14:paraId="62B0610F"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194</w:t>
            </w:r>
          </w:p>
        </w:tc>
        <w:tc>
          <w:tcPr>
            <w:tcW w:w="907" w:type="dxa"/>
            <w:hideMark/>
          </w:tcPr>
          <w:p w14:paraId="238873F6"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84</w:t>
            </w:r>
          </w:p>
        </w:tc>
        <w:tc>
          <w:tcPr>
            <w:tcW w:w="907" w:type="dxa"/>
            <w:hideMark/>
          </w:tcPr>
          <w:p w14:paraId="44D57357"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20</w:t>
            </w:r>
          </w:p>
        </w:tc>
        <w:tc>
          <w:tcPr>
            <w:tcW w:w="907" w:type="dxa"/>
            <w:hideMark/>
          </w:tcPr>
          <w:p w14:paraId="4BB6BBAD"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4</w:t>
            </w:r>
          </w:p>
        </w:tc>
        <w:tc>
          <w:tcPr>
            <w:tcW w:w="907" w:type="dxa"/>
            <w:hideMark/>
          </w:tcPr>
          <w:p w14:paraId="3C4ACB57"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w:t>
            </w:r>
          </w:p>
        </w:tc>
        <w:tc>
          <w:tcPr>
            <w:tcW w:w="907" w:type="dxa"/>
            <w:hideMark/>
          </w:tcPr>
          <w:p w14:paraId="1C67AD3D"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172</w:t>
            </w:r>
          </w:p>
        </w:tc>
        <w:tc>
          <w:tcPr>
            <w:tcW w:w="907" w:type="dxa"/>
            <w:hideMark/>
          </w:tcPr>
          <w:p w14:paraId="506DAE76"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37</w:t>
            </w:r>
          </w:p>
        </w:tc>
      </w:tr>
      <w:tr w:rsidR="00611011" w:rsidRPr="00B06156" w14:paraId="613E0CBD" w14:textId="77777777" w:rsidTr="006110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hideMark/>
          </w:tcPr>
          <w:p w14:paraId="71FF9506" w14:textId="77777777" w:rsidR="00611011" w:rsidRPr="00B06156" w:rsidRDefault="00611011">
            <w:pPr>
              <w:jc w:val="right"/>
              <w:rPr>
                <w:rFonts w:ascii="Poppins" w:hAnsi="Poppins" w:cs="Poppins"/>
                <w:sz w:val="18"/>
                <w:szCs w:val="18"/>
              </w:rPr>
            </w:pPr>
            <w:r w:rsidRPr="00B06156">
              <w:rPr>
                <w:rFonts w:ascii="Poppins" w:hAnsi="Poppins" w:cs="Poppins"/>
                <w:sz w:val="18"/>
                <w:szCs w:val="18"/>
              </w:rPr>
              <w:t>9</w:t>
            </w:r>
          </w:p>
        </w:tc>
        <w:tc>
          <w:tcPr>
            <w:tcW w:w="1417" w:type="dxa"/>
            <w:hideMark/>
          </w:tcPr>
          <w:p w14:paraId="7504F0E7" w14:textId="77777777" w:rsidR="00611011" w:rsidRPr="00B06156" w:rsidRDefault="00611011">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2022.06.01</w:t>
            </w:r>
          </w:p>
        </w:tc>
        <w:tc>
          <w:tcPr>
            <w:tcW w:w="907" w:type="dxa"/>
            <w:hideMark/>
          </w:tcPr>
          <w:p w14:paraId="1ED77B91"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196</w:t>
            </w:r>
          </w:p>
        </w:tc>
        <w:tc>
          <w:tcPr>
            <w:tcW w:w="907" w:type="dxa"/>
            <w:hideMark/>
          </w:tcPr>
          <w:p w14:paraId="4BAC3D72"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188</w:t>
            </w:r>
          </w:p>
        </w:tc>
        <w:tc>
          <w:tcPr>
            <w:tcW w:w="907" w:type="dxa"/>
            <w:hideMark/>
          </w:tcPr>
          <w:p w14:paraId="29BE1B1A"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68</w:t>
            </w:r>
          </w:p>
        </w:tc>
        <w:tc>
          <w:tcPr>
            <w:tcW w:w="907" w:type="dxa"/>
            <w:hideMark/>
          </w:tcPr>
          <w:p w14:paraId="7D22825E"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17</w:t>
            </w:r>
          </w:p>
        </w:tc>
        <w:tc>
          <w:tcPr>
            <w:tcW w:w="907" w:type="dxa"/>
            <w:hideMark/>
          </w:tcPr>
          <w:p w14:paraId="2FF04CC1"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8</w:t>
            </w:r>
          </w:p>
        </w:tc>
        <w:tc>
          <w:tcPr>
            <w:tcW w:w="907" w:type="dxa"/>
            <w:hideMark/>
          </w:tcPr>
          <w:p w14:paraId="30BD64A7"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w:t>
            </w:r>
          </w:p>
        </w:tc>
        <w:tc>
          <w:tcPr>
            <w:tcW w:w="907" w:type="dxa"/>
            <w:hideMark/>
          </w:tcPr>
          <w:p w14:paraId="6CCB1AA8"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113</w:t>
            </w:r>
          </w:p>
        </w:tc>
        <w:tc>
          <w:tcPr>
            <w:tcW w:w="907" w:type="dxa"/>
            <w:hideMark/>
          </w:tcPr>
          <w:p w14:paraId="46CA7D84"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45</w:t>
            </w:r>
          </w:p>
        </w:tc>
      </w:tr>
      <w:tr w:rsidR="00611011" w:rsidRPr="00B06156" w14:paraId="184AB2C2" w14:textId="77777777" w:rsidTr="00611011">
        <w:trPr>
          <w:trHeight w:val="300"/>
        </w:trPr>
        <w:tc>
          <w:tcPr>
            <w:cnfStyle w:val="001000000000" w:firstRow="0" w:lastRow="0" w:firstColumn="1" w:lastColumn="0" w:oddVBand="0" w:evenVBand="0" w:oddHBand="0" w:evenHBand="0" w:firstRowFirstColumn="0" w:firstRowLastColumn="0" w:lastRowFirstColumn="0" w:lastRowLastColumn="0"/>
            <w:tcW w:w="704" w:type="dxa"/>
            <w:hideMark/>
          </w:tcPr>
          <w:p w14:paraId="247B9C0F" w14:textId="77777777" w:rsidR="00611011" w:rsidRPr="00B06156" w:rsidRDefault="00611011">
            <w:pPr>
              <w:jc w:val="right"/>
              <w:rPr>
                <w:rFonts w:ascii="Poppins" w:hAnsi="Poppins" w:cs="Poppins"/>
                <w:sz w:val="18"/>
                <w:szCs w:val="18"/>
              </w:rPr>
            </w:pPr>
            <w:r w:rsidRPr="00B06156">
              <w:rPr>
                <w:rFonts w:ascii="Poppins" w:hAnsi="Poppins" w:cs="Poppins"/>
                <w:sz w:val="18"/>
                <w:szCs w:val="18"/>
              </w:rPr>
              <w:t>10</w:t>
            </w:r>
          </w:p>
        </w:tc>
        <w:tc>
          <w:tcPr>
            <w:tcW w:w="1417" w:type="dxa"/>
            <w:hideMark/>
          </w:tcPr>
          <w:p w14:paraId="351EA66B" w14:textId="77777777" w:rsidR="00611011" w:rsidRPr="00B06156" w:rsidRDefault="00611011">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2022.09.05.</w:t>
            </w:r>
          </w:p>
        </w:tc>
        <w:tc>
          <w:tcPr>
            <w:tcW w:w="907" w:type="dxa"/>
            <w:hideMark/>
          </w:tcPr>
          <w:p w14:paraId="6D88AB05"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193</w:t>
            </w:r>
          </w:p>
        </w:tc>
        <w:tc>
          <w:tcPr>
            <w:tcW w:w="907" w:type="dxa"/>
            <w:hideMark/>
          </w:tcPr>
          <w:p w14:paraId="2F15D295"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184</w:t>
            </w:r>
          </w:p>
        </w:tc>
        <w:tc>
          <w:tcPr>
            <w:tcW w:w="907" w:type="dxa"/>
            <w:hideMark/>
          </w:tcPr>
          <w:p w14:paraId="733C6A07"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78</w:t>
            </w:r>
          </w:p>
        </w:tc>
        <w:tc>
          <w:tcPr>
            <w:tcW w:w="907" w:type="dxa"/>
            <w:hideMark/>
          </w:tcPr>
          <w:p w14:paraId="6FBC8ED1"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23</w:t>
            </w:r>
          </w:p>
        </w:tc>
        <w:tc>
          <w:tcPr>
            <w:tcW w:w="907" w:type="dxa"/>
            <w:hideMark/>
          </w:tcPr>
          <w:p w14:paraId="2FBFE6EE"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9</w:t>
            </w:r>
          </w:p>
        </w:tc>
        <w:tc>
          <w:tcPr>
            <w:tcW w:w="907" w:type="dxa"/>
            <w:hideMark/>
          </w:tcPr>
          <w:p w14:paraId="700B0DCD"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0</w:t>
            </w:r>
          </w:p>
        </w:tc>
        <w:tc>
          <w:tcPr>
            <w:tcW w:w="907" w:type="dxa"/>
            <w:hideMark/>
          </w:tcPr>
          <w:p w14:paraId="731D6D67"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141</w:t>
            </w:r>
          </w:p>
        </w:tc>
        <w:tc>
          <w:tcPr>
            <w:tcW w:w="907" w:type="dxa"/>
            <w:hideMark/>
          </w:tcPr>
          <w:p w14:paraId="4AFAF30A" w14:textId="77777777" w:rsidR="00611011" w:rsidRPr="00B06156" w:rsidRDefault="00611011">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48</w:t>
            </w:r>
          </w:p>
        </w:tc>
      </w:tr>
      <w:tr w:rsidR="00611011" w:rsidRPr="00B06156" w14:paraId="1944D949" w14:textId="77777777" w:rsidTr="006110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4" w:type="dxa"/>
            <w:hideMark/>
          </w:tcPr>
          <w:p w14:paraId="04B87414" w14:textId="77777777" w:rsidR="00611011" w:rsidRPr="00B06156" w:rsidRDefault="00611011">
            <w:pPr>
              <w:jc w:val="right"/>
              <w:rPr>
                <w:rFonts w:ascii="Poppins" w:hAnsi="Poppins" w:cs="Poppins"/>
                <w:sz w:val="18"/>
                <w:szCs w:val="18"/>
              </w:rPr>
            </w:pPr>
            <w:r w:rsidRPr="00B06156">
              <w:rPr>
                <w:rFonts w:ascii="Poppins" w:hAnsi="Poppins" w:cs="Poppins"/>
                <w:sz w:val="18"/>
                <w:szCs w:val="18"/>
              </w:rPr>
              <w:t>11</w:t>
            </w:r>
          </w:p>
        </w:tc>
        <w:tc>
          <w:tcPr>
            <w:tcW w:w="1417" w:type="dxa"/>
            <w:hideMark/>
          </w:tcPr>
          <w:p w14:paraId="3349CE33" w14:textId="77777777" w:rsidR="00611011" w:rsidRPr="00B06156" w:rsidRDefault="00611011">
            <w:pPr>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2022.12.23.</w:t>
            </w:r>
          </w:p>
        </w:tc>
        <w:tc>
          <w:tcPr>
            <w:tcW w:w="907" w:type="dxa"/>
            <w:hideMark/>
          </w:tcPr>
          <w:p w14:paraId="70BF4684"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190</w:t>
            </w:r>
          </w:p>
        </w:tc>
        <w:tc>
          <w:tcPr>
            <w:tcW w:w="907" w:type="dxa"/>
            <w:hideMark/>
          </w:tcPr>
          <w:p w14:paraId="75012631"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183</w:t>
            </w:r>
          </w:p>
        </w:tc>
        <w:tc>
          <w:tcPr>
            <w:tcW w:w="907" w:type="dxa"/>
            <w:hideMark/>
          </w:tcPr>
          <w:p w14:paraId="482329E6"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66</w:t>
            </w:r>
          </w:p>
        </w:tc>
        <w:tc>
          <w:tcPr>
            <w:tcW w:w="907" w:type="dxa"/>
            <w:hideMark/>
          </w:tcPr>
          <w:p w14:paraId="080B3F64"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13</w:t>
            </w:r>
          </w:p>
        </w:tc>
        <w:tc>
          <w:tcPr>
            <w:tcW w:w="907" w:type="dxa"/>
            <w:hideMark/>
          </w:tcPr>
          <w:p w14:paraId="328B82D8"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7</w:t>
            </w:r>
          </w:p>
        </w:tc>
        <w:tc>
          <w:tcPr>
            <w:tcW w:w="907" w:type="dxa"/>
            <w:hideMark/>
          </w:tcPr>
          <w:p w14:paraId="2D27760E"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w:t>
            </w:r>
          </w:p>
        </w:tc>
        <w:tc>
          <w:tcPr>
            <w:tcW w:w="907" w:type="dxa"/>
            <w:hideMark/>
          </w:tcPr>
          <w:p w14:paraId="5DE8CBE7"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118</w:t>
            </w:r>
          </w:p>
        </w:tc>
        <w:tc>
          <w:tcPr>
            <w:tcW w:w="907" w:type="dxa"/>
            <w:hideMark/>
          </w:tcPr>
          <w:p w14:paraId="46E34E6F" w14:textId="77777777" w:rsidR="00611011" w:rsidRPr="00B06156" w:rsidRDefault="00611011">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27</w:t>
            </w:r>
          </w:p>
        </w:tc>
      </w:tr>
      <w:tr w:rsidR="008964E3" w:rsidRPr="00B06156" w14:paraId="391D66C4" w14:textId="77777777" w:rsidTr="00BF5BA2">
        <w:trPr>
          <w:trHeight w:val="300"/>
        </w:trPr>
        <w:tc>
          <w:tcPr>
            <w:cnfStyle w:val="001000000000" w:firstRow="0" w:lastRow="0" w:firstColumn="1" w:lastColumn="0" w:oddVBand="0" w:evenVBand="0" w:oddHBand="0" w:evenHBand="0" w:firstRowFirstColumn="0" w:firstRowLastColumn="0" w:lastRowFirstColumn="0" w:lastRowLastColumn="0"/>
            <w:tcW w:w="704" w:type="dxa"/>
            <w:hideMark/>
          </w:tcPr>
          <w:p w14:paraId="01507AA6" w14:textId="77777777" w:rsidR="008964E3" w:rsidRPr="00B06156" w:rsidRDefault="008964E3" w:rsidP="008964E3">
            <w:pPr>
              <w:jc w:val="right"/>
              <w:rPr>
                <w:rFonts w:ascii="Poppins" w:hAnsi="Poppins" w:cs="Poppins"/>
                <w:sz w:val="18"/>
                <w:szCs w:val="18"/>
              </w:rPr>
            </w:pPr>
            <w:r w:rsidRPr="00B06156">
              <w:rPr>
                <w:rFonts w:ascii="Poppins" w:hAnsi="Poppins" w:cs="Poppins"/>
                <w:sz w:val="18"/>
                <w:szCs w:val="18"/>
              </w:rPr>
              <w:t>12</w:t>
            </w:r>
          </w:p>
        </w:tc>
        <w:tc>
          <w:tcPr>
            <w:tcW w:w="1417" w:type="dxa"/>
            <w:hideMark/>
          </w:tcPr>
          <w:p w14:paraId="077DDD78" w14:textId="77777777" w:rsidR="008964E3" w:rsidRPr="00B06156" w:rsidRDefault="008964E3" w:rsidP="008964E3">
            <w:pPr>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rPr>
            </w:pPr>
            <w:r w:rsidRPr="00B06156">
              <w:rPr>
                <w:rFonts w:ascii="Poppins" w:hAnsi="Poppins" w:cs="Poppins"/>
                <w:sz w:val="18"/>
                <w:szCs w:val="18"/>
              </w:rPr>
              <w:t>2023.04.06.</w:t>
            </w:r>
          </w:p>
        </w:tc>
        <w:tc>
          <w:tcPr>
            <w:tcW w:w="907" w:type="dxa"/>
            <w:tcBorders>
              <w:top w:val="single" w:sz="6" w:space="0" w:color="CCCCCC"/>
              <w:left w:val="single" w:sz="6" w:space="0" w:color="CCCCCC"/>
              <w:bottom w:val="single" w:sz="6" w:space="0" w:color="CCCCCC"/>
              <w:right w:val="single" w:sz="6" w:space="0" w:color="CCCCCC"/>
            </w:tcBorders>
            <w:vAlign w:val="bottom"/>
            <w:hideMark/>
          </w:tcPr>
          <w:p w14:paraId="3202C08B" w14:textId="2907E640" w:rsidR="008964E3" w:rsidRPr="00B06156" w:rsidRDefault="008964E3" w:rsidP="008964E3">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highlight w:val="yellow"/>
              </w:rPr>
            </w:pPr>
            <w:r w:rsidRPr="00B06156">
              <w:rPr>
                <w:rFonts w:ascii="Poppins" w:hAnsi="Poppins" w:cs="Poppins"/>
                <w:sz w:val="18"/>
                <w:szCs w:val="18"/>
              </w:rPr>
              <w:t>187</w:t>
            </w:r>
          </w:p>
        </w:tc>
        <w:tc>
          <w:tcPr>
            <w:tcW w:w="907" w:type="dxa"/>
            <w:tcBorders>
              <w:top w:val="single" w:sz="6" w:space="0" w:color="CCCCCC"/>
              <w:left w:val="single" w:sz="6" w:space="0" w:color="CCCCCC"/>
              <w:bottom w:val="single" w:sz="6" w:space="0" w:color="CCCCCC"/>
              <w:right w:val="single" w:sz="6" w:space="0" w:color="CCCCCC"/>
            </w:tcBorders>
            <w:vAlign w:val="bottom"/>
            <w:hideMark/>
          </w:tcPr>
          <w:p w14:paraId="2EA16E27" w14:textId="2F18F5B9" w:rsidR="008964E3" w:rsidRPr="00B06156" w:rsidRDefault="008964E3" w:rsidP="008964E3">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highlight w:val="yellow"/>
              </w:rPr>
            </w:pPr>
            <w:r w:rsidRPr="00B06156">
              <w:rPr>
                <w:rFonts w:ascii="Poppins" w:hAnsi="Poppins" w:cs="Poppins"/>
                <w:sz w:val="18"/>
                <w:szCs w:val="18"/>
              </w:rPr>
              <w:t>182</w:t>
            </w:r>
          </w:p>
        </w:tc>
        <w:tc>
          <w:tcPr>
            <w:tcW w:w="907" w:type="dxa"/>
            <w:tcBorders>
              <w:top w:val="single" w:sz="6" w:space="0" w:color="CCCCCC"/>
              <w:left w:val="single" w:sz="6" w:space="0" w:color="CCCCCC"/>
              <w:bottom w:val="single" w:sz="6" w:space="0" w:color="CCCCCC"/>
              <w:right w:val="single" w:sz="6" w:space="0" w:color="CCCCCC"/>
            </w:tcBorders>
            <w:vAlign w:val="bottom"/>
            <w:hideMark/>
          </w:tcPr>
          <w:p w14:paraId="020B923F" w14:textId="6B979731" w:rsidR="008964E3" w:rsidRPr="00B06156" w:rsidRDefault="008964E3" w:rsidP="008964E3">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highlight w:val="yellow"/>
              </w:rPr>
            </w:pPr>
            <w:r w:rsidRPr="00B06156">
              <w:rPr>
                <w:rFonts w:ascii="Poppins" w:hAnsi="Poppins" w:cs="Poppins"/>
                <w:sz w:val="18"/>
                <w:szCs w:val="18"/>
              </w:rPr>
              <w:t>78</w:t>
            </w:r>
          </w:p>
        </w:tc>
        <w:tc>
          <w:tcPr>
            <w:tcW w:w="907" w:type="dxa"/>
            <w:tcBorders>
              <w:top w:val="single" w:sz="6" w:space="0" w:color="CCCCCC"/>
              <w:left w:val="single" w:sz="6" w:space="0" w:color="CCCCCC"/>
              <w:bottom w:val="single" w:sz="6" w:space="0" w:color="CCCCCC"/>
              <w:right w:val="single" w:sz="6" w:space="0" w:color="CCCCCC"/>
            </w:tcBorders>
            <w:vAlign w:val="bottom"/>
            <w:hideMark/>
          </w:tcPr>
          <w:p w14:paraId="10F61BF9" w14:textId="31901C9A" w:rsidR="008964E3" w:rsidRPr="00B06156" w:rsidRDefault="008964E3" w:rsidP="008964E3">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highlight w:val="yellow"/>
              </w:rPr>
            </w:pPr>
            <w:r w:rsidRPr="00B06156">
              <w:rPr>
                <w:rFonts w:ascii="Poppins" w:hAnsi="Poppins" w:cs="Poppins"/>
                <w:sz w:val="18"/>
                <w:szCs w:val="18"/>
              </w:rPr>
              <w:t>25</w:t>
            </w:r>
          </w:p>
        </w:tc>
        <w:tc>
          <w:tcPr>
            <w:tcW w:w="907" w:type="dxa"/>
            <w:tcBorders>
              <w:top w:val="single" w:sz="6" w:space="0" w:color="CCCCCC"/>
              <w:left w:val="single" w:sz="6" w:space="0" w:color="CCCCCC"/>
              <w:bottom w:val="single" w:sz="6" w:space="0" w:color="CCCCCC"/>
              <w:right w:val="single" w:sz="6" w:space="0" w:color="CCCCCC"/>
            </w:tcBorders>
            <w:vAlign w:val="bottom"/>
            <w:hideMark/>
          </w:tcPr>
          <w:p w14:paraId="4C9BC735" w14:textId="00A605B5" w:rsidR="008964E3" w:rsidRPr="00B06156" w:rsidRDefault="008964E3" w:rsidP="008964E3">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highlight w:val="yellow"/>
              </w:rPr>
            </w:pPr>
            <w:r w:rsidRPr="00B06156">
              <w:rPr>
                <w:rFonts w:ascii="Poppins" w:hAnsi="Poppins" w:cs="Poppins"/>
                <w:sz w:val="18"/>
                <w:szCs w:val="18"/>
              </w:rPr>
              <w:t>5</w:t>
            </w:r>
          </w:p>
        </w:tc>
        <w:tc>
          <w:tcPr>
            <w:tcW w:w="907" w:type="dxa"/>
            <w:tcBorders>
              <w:top w:val="single" w:sz="6" w:space="0" w:color="CCCCCC"/>
              <w:left w:val="single" w:sz="6" w:space="0" w:color="CCCCCC"/>
              <w:bottom w:val="single" w:sz="6" w:space="0" w:color="CCCCCC"/>
              <w:right w:val="single" w:sz="6" w:space="0" w:color="CCCCCC"/>
            </w:tcBorders>
            <w:vAlign w:val="bottom"/>
            <w:hideMark/>
          </w:tcPr>
          <w:p w14:paraId="0F3627BE" w14:textId="7C35A859" w:rsidR="008964E3" w:rsidRPr="00B06156" w:rsidRDefault="008964E3" w:rsidP="008964E3">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highlight w:val="yellow"/>
              </w:rPr>
            </w:pPr>
            <w:r w:rsidRPr="00B06156">
              <w:rPr>
                <w:rFonts w:ascii="Poppins" w:hAnsi="Poppins" w:cs="Poppins"/>
                <w:sz w:val="18"/>
                <w:szCs w:val="18"/>
              </w:rPr>
              <w:t>0</w:t>
            </w:r>
          </w:p>
        </w:tc>
        <w:tc>
          <w:tcPr>
            <w:tcW w:w="907" w:type="dxa"/>
            <w:tcBorders>
              <w:top w:val="single" w:sz="6" w:space="0" w:color="CCCCCC"/>
              <w:left w:val="single" w:sz="6" w:space="0" w:color="CCCCCC"/>
              <w:bottom w:val="single" w:sz="6" w:space="0" w:color="CCCCCC"/>
              <w:right w:val="single" w:sz="6" w:space="0" w:color="CCCCCC"/>
            </w:tcBorders>
            <w:vAlign w:val="bottom"/>
            <w:hideMark/>
          </w:tcPr>
          <w:p w14:paraId="2B9F59F9" w14:textId="318855FF" w:rsidR="008964E3" w:rsidRPr="00B06156" w:rsidRDefault="008964E3" w:rsidP="008964E3">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highlight w:val="yellow"/>
              </w:rPr>
            </w:pPr>
            <w:r w:rsidRPr="00B06156">
              <w:rPr>
                <w:rFonts w:ascii="Poppins" w:hAnsi="Poppins" w:cs="Poppins"/>
                <w:sz w:val="18"/>
                <w:szCs w:val="18"/>
              </w:rPr>
              <w:t>142</w:t>
            </w:r>
          </w:p>
        </w:tc>
        <w:tc>
          <w:tcPr>
            <w:tcW w:w="907" w:type="dxa"/>
            <w:tcBorders>
              <w:top w:val="single" w:sz="6" w:space="0" w:color="CCCCCC"/>
              <w:left w:val="single" w:sz="6" w:space="0" w:color="CCCCCC"/>
              <w:bottom w:val="single" w:sz="6" w:space="0" w:color="CCCCCC"/>
              <w:right w:val="single" w:sz="6" w:space="0" w:color="CCCCCC"/>
            </w:tcBorders>
            <w:vAlign w:val="bottom"/>
            <w:hideMark/>
          </w:tcPr>
          <w:p w14:paraId="1B4B76E8" w14:textId="5657D9CC" w:rsidR="008964E3" w:rsidRPr="00B06156" w:rsidRDefault="008964E3" w:rsidP="008964E3">
            <w:pPr>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highlight w:val="yellow"/>
              </w:rPr>
            </w:pPr>
            <w:r w:rsidRPr="00B06156">
              <w:rPr>
                <w:rFonts w:ascii="Poppins" w:hAnsi="Poppins" w:cs="Poppins"/>
                <w:sz w:val="18"/>
                <w:szCs w:val="18"/>
              </w:rPr>
              <w:t>54</w:t>
            </w:r>
          </w:p>
        </w:tc>
      </w:tr>
      <w:tr w:rsidR="008964E3" w:rsidRPr="00B06156" w14:paraId="6F57EA95" w14:textId="77777777" w:rsidTr="00ED6F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1" w:type="dxa"/>
            <w:gridSpan w:val="2"/>
          </w:tcPr>
          <w:p w14:paraId="68387F31" w14:textId="4975CF9E" w:rsidR="008964E3" w:rsidRPr="00B06156" w:rsidRDefault="008964E3" w:rsidP="008964E3">
            <w:pPr>
              <w:rPr>
                <w:rFonts w:ascii="Poppins" w:hAnsi="Poppins" w:cs="Poppins"/>
                <w:sz w:val="18"/>
                <w:szCs w:val="18"/>
              </w:rPr>
            </w:pPr>
            <w:r w:rsidRPr="00B06156">
              <w:rPr>
                <w:rFonts w:ascii="Poppins" w:hAnsi="Poppins" w:cs="Poppins"/>
                <w:sz w:val="18"/>
                <w:szCs w:val="18"/>
              </w:rPr>
              <w:t>TOTAL</w:t>
            </w:r>
          </w:p>
        </w:tc>
        <w:tc>
          <w:tcPr>
            <w:tcW w:w="907" w:type="dxa"/>
            <w:vAlign w:val="bottom"/>
          </w:tcPr>
          <w:p w14:paraId="5A7469F5" w14:textId="3234A51F" w:rsidR="008964E3" w:rsidRPr="00B06156" w:rsidRDefault="008964E3" w:rsidP="008964E3">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highlight w:val="yellow"/>
              </w:rPr>
            </w:pPr>
            <w:r w:rsidRPr="00B06156">
              <w:rPr>
                <w:rFonts w:ascii="Poppins" w:hAnsi="Poppins" w:cs="Poppins"/>
                <w:b/>
                <w:bCs/>
                <w:sz w:val="18"/>
                <w:szCs w:val="18"/>
              </w:rPr>
              <w:t>2381</w:t>
            </w:r>
          </w:p>
        </w:tc>
        <w:tc>
          <w:tcPr>
            <w:tcW w:w="907" w:type="dxa"/>
            <w:vAlign w:val="bottom"/>
          </w:tcPr>
          <w:p w14:paraId="3F11B46B" w14:textId="6E8EBA0D" w:rsidR="008964E3" w:rsidRPr="00B06156" w:rsidRDefault="008964E3" w:rsidP="008964E3">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highlight w:val="yellow"/>
              </w:rPr>
            </w:pPr>
            <w:r w:rsidRPr="00B06156">
              <w:rPr>
                <w:rFonts w:ascii="Poppins" w:hAnsi="Poppins" w:cs="Poppins"/>
                <w:b/>
                <w:bCs/>
                <w:sz w:val="18"/>
                <w:szCs w:val="18"/>
              </w:rPr>
              <w:t>2324</w:t>
            </w:r>
          </w:p>
        </w:tc>
        <w:tc>
          <w:tcPr>
            <w:tcW w:w="907" w:type="dxa"/>
            <w:vAlign w:val="bottom"/>
          </w:tcPr>
          <w:p w14:paraId="2543539A" w14:textId="1BB860BD" w:rsidR="008964E3" w:rsidRPr="00B06156" w:rsidRDefault="008964E3" w:rsidP="008964E3">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highlight w:val="yellow"/>
              </w:rPr>
            </w:pPr>
            <w:r w:rsidRPr="00B06156">
              <w:rPr>
                <w:rFonts w:ascii="Poppins" w:hAnsi="Poppins" w:cs="Poppins"/>
                <w:b/>
                <w:bCs/>
                <w:sz w:val="18"/>
                <w:szCs w:val="18"/>
              </w:rPr>
              <w:t>1045</w:t>
            </w:r>
          </w:p>
        </w:tc>
        <w:tc>
          <w:tcPr>
            <w:tcW w:w="907" w:type="dxa"/>
            <w:vAlign w:val="bottom"/>
          </w:tcPr>
          <w:p w14:paraId="22EAEF8C" w14:textId="16ADEE48" w:rsidR="008964E3" w:rsidRPr="00B06156" w:rsidRDefault="008964E3" w:rsidP="008964E3">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highlight w:val="yellow"/>
              </w:rPr>
            </w:pPr>
            <w:r w:rsidRPr="00B06156">
              <w:rPr>
                <w:rFonts w:ascii="Poppins" w:hAnsi="Poppins" w:cs="Poppins"/>
                <w:b/>
                <w:bCs/>
                <w:sz w:val="18"/>
                <w:szCs w:val="18"/>
              </w:rPr>
              <w:t>267</w:t>
            </w:r>
          </w:p>
        </w:tc>
        <w:tc>
          <w:tcPr>
            <w:tcW w:w="907" w:type="dxa"/>
            <w:vAlign w:val="bottom"/>
          </w:tcPr>
          <w:p w14:paraId="29F494F8" w14:textId="38A99DB7" w:rsidR="008964E3" w:rsidRPr="00B06156" w:rsidRDefault="008964E3" w:rsidP="008964E3">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highlight w:val="yellow"/>
              </w:rPr>
            </w:pPr>
            <w:r w:rsidRPr="00B06156">
              <w:rPr>
                <w:rFonts w:ascii="Poppins" w:hAnsi="Poppins" w:cs="Poppins"/>
                <w:b/>
                <w:bCs/>
                <w:sz w:val="18"/>
                <w:szCs w:val="18"/>
              </w:rPr>
              <w:t>57</w:t>
            </w:r>
          </w:p>
        </w:tc>
        <w:tc>
          <w:tcPr>
            <w:tcW w:w="907" w:type="dxa"/>
            <w:vAlign w:val="bottom"/>
          </w:tcPr>
          <w:p w14:paraId="2703B008" w14:textId="493CF09A" w:rsidR="008964E3" w:rsidRPr="00B06156" w:rsidRDefault="008964E3" w:rsidP="008964E3">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highlight w:val="yellow"/>
              </w:rPr>
            </w:pPr>
            <w:r w:rsidRPr="00B06156">
              <w:rPr>
                <w:rFonts w:ascii="Poppins" w:hAnsi="Poppins" w:cs="Poppins"/>
                <w:b/>
                <w:bCs/>
                <w:sz w:val="18"/>
                <w:szCs w:val="18"/>
              </w:rPr>
              <w:t>14</w:t>
            </w:r>
          </w:p>
        </w:tc>
        <w:tc>
          <w:tcPr>
            <w:tcW w:w="907" w:type="dxa"/>
            <w:vAlign w:val="bottom"/>
          </w:tcPr>
          <w:p w14:paraId="5384F6C0" w14:textId="5C6E22AC" w:rsidR="008964E3" w:rsidRPr="00B06156" w:rsidRDefault="008964E3" w:rsidP="008964E3">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highlight w:val="yellow"/>
              </w:rPr>
            </w:pPr>
            <w:r w:rsidRPr="00B06156">
              <w:rPr>
                <w:rFonts w:ascii="Poppins" w:hAnsi="Poppins" w:cs="Poppins"/>
                <w:b/>
                <w:bCs/>
                <w:sz w:val="18"/>
                <w:szCs w:val="18"/>
              </w:rPr>
              <w:t>2442</w:t>
            </w:r>
          </w:p>
        </w:tc>
        <w:tc>
          <w:tcPr>
            <w:tcW w:w="907" w:type="dxa"/>
            <w:vAlign w:val="bottom"/>
          </w:tcPr>
          <w:p w14:paraId="2EFB0768" w14:textId="72B09C9E" w:rsidR="008964E3" w:rsidRPr="00B06156" w:rsidRDefault="008964E3" w:rsidP="008964E3">
            <w:pPr>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highlight w:val="yellow"/>
              </w:rPr>
            </w:pPr>
            <w:r w:rsidRPr="00B06156">
              <w:rPr>
                <w:rFonts w:ascii="Poppins" w:hAnsi="Poppins" w:cs="Poppins"/>
                <w:b/>
                <w:bCs/>
                <w:sz w:val="18"/>
                <w:szCs w:val="18"/>
              </w:rPr>
              <w:t>572</w:t>
            </w:r>
          </w:p>
        </w:tc>
      </w:tr>
    </w:tbl>
    <w:p w14:paraId="1E450DF1" w14:textId="77777777" w:rsidR="00611011" w:rsidRPr="00611011" w:rsidRDefault="00611011" w:rsidP="00611011">
      <w:pPr>
        <w:pStyle w:val="Szvegtrzs"/>
      </w:pPr>
    </w:p>
    <w:p w14:paraId="37A653B1" w14:textId="77777777" w:rsidR="00493B8B" w:rsidRDefault="000C7772" w:rsidP="00310D25">
      <w:pPr>
        <w:pStyle w:val="Cmsor2"/>
      </w:pPr>
      <w:bookmarkStart w:id="23" w:name="_Toc134796386"/>
      <w:r>
        <w:t>News bulletin</w:t>
      </w:r>
      <w:bookmarkEnd w:id="23"/>
    </w:p>
    <w:p w14:paraId="02E583D9"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news bulletin will be used as a final summary channel of all results. It is one comprehensive newsletter at the end of the project in Hungarian, displaying all major outcomes of the project. It is based on the other existing channels as most of the content will be detailed on the RenoHUb website and platform.</w:t>
      </w:r>
    </w:p>
    <w:p w14:paraId="339C546F" w14:textId="77777777" w:rsidR="00D4386E" w:rsidRDefault="00D4386E" w:rsidP="00D4386E">
      <w:pPr>
        <w:pStyle w:val="Cmsor3"/>
      </w:pPr>
      <w:bookmarkStart w:id="24" w:name="_Toc134796387"/>
      <w:r>
        <w:t>Results</w:t>
      </w:r>
      <w:bookmarkEnd w:id="24"/>
    </w:p>
    <w:p w14:paraId="34BF8D4B" w14:textId="5DB77673" w:rsidR="00D4386E" w:rsidRDefault="00DF2E43">
      <w:pPr>
        <w:pBdr>
          <w:top w:val="nil"/>
          <w:left w:val="nil"/>
          <w:bottom w:val="nil"/>
          <w:right w:val="nil"/>
          <w:between w:val="nil"/>
        </w:pBdr>
        <w:spacing w:line="276" w:lineRule="auto"/>
        <w:jc w:val="both"/>
        <w:rPr>
          <w:rFonts w:ascii="Poppins" w:eastAsia="Poppins" w:hAnsi="Poppins" w:cs="Poppins"/>
          <w:color w:val="000000"/>
        </w:rPr>
      </w:pPr>
      <w:r w:rsidRPr="00117A29">
        <w:rPr>
          <w:rFonts w:ascii="Poppins" w:eastAsia="Poppins" w:hAnsi="Poppins" w:cs="Poppins"/>
          <w:color w:val="000000"/>
        </w:rPr>
        <w:t xml:space="preserve">The news bulletin was sent for </w:t>
      </w:r>
      <w:r w:rsidR="00117A29" w:rsidRPr="00117A29">
        <w:rPr>
          <w:rFonts w:ascii="Poppins" w:eastAsia="Poppins" w:hAnsi="Poppins" w:cs="Poppins"/>
          <w:color w:val="000000"/>
        </w:rPr>
        <w:t xml:space="preserve">185 </w:t>
      </w:r>
      <w:r w:rsidRPr="00117A29">
        <w:rPr>
          <w:rFonts w:ascii="Poppins" w:eastAsia="Poppins" w:hAnsi="Poppins" w:cs="Poppins"/>
          <w:color w:val="000000"/>
        </w:rPr>
        <w:t>subscribers</w:t>
      </w:r>
      <w:r w:rsidR="00117A29">
        <w:rPr>
          <w:rFonts w:ascii="Poppins" w:eastAsia="Poppins" w:hAnsi="Poppins" w:cs="Poppins"/>
          <w:color w:val="000000"/>
        </w:rPr>
        <w:t xml:space="preserve"> on the last days of the project</w:t>
      </w:r>
      <w:r w:rsidRPr="00117A29">
        <w:rPr>
          <w:rFonts w:ascii="Poppins" w:eastAsia="Poppins" w:hAnsi="Poppins" w:cs="Poppins"/>
          <w:color w:val="000000"/>
        </w:rPr>
        <w:t>. It contained a selection of the most important results and milestones of the RenoHUb project.</w:t>
      </w:r>
      <w:r>
        <w:rPr>
          <w:rFonts w:ascii="Poppins" w:eastAsia="Poppins" w:hAnsi="Poppins" w:cs="Poppins"/>
          <w:color w:val="000000"/>
        </w:rPr>
        <w:t xml:space="preserve"> </w:t>
      </w:r>
    </w:p>
    <w:p w14:paraId="39FFC771" w14:textId="77777777" w:rsidR="00493B8B" w:rsidRDefault="000C7772" w:rsidP="00310D25">
      <w:pPr>
        <w:pStyle w:val="Cmsor2"/>
      </w:pPr>
      <w:r>
        <w:t xml:space="preserve"> </w:t>
      </w:r>
      <w:bookmarkStart w:id="25" w:name="_Toc134796388"/>
      <w:r>
        <w:t>Event participations</w:t>
      </w:r>
      <w:bookmarkEnd w:id="25"/>
    </w:p>
    <w:p w14:paraId="249308F4"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RenoHUb Partners will participate and give presentations at relevant national and/or professional events, conferences, workshops. We aim at participation at 6 national events during the project period.</w:t>
      </w:r>
    </w:p>
    <w:p w14:paraId="6D0DA9CE" w14:textId="77777777" w:rsidR="00D4386E"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representatives of PPs and members of the advisory committee are skilled energy efficiency professionals, who are in contact with the energy efficiency community locally and internationally. Part of their mandate will be to publicize RenoHUb and raise awareness of the project. The broad professional network of PPs (MEHI, AACM and Energiaklub), and their regular presence in the national and international field will allow the participation and dissemination at various events.</w:t>
      </w:r>
    </w:p>
    <w:p w14:paraId="403827CA" w14:textId="77777777" w:rsidR="00D4386E" w:rsidRDefault="00D4386E" w:rsidP="00D4386E">
      <w:pPr>
        <w:pStyle w:val="Cmsor3"/>
      </w:pPr>
      <w:bookmarkStart w:id="26" w:name="_Toc134796389"/>
      <w:r>
        <w:t>Results</w:t>
      </w:r>
      <w:bookmarkEnd w:id="26"/>
    </w:p>
    <w:p w14:paraId="37CB4D63" w14:textId="3BF85881" w:rsidR="00493B8B" w:rsidRDefault="00C028CD">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The consortium partners actively participated (as presenters, roundtable </w:t>
      </w:r>
      <w:r>
        <w:rPr>
          <w:rFonts w:ascii="Poppins" w:eastAsia="Poppins" w:hAnsi="Poppins" w:cs="Poppins"/>
          <w:color w:val="000000"/>
        </w:rPr>
        <w:lastRenderedPageBreak/>
        <w:t>participants etc.) on more than 20 national events</w:t>
      </w:r>
      <w:r w:rsidR="008964E3">
        <w:rPr>
          <w:rFonts w:ascii="Poppins" w:eastAsia="Poppins" w:hAnsi="Poppins" w:cs="Poppins"/>
          <w:color w:val="000000"/>
        </w:rPr>
        <w:t xml:space="preserve">, reaching appr. </w:t>
      </w:r>
      <w:r w:rsidR="008F7750">
        <w:rPr>
          <w:rFonts w:ascii="Poppins" w:eastAsia="Poppins" w:hAnsi="Poppins" w:cs="Poppins"/>
          <w:color w:val="000000"/>
        </w:rPr>
        <w:t>11</w:t>
      </w:r>
      <w:r w:rsidR="00A1654A">
        <w:rPr>
          <w:rFonts w:ascii="Poppins" w:eastAsia="Poppins" w:hAnsi="Poppins" w:cs="Poppins"/>
          <w:color w:val="000000"/>
        </w:rPr>
        <w:t>2</w:t>
      </w:r>
      <w:r w:rsidR="008F7750">
        <w:rPr>
          <w:rFonts w:ascii="Poppins" w:eastAsia="Poppins" w:hAnsi="Poppins" w:cs="Poppins"/>
          <w:color w:val="000000"/>
        </w:rPr>
        <w:t>0</w:t>
      </w:r>
      <w:r w:rsidR="008964E3">
        <w:rPr>
          <w:rFonts w:ascii="Poppins" w:eastAsia="Poppins" w:hAnsi="Poppins" w:cs="Poppins"/>
          <w:color w:val="000000"/>
        </w:rPr>
        <w:t xml:space="preserve"> experts</w:t>
      </w:r>
      <w:r>
        <w:rPr>
          <w:rFonts w:ascii="Poppins" w:eastAsia="Poppins" w:hAnsi="Poppins" w:cs="Poppins"/>
          <w:color w:val="000000"/>
        </w:rPr>
        <w:t xml:space="preserve">, from which the most important are listed below. </w:t>
      </w:r>
    </w:p>
    <w:p w14:paraId="07AC2F70" w14:textId="77777777" w:rsidR="00C028CD" w:rsidRDefault="00C028CD">
      <w:pPr>
        <w:pBdr>
          <w:top w:val="nil"/>
          <w:left w:val="nil"/>
          <w:bottom w:val="nil"/>
          <w:right w:val="nil"/>
          <w:between w:val="nil"/>
        </w:pBdr>
        <w:spacing w:line="276" w:lineRule="auto"/>
        <w:jc w:val="both"/>
        <w:rPr>
          <w:rFonts w:ascii="Poppins" w:eastAsia="Poppins" w:hAnsi="Poppins" w:cs="Poppins"/>
          <w:color w:val="000000"/>
        </w:rPr>
      </w:pPr>
    </w:p>
    <w:tbl>
      <w:tblPr>
        <w:tblStyle w:val="Tblzatrcsos41jellszn1"/>
        <w:tblW w:w="10634" w:type="dxa"/>
        <w:tblInd w:w="-716" w:type="dxa"/>
        <w:tblLayout w:type="fixed"/>
        <w:tblLook w:val="04A0" w:firstRow="1" w:lastRow="0" w:firstColumn="1" w:lastColumn="0" w:noHBand="0" w:noVBand="1"/>
      </w:tblPr>
      <w:tblGrid>
        <w:gridCol w:w="1413"/>
        <w:gridCol w:w="3325"/>
        <w:gridCol w:w="1353"/>
        <w:gridCol w:w="3082"/>
        <w:gridCol w:w="1461"/>
      </w:tblGrid>
      <w:tr w:rsidR="00C028CD" w:rsidRPr="00B06156" w14:paraId="047BC124" w14:textId="77777777" w:rsidTr="00B0615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13" w:type="dxa"/>
            <w:vAlign w:val="bottom"/>
            <w:hideMark/>
          </w:tcPr>
          <w:p w14:paraId="75434FF0" w14:textId="77777777" w:rsidR="00C028CD" w:rsidRPr="00B06156" w:rsidRDefault="00C028CD" w:rsidP="00651ED8">
            <w:pPr>
              <w:widowControl/>
              <w:autoSpaceDE/>
              <w:autoSpaceDN/>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Date</w:t>
            </w:r>
          </w:p>
        </w:tc>
        <w:tc>
          <w:tcPr>
            <w:tcW w:w="3325" w:type="dxa"/>
            <w:vAlign w:val="bottom"/>
            <w:hideMark/>
          </w:tcPr>
          <w:p w14:paraId="325E9590" w14:textId="77777777" w:rsidR="00C028CD" w:rsidRPr="00B06156" w:rsidRDefault="00C028CD" w:rsidP="00651ED8">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Title</w:t>
            </w:r>
          </w:p>
        </w:tc>
        <w:tc>
          <w:tcPr>
            <w:tcW w:w="1353" w:type="dxa"/>
            <w:vAlign w:val="bottom"/>
            <w:hideMark/>
          </w:tcPr>
          <w:p w14:paraId="719C7406" w14:textId="77777777" w:rsidR="00C028CD" w:rsidRPr="00B06156" w:rsidRDefault="00C028CD" w:rsidP="00651ED8">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Type</w:t>
            </w:r>
          </w:p>
        </w:tc>
        <w:tc>
          <w:tcPr>
            <w:tcW w:w="3082" w:type="dxa"/>
            <w:vAlign w:val="bottom"/>
            <w:hideMark/>
          </w:tcPr>
          <w:p w14:paraId="1A1C0BA9" w14:textId="77777777" w:rsidR="00C028CD" w:rsidRPr="00B06156" w:rsidRDefault="00C028CD" w:rsidP="00651ED8">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Organisor</w:t>
            </w:r>
          </w:p>
        </w:tc>
        <w:tc>
          <w:tcPr>
            <w:tcW w:w="1461" w:type="dxa"/>
            <w:vAlign w:val="bottom"/>
            <w:hideMark/>
          </w:tcPr>
          <w:p w14:paraId="2A4A6E71" w14:textId="7E1F39F9" w:rsidR="00C028CD" w:rsidRPr="00B06156" w:rsidRDefault="00C028CD" w:rsidP="00651ED8">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No. of participants</w:t>
            </w:r>
          </w:p>
        </w:tc>
      </w:tr>
      <w:tr w:rsidR="00C028CD" w:rsidRPr="00B06156" w14:paraId="4F69405A" w14:textId="77777777" w:rsidTr="00B0615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13" w:type="dxa"/>
            <w:hideMark/>
          </w:tcPr>
          <w:p w14:paraId="44E25A09" w14:textId="77777777" w:rsidR="00C028CD" w:rsidRPr="00B06156" w:rsidRDefault="00C028CD" w:rsidP="00C028C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2021.10.14</w:t>
            </w:r>
          </w:p>
        </w:tc>
        <w:tc>
          <w:tcPr>
            <w:tcW w:w="3325" w:type="dxa"/>
            <w:hideMark/>
          </w:tcPr>
          <w:p w14:paraId="3AA4EA47"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Reducing carbon footprint in the residential sector</w:t>
            </w:r>
          </w:p>
        </w:tc>
        <w:tc>
          <w:tcPr>
            <w:tcW w:w="1353" w:type="dxa"/>
            <w:hideMark/>
          </w:tcPr>
          <w:p w14:paraId="63BC8BEB"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workshop</w:t>
            </w:r>
          </w:p>
        </w:tc>
        <w:tc>
          <w:tcPr>
            <w:tcW w:w="3082" w:type="dxa"/>
            <w:hideMark/>
          </w:tcPr>
          <w:p w14:paraId="5350A650"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Greendependent, Daikin</w:t>
            </w:r>
          </w:p>
        </w:tc>
        <w:tc>
          <w:tcPr>
            <w:tcW w:w="1461" w:type="dxa"/>
            <w:hideMark/>
          </w:tcPr>
          <w:p w14:paraId="7B1AD4F9" w14:textId="77777777" w:rsidR="00C028CD" w:rsidRPr="00B06156" w:rsidRDefault="00C028CD" w:rsidP="00C028C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30</w:t>
            </w:r>
          </w:p>
        </w:tc>
      </w:tr>
      <w:tr w:rsidR="00C028CD" w:rsidRPr="00B06156" w14:paraId="1AA735CD" w14:textId="77777777" w:rsidTr="00B06156">
        <w:trPr>
          <w:trHeight w:val="567"/>
        </w:trPr>
        <w:tc>
          <w:tcPr>
            <w:cnfStyle w:val="001000000000" w:firstRow="0" w:lastRow="0" w:firstColumn="1" w:lastColumn="0" w:oddVBand="0" w:evenVBand="0" w:oddHBand="0" w:evenHBand="0" w:firstRowFirstColumn="0" w:firstRowLastColumn="0" w:lastRowFirstColumn="0" w:lastRowLastColumn="0"/>
            <w:tcW w:w="1413" w:type="dxa"/>
            <w:hideMark/>
          </w:tcPr>
          <w:p w14:paraId="13D6AC1E" w14:textId="77777777" w:rsidR="00C028CD" w:rsidRPr="00B06156" w:rsidRDefault="00C028CD" w:rsidP="00C028C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2021.10.27</w:t>
            </w:r>
          </w:p>
        </w:tc>
        <w:tc>
          <w:tcPr>
            <w:tcW w:w="3325" w:type="dxa"/>
            <w:hideMark/>
          </w:tcPr>
          <w:p w14:paraId="2D95B232"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SEIF National Energy Efficiency Roundtable</w:t>
            </w:r>
          </w:p>
        </w:tc>
        <w:tc>
          <w:tcPr>
            <w:tcW w:w="1353" w:type="dxa"/>
            <w:hideMark/>
          </w:tcPr>
          <w:p w14:paraId="62E203F3"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workshop</w:t>
            </w:r>
          </w:p>
        </w:tc>
        <w:tc>
          <w:tcPr>
            <w:tcW w:w="3082" w:type="dxa"/>
            <w:hideMark/>
          </w:tcPr>
          <w:p w14:paraId="13BE6EAD"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European Commission, Ministry for Innovation and Technology</w:t>
            </w:r>
          </w:p>
        </w:tc>
        <w:tc>
          <w:tcPr>
            <w:tcW w:w="1461" w:type="dxa"/>
            <w:hideMark/>
          </w:tcPr>
          <w:p w14:paraId="7E30367C" w14:textId="77777777" w:rsidR="00C028CD" w:rsidRPr="00B06156" w:rsidRDefault="00C028CD" w:rsidP="00C028C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60</w:t>
            </w:r>
          </w:p>
        </w:tc>
      </w:tr>
      <w:tr w:rsidR="00C028CD" w:rsidRPr="00B06156" w14:paraId="4AEC752D" w14:textId="77777777" w:rsidTr="00B0615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BC7AB9A" w14:textId="77777777" w:rsidR="00C028CD" w:rsidRPr="00B06156" w:rsidRDefault="00C028CD" w:rsidP="00C028C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2021.12.02</w:t>
            </w:r>
          </w:p>
        </w:tc>
        <w:tc>
          <w:tcPr>
            <w:tcW w:w="3325" w:type="dxa"/>
            <w:hideMark/>
          </w:tcPr>
          <w:p w14:paraId="560EFA47"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III. Ferencváros (Budapest 9th district) Climate Platform Meeting</w:t>
            </w:r>
          </w:p>
        </w:tc>
        <w:tc>
          <w:tcPr>
            <w:tcW w:w="1353" w:type="dxa"/>
            <w:hideMark/>
          </w:tcPr>
          <w:p w14:paraId="17A44CA3"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workshop</w:t>
            </w:r>
          </w:p>
        </w:tc>
        <w:tc>
          <w:tcPr>
            <w:tcW w:w="3082" w:type="dxa"/>
            <w:hideMark/>
          </w:tcPr>
          <w:p w14:paraId="151CD0B3"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Hungarian Environmental Education Association</w:t>
            </w:r>
          </w:p>
        </w:tc>
        <w:tc>
          <w:tcPr>
            <w:tcW w:w="1461" w:type="dxa"/>
            <w:noWrap/>
            <w:hideMark/>
          </w:tcPr>
          <w:p w14:paraId="07906E84" w14:textId="77777777" w:rsidR="00C028CD" w:rsidRPr="00B06156" w:rsidRDefault="00C028CD" w:rsidP="00C028C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55</w:t>
            </w:r>
          </w:p>
        </w:tc>
      </w:tr>
      <w:tr w:rsidR="00C028CD" w:rsidRPr="00B06156" w14:paraId="5621E42F" w14:textId="77777777" w:rsidTr="00B06156">
        <w:trPr>
          <w:trHeight w:val="567"/>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C58142A" w14:textId="77777777" w:rsidR="00C028CD" w:rsidRPr="00B06156" w:rsidRDefault="00C028CD" w:rsidP="00C028C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2021.12.14</w:t>
            </w:r>
          </w:p>
        </w:tc>
        <w:tc>
          <w:tcPr>
            <w:tcW w:w="3325" w:type="dxa"/>
            <w:hideMark/>
          </w:tcPr>
          <w:p w14:paraId="0A0A80C7"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Energy Efficiency Workshop HungAIRy</w:t>
            </w:r>
          </w:p>
        </w:tc>
        <w:tc>
          <w:tcPr>
            <w:tcW w:w="1353" w:type="dxa"/>
            <w:noWrap/>
            <w:hideMark/>
          </w:tcPr>
          <w:p w14:paraId="4FFB0CF6"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workshop</w:t>
            </w:r>
          </w:p>
        </w:tc>
        <w:tc>
          <w:tcPr>
            <w:tcW w:w="3082" w:type="dxa"/>
            <w:noWrap/>
            <w:hideMark/>
          </w:tcPr>
          <w:p w14:paraId="6D2D1BD2"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Herman Otto Institute</w:t>
            </w:r>
          </w:p>
        </w:tc>
        <w:tc>
          <w:tcPr>
            <w:tcW w:w="1461" w:type="dxa"/>
            <w:noWrap/>
            <w:hideMark/>
          </w:tcPr>
          <w:p w14:paraId="7F9D71C1" w14:textId="77777777" w:rsidR="00C028CD" w:rsidRPr="00B06156" w:rsidRDefault="00C028CD" w:rsidP="00C028C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23</w:t>
            </w:r>
          </w:p>
        </w:tc>
      </w:tr>
      <w:tr w:rsidR="00C028CD" w:rsidRPr="00B06156" w14:paraId="570F64CC" w14:textId="77777777" w:rsidTr="00B0615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D3BCEA4" w14:textId="77777777" w:rsidR="00C028CD" w:rsidRPr="00B06156" w:rsidRDefault="00C028CD" w:rsidP="00C028C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2022.02.23</w:t>
            </w:r>
          </w:p>
        </w:tc>
        <w:tc>
          <w:tcPr>
            <w:tcW w:w="3325" w:type="dxa"/>
            <w:hideMark/>
          </w:tcPr>
          <w:p w14:paraId="2A73552D"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Energy consciousness starts at home</w:t>
            </w:r>
          </w:p>
        </w:tc>
        <w:tc>
          <w:tcPr>
            <w:tcW w:w="1353" w:type="dxa"/>
            <w:hideMark/>
          </w:tcPr>
          <w:p w14:paraId="259772E5"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webinar</w:t>
            </w:r>
          </w:p>
        </w:tc>
        <w:tc>
          <w:tcPr>
            <w:tcW w:w="3082" w:type="dxa"/>
            <w:hideMark/>
          </w:tcPr>
          <w:p w14:paraId="3E1F82F9"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IPOSZ</w:t>
            </w:r>
          </w:p>
        </w:tc>
        <w:tc>
          <w:tcPr>
            <w:tcW w:w="1461" w:type="dxa"/>
            <w:noWrap/>
            <w:hideMark/>
          </w:tcPr>
          <w:p w14:paraId="42E49AB2" w14:textId="77777777" w:rsidR="00C028CD" w:rsidRPr="00B06156" w:rsidRDefault="00C028CD" w:rsidP="00C028C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25</w:t>
            </w:r>
          </w:p>
        </w:tc>
      </w:tr>
      <w:tr w:rsidR="00C028CD" w:rsidRPr="00B06156" w14:paraId="0B32768F" w14:textId="77777777" w:rsidTr="00B06156">
        <w:trPr>
          <w:trHeight w:val="567"/>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49AC08D" w14:textId="77777777" w:rsidR="00C028CD" w:rsidRPr="00B06156" w:rsidRDefault="00C028CD" w:rsidP="00C028C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2022.02.24</w:t>
            </w:r>
          </w:p>
        </w:tc>
        <w:tc>
          <w:tcPr>
            <w:tcW w:w="3325" w:type="dxa"/>
            <w:hideMark/>
          </w:tcPr>
          <w:p w14:paraId="3FD99DEA"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HUGBC Green Talk</w:t>
            </w:r>
          </w:p>
        </w:tc>
        <w:tc>
          <w:tcPr>
            <w:tcW w:w="1353" w:type="dxa"/>
            <w:hideMark/>
          </w:tcPr>
          <w:p w14:paraId="1A8BF8CB"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webinar</w:t>
            </w:r>
          </w:p>
        </w:tc>
        <w:tc>
          <w:tcPr>
            <w:tcW w:w="3082" w:type="dxa"/>
            <w:hideMark/>
          </w:tcPr>
          <w:p w14:paraId="06D454F9"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Hungarian Green Building Council</w:t>
            </w:r>
          </w:p>
        </w:tc>
        <w:tc>
          <w:tcPr>
            <w:tcW w:w="1461" w:type="dxa"/>
            <w:noWrap/>
            <w:hideMark/>
          </w:tcPr>
          <w:p w14:paraId="3F35BA22" w14:textId="77777777" w:rsidR="00C028CD" w:rsidRPr="00B06156" w:rsidRDefault="00C028CD" w:rsidP="00C028C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30</w:t>
            </w:r>
          </w:p>
        </w:tc>
      </w:tr>
      <w:tr w:rsidR="00C028CD" w:rsidRPr="00B06156" w14:paraId="1AF5F1D9" w14:textId="77777777" w:rsidTr="00B0615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9FAF503" w14:textId="77777777" w:rsidR="00C028CD" w:rsidRPr="00B06156" w:rsidRDefault="00C028CD" w:rsidP="00C028C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2022.03.09</w:t>
            </w:r>
          </w:p>
        </w:tc>
        <w:tc>
          <w:tcPr>
            <w:tcW w:w="3325" w:type="dxa"/>
            <w:hideMark/>
          </w:tcPr>
          <w:p w14:paraId="1B963C40"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Másfélfokos életmód otthon 2. / GreenDependent Intézet - 2022. március 9.</w:t>
            </w:r>
          </w:p>
        </w:tc>
        <w:tc>
          <w:tcPr>
            <w:tcW w:w="1353" w:type="dxa"/>
            <w:hideMark/>
          </w:tcPr>
          <w:p w14:paraId="6D9213A7"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webinar</w:t>
            </w:r>
          </w:p>
        </w:tc>
        <w:tc>
          <w:tcPr>
            <w:tcW w:w="3082" w:type="dxa"/>
            <w:hideMark/>
          </w:tcPr>
          <w:p w14:paraId="1808D48C"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Greendependent</w:t>
            </w:r>
          </w:p>
        </w:tc>
        <w:tc>
          <w:tcPr>
            <w:tcW w:w="1461" w:type="dxa"/>
            <w:noWrap/>
            <w:hideMark/>
          </w:tcPr>
          <w:p w14:paraId="55D301B9" w14:textId="77777777" w:rsidR="00C028CD" w:rsidRPr="00B06156" w:rsidRDefault="00C028CD" w:rsidP="00C028C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55</w:t>
            </w:r>
          </w:p>
        </w:tc>
      </w:tr>
      <w:tr w:rsidR="00C028CD" w:rsidRPr="00B06156" w14:paraId="2427DA2A" w14:textId="77777777" w:rsidTr="00B06156">
        <w:trPr>
          <w:trHeight w:val="567"/>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84BCAED" w14:textId="77777777" w:rsidR="00C028CD" w:rsidRPr="00B06156" w:rsidRDefault="00C028CD" w:rsidP="00C028C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2022.03.09</w:t>
            </w:r>
          </w:p>
        </w:tc>
        <w:tc>
          <w:tcPr>
            <w:tcW w:w="3325" w:type="dxa"/>
            <w:hideMark/>
          </w:tcPr>
          <w:p w14:paraId="3EB4CFAC" w14:textId="1B01DC24"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Klenen conference</w:t>
            </w:r>
            <w:r w:rsidR="0044674F">
              <w:rPr>
                <w:rFonts w:ascii="Poppins" w:eastAsia="Times New Roman" w:hAnsi="Poppins" w:cs="Poppins"/>
                <w:color w:val="000000"/>
                <w:sz w:val="18"/>
                <w:szCs w:val="18"/>
                <w:lang w:bidi="ar-SA"/>
              </w:rPr>
              <w:t xml:space="preserve"> 2022</w:t>
            </w:r>
          </w:p>
        </w:tc>
        <w:tc>
          <w:tcPr>
            <w:tcW w:w="1353" w:type="dxa"/>
            <w:hideMark/>
          </w:tcPr>
          <w:p w14:paraId="398FD0B4"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conference/expo</w:t>
            </w:r>
          </w:p>
        </w:tc>
        <w:tc>
          <w:tcPr>
            <w:tcW w:w="3082" w:type="dxa"/>
            <w:hideMark/>
          </w:tcPr>
          <w:p w14:paraId="5D464D59" w14:textId="35F04CD2"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 xml:space="preserve">Congress </w:t>
            </w:r>
            <w:r w:rsidR="0044674F">
              <w:rPr>
                <w:rFonts w:ascii="Poppins" w:eastAsia="Times New Roman" w:hAnsi="Poppins" w:cs="Poppins"/>
                <w:color w:val="000000"/>
                <w:sz w:val="18"/>
                <w:szCs w:val="18"/>
                <w:lang w:bidi="ar-SA"/>
              </w:rPr>
              <w:t>R</w:t>
            </w:r>
            <w:r w:rsidRPr="00B06156">
              <w:rPr>
                <w:rFonts w:ascii="Poppins" w:eastAsia="Times New Roman" w:hAnsi="Poppins" w:cs="Poppins"/>
                <w:color w:val="000000"/>
                <w:sz w:val="18"/>
                <w:szCs w:val="18"/>
                <w:lang w:bidi="ar-SA"/>
              </w:rPr>
              <w:t xml:space="preserve">endezvényszervező </w:t>
            </w:r>
            <w:r w:rsidR="0044674F">
              <w:rPr>
                <w:rFonts w:ascii="Poppins" w:eastAsia="Times New Roman" w:hAnsi="Poppins" w:cs="Poppins"/>
                <w:color w:val="000000"/>
                <w:sz w:val="18"/>
                <w:szCs w:val="18"/>
                <w:lang w:bidi="ar-SA"/>
              </w:rPr>
              <w:t>K</w:t>
            </w:r>
            <w:r w:rsidRPr="00B06156">
              <w:rPr>
                <w:rFonts w:ascii="Poppins" w:eastAsia="Times New Roman" w:hAnsi="Poppins" w:cs="Poppins"/>
                <w:color w:val="000000"/>
                <w:sz w:val="18"/>
                <w:szCs w:val="18"/>
                <w:lang w:bidi="ar-SA"/>
              </w:rPr>
              <w:t>ft</w:t>
            </w:r>
            <w:r w:rsidR="0044674F">
              <w:rPr>
                <w:rFonts w:ascii="Poppins" w:eastAsia="Times New Roman" w:hAnsi="Poppins" w:cs="Poppins"/>
                <w:color w:val="000000"/>
                <w:sz w:val="18"/>
                <w:szCs w:val="18"/>
                <w:lang w:bidi="ar-SA"/>
              </w:rPr>
              <w:t>.</w:t>
            </w:r>
          </w:p>
        </w:tc>
        <w:tc>
          <w:tcPr>
            <w:tcW w:w="1461" w:type="dxa"/>
            <w:noWrap/>
            <w:hideMark/>
          </w:tcPr>
          <w:p w14:paraId="17E415DF" w14:textId="2F1997B7" w:rsidR="00C028CD" w:rsidRPr="00B06156" w:rsidRDefault="007F2A39" w:rsidP="007F2A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w:t>
            </w:r>
            <w:r>
              <w:rPr>
                <w:rFonts w:ascii="Poppins" w:eastAsia="Times New Roman" w:hAnsi="Poppins" w:cs="Poppins"/>
                <w:color w:val="000000"/>
                <w:sz w:val="18"/>
                <w:szCs w:val="18"/>
                <w:lang w:bidi="ar-SA"/>
              </w:rPr>
              <w:t>0</w:t>
            </w:r>
            <w:r w:rsidRPr="00B06156">
              <w:rPr>
                <w:rFonts w:ascii="Poppins" w:eastAsia="Times New Roman" w:hAnsi="Poppins" w:cs="Poppins"/>
                <w:color w:val="000000"/>
                <w:sz w:val="18"/>
                <w:szCs w:val="18"/>
                <w:lang w:bidi="ar-SA"/>
              </w:rPr>
              <w:t>*</w:t>
            </w:r>
          </w:p>
        </w:tc>
      </w:tr>
      <w:tr w:rsidR="00C028CD" w:rsidRPr="00B06156" w14:paraId="6F1C2187" w14:textId="77777777" w:rsidTr="00B0615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66A12C3" w14:textId="77777777" w:rsidR="00C028CD" w:rsidRPr="00B06156" w:rsidRDefault="00C028CD" w:rsidP="00C028C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2022.04.28</w:t>
            </w:r>
          </w:p>
        </w:tc>
        <w:tc>
          <w:tcPr>
            <w:tcW w:w="3325" w:type="dxa"/>
            <w:hideMark/>
          </w:tcPr>
          <w:p w14:paraId="7E5E6FCB"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Energy Day 2022</w:t>
            </w:r>
          </w:p>
        </w:tc>
        <w:tc>
          <w:tcPr>
            <w:tcW w:w="1353" w:type="dxa"/>
            <w:hideMark/>
          </w:tcPr>
          <w:p w14:paraId="07F3BE5A"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conference</w:t>
            </w:r>
          </w:p>
        </w:tc>
        <w:tc>
          <w:tcPr>
            <w:tcW w:w="3082" w:type="dxa"/>
            <w:hideMark/>
          </w:tcPr>
          <w:p w14:paraId="2CDA430F"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MVM partner</w:t>
            </w:r>
          </w:p>
        </w:tc>
        <w:tc>
          <w:tcPr>
            <w:tcW w:w="1461" w:type="dxa"/>
            <w:noWrap/>
            <w:hideMark/>
          </w:tcPr>
          <w:p w14:paraId="3FF32D42" w14:textId="77777777" w:rsidR="00C028CD" w:rsidRPr="00B06156" w:rsidRDefault="00C028CD" w:rsidP="00C028C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50</w:t>
            </w:r>
          </w:p>
        </w:tc>
      </w:tr>
      <w:tr w:rsidR="00C028CD" w:rsidRPr="00B06156" w14:paraId="09C08B68" w14:textId="77777777" w:rsidTr="00B06156">
        <w:trPr>
          <w:trHeight w:val="567"/>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53F2F1B" w14:textId="77777777" w:rsidR="00C028CD" w:rsidRPr="00B06156" w:rsidRDefault="00C028CD" w:rsidP="00C028C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2022.05.30</w:t>
            </w:r>
          </w:p>
        </w:tc>
        <w:tc>
          <w:tcPr>
            <w:tcW w:w="3325" w:type="dxa"/>
            <w:hideMark/>
          </w:tcPr>
          <w:p w14:paraId="03FEEA6A"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LOSZ II országos konferencia</w:t>
            </w:r>
          </w:p>
        </w:tc>
        <w:tc>
          <w:tcPr>
            <w:tcW w:w="1353" w:type="dxa"/>
            <w:hideMark/>
          </w:tcPr>
          <w:p w14:paraId="6573A28C"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conference</w:t>
            </w:r>
          </w:p>
        </w:tc>
        <w:tc>
          <w:tcPr>
            <w:tcW w:w="3082" w:type="dxa"/>
            <w:hideMark/>
          </w:tcPr>
          <w:p w14:paraId="202FBDFC"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LOSZ</w:t>
            </w:r>
          </w:p>
        </w:tc>
        <w:tc>
          <w:tcPr>
            <w:tcW w:w="1461" w:type="dxa"/>
            <w:noWrap/>
            <w:hideMark/>
          </w:tcPr>
          <w:p w14:paraId="09F4A73D" w14:textId="61F5EC12" w:rsidR="00C028CD" w:rsidRPr="00B06156" w:rsidRDefault="00C028CD" w:rsidP="00C028C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80</w:t>
            </w:r>
            <w:r w:rsidR="008964E3" w:rsidRPr="00B06156">
              <w:rPr>
                <w:rFonts w:ascii="Poppins" w:eastAsia="Times New Roman" w:hAnsi="Poppins" w:cs="Poppins"/>
                <w:color w:val="000000"/>
                <w:sz w:val="18"/>
                <w:szCs w:val="18"/>
                <w:lang w:bidi="ar-SA"/>
              </w:rPr>
              <w:t>*</w:t>
            </w:r>
          </w:p>
        </w:tc>
      </w:tr>
      <w:tr w:rsidR="00C028CD" w:rsidRPr="00B06156" w14:paraId="422DD4ED" w14:textId="77777777" w:rsidTr="00B0615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03EDB47" w14:textId="77777777" w:rsidR="00C028CD" w:rsidRPr="00B06156" w:rsidRDefault="00C028CD" w:rsidP="00C028C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2022.09.14</w:t>
            </w:r>
          </w:p>
        </w:tc>
        <w:tc>
          <w:tcPr>
            <w:tcW w:w="3325" w:type="dxa"/>
            <w:hideMark/>
          </w:tcPr>
          <w:p w14:paraId="066EDBDC"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Efficient ways for housing associations to control overhead</w:t>
            </w:r>
          </w:p>
        </w:tc>
        <w:tc>
          <w:tcPr>
            <w:tcW w:w="1353" w:type="dxa"/>
            <w:hideMark/>
          </w:tcPr>
          <w:p w14:paraId="65F528B7"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workshop</w:t>
            </w:r>
          </w:p>
        </w:tc>
        <w:tc>
          <w:tcPr>
            <w:tcW w:w="3082" w:type="dxa"/>
            <w:hideMark/>
          </w:tcPr>
          <w:p w14:paraId="0927D9A0"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MEHI, Budapest VIII. district</w:t>
            </w:r>
          </w:p>
        </w:tc>
        <w:tc>
          <w:tcPr>
            <w:tcW w:w="1461" w:type="dxa"/>
            <w:noWrap/>
            <w:hideMark/>
          </w:tcPr>
          <w:p w14:paraId="62CBDEC3" w14:textId="326E4C20" w:rsidR="00C028CD" w:rsidRPr="00B06156" w:rsidRDefault="00C028CD" w:rsidP="00C028C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16</w:t>
            </w:r>
            <w:r w:rsidR="008964E3" w:rsidRPr="00B06156">
              <w:rPr>
                <w:rFonts w:ascii="Poppins" w:eastAsia="Times New Roman" w:hAnsi="Poppins" w:cs="Poppins"/>
                <w:color w:val="000000"/>
                <w:sz w:val="18"/>
                <w:szCs w:val="18"/>
                <w:lang w:bidi="ar-SA"/>
              </w:rPr>
              <w:t>*</w:t>
            </w:r>
          </w:p>
        </w:tc>
      </w:tr>
      <w:tr w:rsidR="00C028CD" w:rsidRPr="00B06156" w14:paraId="49415AB4" w14:textId="77777777" w:rsidTr="00B06156">
        <w:trPr>
          <w:trHeight w:val="567"/>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34E6C20" w14:textId="77777777" w:rsidR="00C028CD" w:rsidRPr="00B06156" w:rsidRDefault="00C028CD" w:rsidP="00C028CD">
            <w:pPr>
              <w:widowControl/>
              <w:autoSpaceDE/>
              <w:autoSpaceDN/>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2022.09.20-25.</w:t>
            </w:r>
          </w:p>
        </w:tc>
        <w:tc>
          <w:tcPr>
            <w:tcW w:w="3325" w:type="dxa"/>
            <w:hideMark/>
          </w:tcPr>
          <w:p w14:paraId="2296F446"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 xml:space="preserve">Building my home 2023 </w:t>
            </w:r>
          </w:p>
        </w:tc>
        <w:tc>
          <w:tcPr>
            <w:tcW w:w="1353" w:type="dxa"/>
            <w:hideMark/>
          </w:tcPr>
          <w:p w14:paraId="1425E398"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virtual conference</w:t>
            </w:r>
          </w:p>
        </w:tc>
        <w:tc>
          <w:tcPr>
            <w:tcW w:w="3082" w:type="dxa"/>
            <w:hideMark/>
          </w:tcPr>
          <w:p w14:paraId="0C99009C"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György Bodnár</w:t>
            </w:r>
          </w:p>
        </w:tc>
        <w:tc>
          <w:tcPr>
            <w:tcW w:w="1461" w:type="dxa"/>
            <w:noWrap/>
            <w:hideMark/>
          </w:tcPr>
          <w:p w14:paraId="41BEA15E" w14:textId="4C6B3C72" w:rsidR="00C028CD" w:rsidRPr="00B06156" w:rsidRDefault="00C028CD" w:rsidP="00C028C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60</w:t>
            </w:r>
            <w:r w:rsidR="008964E3" w:rsidRPr="00B06156">
              <w:rPr>
                <w:rFonts w:ascii="Poppins" w:eastAsia="Times New Roman" w:hAnsi="Poppins" w:cs="Poppins"/>
                <w:color w:val="000000"/>
                <w:sz w:val="18"/>
                <w:szCs w:val="18"/>
                <w:lang w:bidi="ar-SA"/>
              </w:rPr>
              <w:t>*</w:t>
            </w:r>
          </w:p>
        </w:tc>
      </w:tr>
      <w:tr w:rsidR="00C028CD" w:rsidRPr="00B06156" w14:paraId="12909E0B" w14:textId="77777777" w:rsidTr="00B0615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B419723" w14:textId="77777777" w:rsidR="00C028CD" w:rsidRPr="00B06156" w:rsidRDefault="00C028CD" w:rsidP="00C028C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2022.10.13</w:t>
            </w:r>
          </w:p>
        </w:tc>
        <w:tc>
          <w:tcPr>
            <w:tcW w:w="3325" w:type="dxa"/>
            <w:hideMark/>
          </w:tcPr>
          <w:p w14:paraId="4E4FFB32"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Overhead reduction tips - How to save money in the office?</w:t>
            </w:r>
          </w:p>
        </w:tc>
        <w:tc>
          <w:tcPr>
            <w:tcW w:w="1353" w:type="dxa"/>
            <w:hideMark/>
          </w:tcPr>
          <w:p w14:paraId="6D649324"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workshop</w:t>
            </w:r>
          </w:p>
        </w:tc>
        <w:tc>
          <w:tcPr>
            <w:tcW w:w="3082" w:type="dxa"/>
            <w:hideMark/>
          </w:tcPr>
          <w:p w14:paraId="466DAE16"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Municipality of Józsefváros (Budapest, VIII. disrict)</w:t>
            </w:r>
          </w:p>
        </w:tc>
        <w:tc>
          <w:tcPr>
            <w:tcW w:w="1461" w:type="dxa"/>
            <w:hideMark/>
          </w:tcPr>
          <w:p w14:paraId="08DC9D71" w14:textId="48FAAC91" w:rsidR="00C028CD" w:rsidRPr="00B06156" w:rsidRDefault="00C028CD" w:rsidP="00C028C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25</w:t>
            </w:r>
            <w:r w:rsidR="008964E3" w:rsidRPr="00B06156">
              <w:rPr>
                <w:rFonts w:ascii="Poppins" w:eastAsia="Times New Roman" w:hAnsi="Poppins" w:cs="Poppins"/>
                <w:color w:val="000000"/>
                <w:sz w:val="18"/>
                <w:szCs w:val="18"/>
                <w:lang w:bidi="ar-SA"/>
              </w:rPr>
              <w:t>*</w:t>
            </w:r>
          </w:p>
        </w:tc>
      </w:tr>
      <w:tr w:rsidR="00C028CD" w:rsidRPr="00B06156" w14:paraId="227A05C2" w14:textId="77777777" w:rsidTr="00B06156">
        <w:trPr>
          <w:trHeight w:val="567"/>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10BC2FE" w14:textId="77777777" w:rsidR="00C028CD" w:rsidRPr="00B06156" w:rsidRDefault="00C028CD" w:rsidP="00C028C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2022.10.14</w:t>
            </w:r>
          </w:p>
        </w:tc>
        <w:tc>
          <w:tcPr>
            <w:tcW w:w="3325" w:type="dxa"/>
            <w:hideMark/>
          </w:tcPr>
          <w:p w14:paraId="4B44708D"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Overhead reduction tips at home</w:t>
            </w:r>
          </w:p>
        </w:tc>
        <w:tc>
          <w:tcPr>
            <w:tcW w:w="1353" w:type="dxa"/>
            <w:hideMark/>
          </w:tcPr>
          <w:p w14:paraId="1B9EA8BE"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workshop</w:t>
            </w:r>
          </w:p>
        </w:tc>
        <w:tc>
          <w:tcPr>
            <w:tcW w:w="3082" w:type="dxa"/>
            <w:hideMark/>
          </w:tcPr>
          <w:p w14:paraId="30BC3A7F"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Municipality of Józsefváros (Budapest, VIII. disrict)</w:t>
            </w:r>
          </w:p>
        </w:tc>
        <w:tc>
          <w:tcPr>
            <w:tcW w:w="1461" w:type="dxa"/>
            <w:hideMark/>
          </w:tcPr>
          <w:p w14:paraId="15D8351B" w14:textId="53BB17A2" w:rsidR="00C028CD" w:rsidRPr="00B06156" w:rsidRDefault="00C028CD" w:rsidP="00C028C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10</w:t>
            </w:r>
            <w:r w:rsidR="008964E3" w:rsidRPr="00B06156">
              <w:rPr>
                <w:rFonts w:ascii="Poppins" w:eastAsia="Times New Roman" w:hAnsi="Poppins" w:cs="Poppins"/>
                <w:color w:val="000000"/>
                <w:sz w:val="18"/>
                <w:szCs w:val="18"/>
                <w:lang w:bidi="ar-SA"/>
              </w:rPr>
              <w:t>*</w:t>
            </w:r>
          </w:p>
        </w:tc>
      </w:tr>
      <w:tr w:rsidR="00C028CD" w:rsidRPr="00B06156" w14:paraId="16ADC2DC" w14:textId="77777777" w:rsidTr="00B0615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E3BA441" w14:textId="77777777" w:rsidR="00C028CD" w:rsidRPr="00B06156" w:rsidRDefault="00C028CD" w:rsidP="00C028C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2022.10.21</w:t>
            </w:r>
          </w:p>
        </w:tc>
        <w:tc>
          <w:tcPr>
            <w:tcW w:w="3325" w:type="dxa"/>
            <w:hideMark/>
          </w:tcPr>
          <w:p w14:paraId="1119195C"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Energy efficiency for SMEs</w:t>
            </w:r>
          </w:p>
        </w:tc>
        <w:tc>
          <w:tcPr>
            <w:tcW w:w="1353" w:type="dxa"/>
            <w:hideMark/>
          </w:tcPr>
          <w:p w14:paraId="0AEEA203"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workshop</w:t>
            </w:r>
          </w:p>
        </w:tc>
        <w:tc>
          <w:tcPr>
            <w:tcW w:w="3082" w:type="dxa"/>
            <w:hideMark/>
          </w:tcPr>
          <w:p w14:paraId="7FC9FA6B" w14:textId="77777777" w:rsidR="00C028CD" w:rsidRPr="00B06156" w:rsidRDefault="00664E77"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20" w:history="1">
              <w:r w:rsidR="00C028CD" w:rsidRPr="00B06156">
                <w:rPr>
                  <w:rFonts w:ascii="Poppins" w:eastAsia="Times New Roman" w:hAnsi="Poppins" w:cs="Poppins"/>
                  <w:color w:val="000000"/>
                  <w:sz w:val="18"/>
                  <w:szCs w:val="18"/>
                  <w:lang w:bidi="ar-SA"/>
                </w:rPr>
                <w:t>Győr-Moson-Sopron Megyei Kereskedelmi és Iparkamara</w:t>
              </w:r>
            </w:hyperlink>
          </w:p>
        </w:tc>
        <w:tc>
          <w:tcPr>
            <w:tcW w:w="1461" w:type="dxa"/>
            <w:hideMark/>
          </w:tcPr>
          <w:p w14:paraId="7023562C" w14:textId="4B867D57" w:rsidR="00C028CD" w:rsidRPr="00B06156" w:rsidRDefault="00C028CD" w:rsidP="00C028C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w:t>
            </w:r>
            <w:r w:rsidR="008964E3" w:rsidRPr="00B06156">
              <w:rPr>
                <w:rFonts w:ascii="Poppins" w:eastAsia="Times New Roman" w:hAnsi="Poppins" w:cs="Poppins"/>
                <w:color w:val="000000"/>
                <w:sz w:val="18"/>
                <w:szCs w:val="18"/>
                <w:lang w:bidi="ar-SA"/>
              </w:rPr>
              <w:t>*</w:t>
            </w:r>
          </w:p>
        </w:tc>
      </w:tr>
      <w:tr w:rsidR="00C028CD" w:rsidRPr="00B06156" w14:paraId="638DBDC0" w14:textId="77777777" w:rsidTr="00B06156">
        <w:trPr>
          <w:trHeight w:val="567"/>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319228D" w14:textId="77777777" w:rsidR="00C028CD" w:rsidRPr="00B06156" w:rsidRDefault="00C028CD" w:rsidP="00C028C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2023.02.07</w:t>
            </w:r>
          </w:p>
        </w:tc>
        <w:tc>
          <w:tcPr>
            <w:tcW w:w="3325" w:type="dxa"/>
            <w:hideMark/>
          </w:tcPr>
          <w:p w14:paraId="164F50A5"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Új Ház Centrum Energy Efficiency training I.</w:t>
            </w:r>
          </w:p>
        </w:tc>
        <w:tc>
          <w:tcPr>
            <w:tcW w:w="1353" w:type="dxa"/>
            <w:hideMark/>
          </w:tcPr>
          <w:p w14:paraId="7BD5801C"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webinar</w:t>
            </w:r>
          </w:p>
        </w:tc>
        <w:tc>
          <w:tcPr>
            <w:tcW w:w="3082" w:type="dxa"/>
            <w:hideMark/>
          </w:tcPr>
          <w:p w14:paraId="48A0BEE3"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Új Ház Centrum</w:t>
            </w:r>
          </w:p>
        </w:tc>
        <w:tc>
          <w:tcPr>
            <w:tcW w:w="1461" w:type="dxa"/>
            <w:hideMark/>
          </w:tcPr>
          <w:p w14:paraId="5BA8533A" w14:textId="01834422" w:rsidR="00C028CD" w:rsidRPr="00B06156" w:rsidRDefault="00C028CD" w:rsidP="00C028C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40</w:t>
            </w:r>
            <w:r w:rsidR="008964E3" w:rsidRPr="00B06156">
              <w:rPr>
                <w:rFonts w:ascii="Poppins" w:eastAsia="Times New Roman" w:hAnsi="Poppins" w:cs="Poppins"/>
                <w:color w:val="000000"/>
                <w:sz w:val="18"/>
                <w:szCs w:val="18"/>
                <w:lang w:bidi="ar-SA"/>
              </w:rPr>
              <w:t>*</w:t>
            </w:r>
          </w:p>
        </w:tc>
      </w:tr>
      <w:tr w:rsidR="00C028CD" w:rsidRPr="00B06156" w14:paraId="22B6C8DC" w14:textId="77777777" w:rsidTr="00B0615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FB54BE3" w14:textId="77777777" w:rsidR="00C028CD" w:rsidRPr="00B06156" w:rsidRDefault="00C028CD" w:rsidP="00C028C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2023.02.24</w:t>
            </w:r>
          </w:p>
        </w:tc>
        <w:tc>
          <w:tcPr>
            <w:tcW w:w="3325" w:type="dxa"/>
            <w:hideMark/>
          </w:tcPr>
          <w:p w14:paraId="792D14D5"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Energy efficient renovation in practice I.</w:t>
            </w:r>
          </w:p>
        </w:tc>
        <w:tc>
          <w:tcPr>
            <w:tcW w:w="1353" w:type="dxa"/>
            <w:hideMark/>
          </w:tcPr>
          <w:p w14:paraId="5185399F"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webinar</w:t>
            </w:r>
          </w:p>
        </w:tc>
        <w:tc>
          <w:tcPr>
            <w:tcW w:w="3082" w:type="dxa"/>
            <w:hideMark/>
          </w:tcPr>
          <w:p w14:paraId="7F00678B"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HuGBC</w:t>
            </w:r>
          </w:p>
        </w:tc>
        <w:tc>
          <w:tcPr>
            <w:tcW w:w="1461" w:type="dxa"/>
            <w:hideMark/>
          </w:tcPr>
          <w:p w14:paraId="1058335A" w14:textId="77777777" w:rsidR="00C028CD" w:rsidRPr="00B06156" w:rsidRDefault="00C028CD" w:rsidP="00C028C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96</w:t>
            </w:r>
          </w:p>
        </w:tc>
      </w:tr>
      <w:tr w:rsidR="0044674F" w:rsidRPr="00B06156" w14:paraId="0505DCAE" w14:textId="77777777" w:rsidTr="00B06156">
        <w:trPr>
          <w:trHeight w:val="567"/>
        </w:trPr>
        <w:tc>
          <w:tcPr>
            <w:cnfStyle w:val="001000000000" w:firstRow="0" w:lastRow="0" w:firstColumn="1" w:lastColumn="0" w:oddVBand="0" w:evenVBand="0" w:oddHBand="0" w:evenHBand="0" w:firstRowFirstColumn="0" w:firstRowLastColumn="0" w:lastRowFirstColumn="0" w:lastRowLastColumn="0"/>
            <w:tcW w:w="1413" w:type="dxa"/>
            <w:noWrap/>
          </w:tcPr>
          <w:p w14:paraId="70AC1F44" w14:textId="4BF307FB" w:rsidR="0044674F" w:rsidRPr="00B06156" w:rsidRDefault="0044674F" w:rsidP="00C028CD">
            <w:pPr>
              <w:widowControl/>
              <w:autoSpaceDE/>
              <w:autoSpaceDN/>
              <w:jc w:val="right"/>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2023.03.08</w:t>
            </w:r>
          </w:p>
        </w:tc>
        <w:tc>
          <w:tcPr>
            <w:tcW w:w="3325" w:type="dxa"/>
          </w:tcPr>
          <w:p w14:paraId="163864FF" w14:textId="17F7200F" w:rsidR="0044674F" w:rsidRPr="00B06156" w:rsidRDefault="0044674F"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Klenen conference</w:t>
            </w:r>
            <w:r>
              <w:rPr>
                <w:rFonts w:ascii="Poppins" w:eastAsia="Times New Roman" w:hAnsi="Poppins" w:cs="Poppins"/>
                <w:color w:val="000000"/>
                <w:sz w:val="18"/>
                <w:szCs w:val="18"/>
                <w:lang w:bidi="ar-SA"/>
              </w:rPr>
              <w:t xml:space="preserve"> 2023</w:t>
            </w:r>
          </w:p>
        </w:tc>
        <w:tc>
          <w:tcPr>
            <w:tcW w:w="1353" w:type="dxa"/>
          </w:tcPr>
          <w:p w14:paraId="0C8756B1" w14:textId="249AF9D4" w:rsidR="0044674F" w:rsidRPr="00B06156" w:rsidRDefault="0044674F"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conference/expo</w:t>
            </w:r>
          </w:p>
        </w:tc>
        <w:tc>
          <w:tcPr>
            <w:tcW w:w="3082" w:type="dxa"/>
          </w:tcPr>
          <w:p w14:paraId="3F1585CA" w14:textId="2F16326C" w:rsidR="0044674F" w:rsidRPr="00B06156" w:rsidRDefault="0044674F"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 xml:space="preserve">Congress </w:t>
            </w:r>
            <w:r>
              <w:rPr>
                <w:rFonts w:ascii="Poppins" w:eastAsia="Times New Roman" w:hAnsi="Poppins" w:cs="Poppins"/>
                <w:color w:val="000000"/>
                <w:sz w:val="18"/>
                <w:szCs w:val="18"/>
                <w:lang w:bidi="ar-SA"/>
              </w:rPr>
              <w:t>R</w:t>
            </w:r>
            <w:r w:rsidRPr="00B06156">
              <w:rPr>
                <w:rFonts w:ascii="Poppins" w:eastAsia="Times New Roman" w:hAnsi="Poppins" w:cs="Poppins"/>
                <w:color w:val="000000"/>
                <w:sz w:val="18"/>
                <w:szCs w:val="18"/>
                <w:lang w:bidi="ar-SA"/>
              </w:rPr>
              <w:t xml:space="preserve">endezvényszervező </w:t>
            </w:r>
            <w:r>
              <w:rPr>
                <w:rFonts w:ascii="Poppins" w:eastAsia="Times New Roman" w:hAnsi="Poppins" w:cs="Poppins"/>
                <w:color w:val="000000"/>
                <w:sz w:val="18"/>
                <w:szCs w:val="18"/>
                <w:lang w:bidi="ar-SA"/>
              </w:rPr>
              <w:t>K</w:t>
            </w:r>
            <w:r w:rsidRPr="00B06156">
              <w:rPr>
                <w:rFonts w:ascii="Poppins" w:eastAsia="Times New Roman" w:hAnsi="Poppins" w:cs="Poppins"/>
                <w:color w:val="000000"/>
                <w:sz w:val="18"/>
                <w:szCs w:val="18"/>
                <w:lang w:bidi="ar-SA"/>
              </w:rPr>
              <w:t>ft</w:t>
            </w:r>
            <w:r>
              <w:rPr>
                <w:rFonts w:ascii="Poppins" w:eastAsia="Times New Roman" w:hAnsi="Poppins" w:cs="Poppins"/>
                <w:color w:val="000000"/>
                <w:sz w:val="18"/>
                <w:szCs w:val="18"/>
                <w:lang w:bidi="ar-SA"/>
              </w:rPr>
              <w:t>.</w:t>
            </w:r>
          </w:p>
        </w:tc>
        <w:tc>
          <w:tcPr>
            <w:tcW w:w="1461" w:type="dxa"/>
          </w:tcPr>
          <w:p w14:paraId="37BA66C8" w14:textId="59E7B800" w:rsidR="0044674F" w:rsidRPr="00B06156" w:rsidRDefault="007F2A39" w:rsidP="00C028C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150</w:t>
            </w:r>
            <w:r w:rsidRPr="00B06156">
              <w:rPr>
                <w:rFonts w:ascii="Poppins" w:eastAsia="Times New Roman" w:hAnsi="Poppins" w:cs="Poppins"/>
                <w:color w:val="000000"/>
                <w:sz w:val="18"/>
                <w:szCs w:val="18"/>
                <w:lang w:bidi="ar-SA"/>
              </w:rPr>
              <w:t>*</w:t>
            </w:r>
          </w:p>
        </w:tc>
      </w:tr>
      <w:tr w:rsidR="00C028CD" w:rsidRPr="00B06156" w14:paraId="2B768479" w14:textId="77777777" w:rsidTr="00B0615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9445D23" w14:textId="77777777" w:rsidR="00C028CD" w:rsidRPr="00B06156" w:rsidRDefault="00C028CD" w:rsidP="00C028C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2023.03.09</w:t>
            </w:r>
          </w:p>
        </w:tc>
        <w:tc>
          <w:tcPr>
            <w:tcW w:w="3325" w:type="dxa"/>
            <w:hideMark/>
          </w:tcPr>
          <w:p w14:paraId="2EB5F0EA"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Energy efficient renovation in practice II.</w:t>
            </w:r>
          </w:p>
        </w:tc>
        <w:tc>
          <w:tcPr>
            <w:tcW w:w="1353" w:type="dxa"/>
            <w:hideMark/>
          </w:tcPr>
          <w:p w14:paraId="14E81BC0"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webinar</w:t>
            </w:r>
          </w:p>
        </w:tc>
        <w:tc>
          <w:tcPr>
            <w:tcW w:w="3082" w:type="dxa"/>
            <w:hideMark/>
          </w:tcPr>
          <w:p w14:paraId="277D46F4" w14:textId="77777777" w:rsidR="00C028CD" w:rsidRPr="00B06156" w:rsidRDefault="00C028CD"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HuGBC</w:t>
            </w:r>
          </w:p>
        </w:tc>
        <w:tc>
          <w:tcPr>
            <w:tcW w:w="1461" w:type="dxa"/>
            <w:hideMark/>
          </w:tcPr>
          <w:p w14:paraId="637F7348" w14:textId="77777777" w:rsidR="00C028CD" w:rsidRPr="00B06156" w:rsidRDefault="00C028CD" w:rsidP="00C028C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62</w:t>
            </w:r>
          </w:p>
        </w:tc>
      </w:tr>
      <w:tr w:rsidR="00C028CD" w:rsidRPr="00B06156" w14:paraId="18C92D07" w14:textId="77777777" w:rsidTr="00B06156">
        <w:trPr>
          <w:trHeight w:val="567"/>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CC4DE56" w14:textId="77777777" w:rsidR="00C028CD" w:rsidRPr="00B06156" w:rsidRDefault="00C028CD" w:rsidP="00C028C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2023.03.22</w:t>
            </w:r>
          </w:p>
        </w:tc>
        <w:tc>
          <w:tcPr>
            <w:tcW w:w="3325" w:type="dxa"/>
            <w:hideMark/>
          </w:tcPr>
          <w:p w14:paraId="279274EA"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Új Ház Centrum Energy Efficiency training II.</w:t>
            </w:r>
          </w:p>
        </w:tc>
        <w:tc>
          <w:tcPr>
            <w:tcW w:w="1353" w:type="dxa"/>
            <w:hideMark/>
          </w:tcPr>
          <w:p w14:paraId="389C0F99"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workshop</w:t>
            </w:r>
          </w:p>
        </w:tc>
        <w:tc>
          <w:tcPr>
            <w:tcW w:w="3082" w:type="dxa"/>
            <w:hideMark/>
          </w:tcPr>
          <w:p w14:paraId="560F2B36"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Új Ház Centrum</w:t>
            </w:r>
          </w:p>
        </w:tc>
        <w:tc>
          <w:tcPr>
            <w:tcW w:w="1461" w:type="dxa"/>
            <w:hideMark/>
          </w:tcPr>
          <w:p w14:paraId="436F1D70" w14:textId="77777777" w:rsidR="00C028CD" w:rsidRPr="00B06156" w:rsidRDefault="00C028CD" w:rsidP="00C028C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11</w:t>
            </w:r>
          </w:p>
        </w:tc>
      </w:tr>
      <w:tr w:rsidR="00A16ED1" w:rsidRPr="00B06156" w14:paraId="5B758496" w14:textId="77777777" w:rsidTr="00B0615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13" w:type="dxa"/>
            <w:noWrap/>
          </w:tcPr>
          <w:p w14:paraId="6FB6C3C1" w14:textId="7DCA2910" w:rsidR="00A16ED1" w:rsidRPr="00B06156" w:rsidRDefault="00A16ED1" w:rsidP="00C028CD">
            <w:pPr>
              <w:widowControl/>
              <w:autoSpaceDE/>
              <w:autoSpaceDN/>
              <w:jc w:val="right"/>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lastRenderedPageBreak/>
              <w:t>2023.05.</w:t>
            </w:r>
            <w:r w:rsidR="00FC438D">
              <w:rPr>
                <w:rFonts w:ascii="Poppins" w:eastAsia="Times New Roman" w:hAnsi="Poppins" w:cs="Poppins"/>
                <w:color w:val="000000"/>
                <w:sz w:val="18"/>
                <w:szCs w:val="18"/>
                <w:lang w:bidi="ar-SA"/>
              </w:rPr>
              <w:t>13</w:t>
            </w:r>
          </w:p>
        </w:tc>
        <w:tc>
          <w:tcPr>
            <w:tcW w:w="3325" w:type="dxa"/>
          </w:tcPr>
          <w:p w14:paraId="5180B3F4" w14:textId="3387BDD7" w:rsidR="00A16ED1" w:rsidRPr="00B06156" w:rsidRDefault="00B23F54"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L</w:t>
            </w:r>
            <w:r w:rsidR="005B5F4B" w:rsidRPr="005B5F4B">
              <w:rPr>
                <w:rFonts w:ascii="Poppins" w:eastAsia="Times New Roman" w:hAnsi="Poppins" w:cs="Poppins"/>
                <w:color w:val="000000"/>
                <w:sz w:val="18"/>
                <w:szCs w:val="18"/>
                <w:lang w:bidi="ar-SA"/>
              </w:rPr>
              <w:t xml:space="preserve">aunch event of </w:t>
            </w:r>
            <w:r w:rsidR="005B5F4B">
              <w:rPr>
                <w:rFonts w:ascii="Poppins" w:eastAsia="Times New Roman" w:hAnsi="Poppins" w:cs="Poppins"/>
                <w:color w:val="000000"/>
                <w:sz w:val="18"/>
                <w:szCs w:val="18"/>
                <w:lang w:bidi="ar-SA"/>
              </w:rPr>
              <w:t xml:space="preserve">aHang </w:t>
            </w:r>
            <w:r w:rsidR="005B5F4B" w:rsidRPr="005B5F4B">
              <w:rPr>
                <w:rFonts w:ascii="Poppins" w:eastAsia="Times New Roman" w:hAnsi="Poppins" w:cs="Poppins"/>
                <w:color w:val="000000"/>
                <w:sz w:val="18"/>
                <w:szCs w:val="18"/>
                <w:lang w:bidi="ar-SA"/>
              </w:rPr>
              <w:t>campaign for the energy modernisation of residential buildings</w:t>
            </w:r>
          </w:p>
        </w:tc>
        <w:tc>
          <w:tcPr>
            <w:tcW w:w="1353" w:type="dxa"/>
          </w:tcPr>
          <w:p w14:paraId="518486C2" w14:textId="521225EF" w:rsidR="00A16ED1" w:rsidRPr="00B06156" w:rsidRDefault="00A1654A"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workshop</w:t>
            </w:r>
          </w:p>
        </w:tc>
        <w:tc>
          <w:tcPr>
            <w:tcW w:w="3082" w:type="dxa"/>
          </w:tcPr>
          <w:p w14:paraId="6432A8A0" w14:textId="55FC82D4" w:rsidR="00A16ED1" w:rsidRPr="00B06156" w:rsidRDefault="00A1654A" w:rsidP="00C028C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aHang</w:t>
            </w:r>
          </w:p>
        </w:tc>
        <w:tc>
          <w:tcPr>
            <w:tcW w:w="1461" w:type="dxa"/>
          </w:tcPr>
          <w:p w14:paraId="067BEE66" w14:textId="65A7571D" w:rsidR="00A16ED1" w:rsidRPr="00B06156" w:rsidRDefault="00A1654A" w:rsidP="00C028C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20*</w:t>
            </w:r>
          </w:p>
        </w:tc>
      </w:tr>
      <w:tr w:rsidR="00C028CD" w:rsidRPr="00B06156" w14:paraId="480390D5" w14:textId="77777777" w:rsidTr="00B06156">
        <w:trPr>
          <w:trHeight w:val="567"/>
        </w:trPr>
        <w:tc>
          <w:tcPr>
            <w:cnfStyle w:val="001000000000" w:firstRow="0" w:lastRow="0" w:firstColumn="1" w:lastColumn="0" w:oddVBand="0" w:evenVBand="0" w:oddHBand="0" w:evenHBand="0" w:firstRowFirstColumn="0" w:firstRowLastColumn="0" w:lastRowFirstColumn="0" w:lastRowLastColumn="0"/>
            <w:tcW w:w="1413" w:type="dxa"/>
            <w:noWrap/>
          </w:tcPr>
          <w:p w14:paraId="6BA69199" w14:textId="39DBC574" w:rsidR="00C028CD" w:rsidRPr="00B06156" w:rsidRDefault="00C028CD" w:rsidP="00C028C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TOTAL</w:t>
            </w:r>
          </w:p>
        </w:tc>
        <w:tc>
          <w:tcPr>
            <w:tcW w:w="3325" w:type="dxa"/>
          </w:tcPr>
          <w:p w14:paraId="702C9850"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p>
        </w:tc>
        <w:tc>
          <w:tcPr>
            <w:tcW w:w="1353" w:type="dxa"/>
          </w:tcPr>
          <w:p w14:paraId="79DC1E09"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p>
        </w:tc>
        <w:tc>
          <w:tcPr>
            <w:tcW w:w="3082" w:type="dxa"/>
          </w:tcPr>
          <w:p w14:paraId="0C792B8B" w14:textId="77777777" w:rsidR="00C028CD" w:rsidRPr="00B06156" w:rsidRDefault="00C028CD" w:rsidP="00C028C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p>
        </w:tc>
        <w:tc>
          <w:tcPr>
            <w:tcW w:w="1461" w:type="dxa"/>
          </w:tcPr>
          <w:p w14:paraId="1F88391B" w14:textId="4760F420" w:rsidR="008964E3" w:rsidRPr="00B06156" w:rsidRDefault="008F7750" w:rsidP="008964E3">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11</w:t>
            </w:r>
            <w:r w:rsidR="00A1654A">
              <w:rPr>
                <w:rFonts w:ascii="Poppins" w:eastAsia="Times New Roman" w:hAnsi="Poppins" w:cs="Poppins"/>
                <w:color w:val="000000"/>
                <w:sz w:val="18"/>
                <w:szCs w:val="18"/>
                <w:lang w:bidi="ar-SA"/>
              </w:rPr>
              <w:t>2</w:t>
            </w:r>
            <w:r w:rsidR="008964E3" w:rsidRPr="00B06156">
              <w:rPr>
                <w:rFonts w:ascii="Poppins" w:eastAsia="Times New Roman" w:hAnsi="Poppins" w:cs="Poppins"/>
                <w:color w:val="000000"/>
                <w:sz w:val="18"/>
                <w:szCs w:val="18"/>
                <w:lang w:bidi="ar-SA"/>
              </w:rPr>
              <w:t>0</w:t>
            </w:r>
          </w:p>
        </w:tc>
      </w:tr>
    </w:tbl>
    <w:p w14:paraId="0D221257" w14:textId="04F1912B" w:rsidR="00C028CD" w:rsidRDefault="008964E3">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*estimated by the presenter</w:t>
      </w:r>
    </w:p>
    <w:p w14:paraId="0039E35E" w14:textId="77777777" w:rsidR="008964E3" w:rsidRDefault="008964E3">
      <w:pPr>
        <w:pBdr>
          <w:top w:val="nil"/>
          <w:left w:val="nil"/>
          <w:bottom w:val="nil"/>
          <w:right w:val="nil"/>
          <w:between w:val="nil"/>
        </w:pBdr>
        <w:spacing w:line="276" w:lineRule="auto"/>
        <w:jc w:val="both"/>
        <w:rPr>
          <w:rFonts w:ascii="Poppins" w:eastAsia="Poppins" w:hAnsi="Poppins" w:cs="Poppins"/>
          <w:color w:val="000000"/>
        </w:rPr>
      </w:pPr>
    </w:p>
    <w:p w14:paraId="56873FA1" w14:textId="77777777" w:rsidR="00876CD9" w:rsidRDefault="00876CD9">
      <w:pPr>
        <w:pBdr>
          <w:top w:val="nil"/>
          <w:left w:val="nil"/>
          <w:bottom w:val="nil"/>
          <w:right w:val="nil"/>
          <w:between w:val="nil"/>
        </w:pBdr>
        <w:spacing w:line="276" w:lineRule="auto"/>
        <w:jc w:val="both"/>
        <w:rPr>
          <w:rFonts w:ascii="Poppins" w:eastAsia="Poppins" w:hAnsi="Poppins" w:cs="Poppins"/>
          <w:color w:val="000000"/>
        </w:rPr>
      </w:pPr>
    </w:p>
    <w:p w14:paraId="3469CFAE" w14:textId="4A28C9BB" w:rsidR="008964E3" w:rsidRDefault="008964E3">
      <w:pPr>
        <w:pBdr>
          <w:top w:val="nil"/>
          <w:left w:val="nil"/>
          <w:bottom w:val="nil"/>
          <w:right w:val="nil"/>
          <w:between w:val="nil"/>
        </w:pBdr>
        <w:spacing w:line="276" w:lineRule="auto"/>
        <w:jc w:val="both"/>
        <w:rPr>
          <w:rFonts w:ascii="Poppins" w:eastAsia="Poppins" w:hAnsi="Poppins" w:cs="Poppins"/>
          <w:color w:val="000000"/>
        </w:rPr>
      </w:pPr>
      <w:r w:rsidRPr="00876CD9">
        <w:rPr>
          <w:rFonts w:ascii="Poppins" w:eastAsia="Poppins" w:hAnsi="Poppins" w:cs="Poppins"/>
          <w:color w:val="000000"/>
        </w:rPr>
        <w:t>The RenoH</w:t>
      </w:r>
      <w:r w:rsidR="00B06156">
        <w:rPr>
          <w:rFonts w:ascii="Poppins" w:eastAsia="Poppins" w:hAnsi="Poppins" w:cs="Poppins"/>
          <w:color w:val="000000"/>
        </w:rPr>
        <w:t>U</w:t>
      </w:r>
      <w:r w:rsidRPr="00876CD9">
        <w:rPr>
          <w:rFonts w:ascii="Poppins" w:eastAsia="Poppins" w:hAnsi="Poppins" w:cs="Poppins"/>
          <w:color w:val="000000"/>
        </w:rPr>
        <w:t>b consortium organized 6 national events (excluding the final conference)</w:t>
      </w:r>
      <w:r w:rsidR="00876CD9">
        <w:rPr>
          <w:rFonts w:ascii="Poppins" w:eastAsia="Poppins" w:hAnsi="Poppins" w:cs="Poppins"/>
          <w:color w:val="000000"/>
        </w:rPr>
        <w:t xml:space="preserve"> during the project period, reaching further appr. 200 experts.</w:t>
      </w:r>
    </w:p>
    <w:tbl>
      <w:tblPr>
        <w:tblStyle w:val="Tblzatrcsos41jellszn1"/>
        <w:tblW w:w="9067" w:type="dxa"/>
        <w:tblLayout w:type="fixed"/>
        <w:tblLook w:val="04A0" w:firstRow="1" w:lastRow="0" w:firstColumn="1" w:lastColumn="0" w:noHBand="0" w:noVBand="1"/>
      </w:tblPr>
      <w:tblGrid>
        <w:gridCol w:w="1413"/>
        <w:gridCol w:w="1843"/>
        <w:gridCol w:w="2409"/>
        <w:gridCol w:w="1701"/>
        <w:gridCol w:w="1701"/>
      </w:tblGrid>
      <w:tr w:rsidR="00876CD9" w:rsidRPr="00B06156" w14:paraId="728292F1" w14:textId="77777777" w:rsidTr="00B0615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382EB5E2" w14:textId="77777777" w:rsidR="00876CD9" w:rsidRPr="00B06156" w:rsidRDefault="00876CD9" w:rsidP="00876CD9">
            <w:pPr>
              <w:widowControl/>
              <w:autoSpaceDE/>
              <w:autoSpaceDN/>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Date</w:t>
            </w:r>
          </w:p>
        </w:tc>
        <w:tc>
          <w:tcPr>
            <w:tcW w:w="1843" w:type="dxa"/>
            <w:noWrap/>
            <w:vAlign w:val="center"/>
            <w:hideMark/>
          </w:tcPr>
          <w:p w14:paraId="73046D79" w14:textId="77777777" w:rsidR="00876CD9" w:rsidRPr="00B06156" w:rsidRDefault="00876CD9" w:rsidP="00876CD9">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Title</w:t>
            </w:r>
          </w:p>
        </w:tc>
        <w:tc>
          <w:tcPr>
            <w:tcW w:w="2409" w:type="dxa"/>
            <w:noWrap/>
            <w:vAlign w:val="center"/>
            <w:hideMark/>
          </w:tcPr>
          <w:p w14:paraId="0BE8BB03" w14:textId="77777777" w:rsidR="00876CD9" w:rsidRPr="00B06156" w:rsidRDefault="00876CD9" w:rsidP="00876CD9">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Type</w:t>
            </w:r>
          </w:p>
        </w:tc>
        <w:tc>
          <w:tcPr>
            <w:tcW w:w="1701" w:type="dxa"/>
            <w:noWrap/>
            <w:vAlign w:val="center"/>
            <w:hideMark/>
          </w:tcPr>
          <w:p w14:paraId="7A5B25E6" w14:textId="77777777" w:rsidR="00876CD9" w:rsidRPr="00B06156" w:rsidRDefault="00876CD9" w:rsidP="00876CD9">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Target Group</w:t>
            </w:r>
          </w:p>
        </w:tc>
        <w:tc>
          <w:tcPr>
            <w:tcW w:w="1701" w:type="dxa"/>
            <w:vAlign w:val="center"/>
            <w:hideMark/>
          </w:tcPr>
          <w:p w14:paraId="0CCB68DD" w14:textId="77777777" w:rsidR="00876CD9" w:rsidRPr="00B06156" w:rsidRDefault="00876CD9" w:rsidP="00876CD9">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Number of participants</w:t>
            </w:r>
          </w:p>
        </w:tc>
      </w:tr>
      <w:tr w:rsidR="00876CD9" w:rsidRPr="00B06156" w14:paraId="52B0EDE1" w14:textId="77777777" w:rsidTr="00B061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66F6D3FC" w14:textId="77777777" w:rsidR="00876CD9" w:rsidRPr="00B06156" w:rsidRDefault="00876CD9" w:rsidP="00876CD9">
            <w:pPr>
              <w:widowControl/>
              <w:autoSpaceDE/>
              <w:autoSpaceDN/>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2020.05.26</w:t>
            </w:r>
          </w:p>
        </w:tc>
        <w:tc>
          <w:tcPr>
            <w:tcW w:w="1843" w:type="dxa"/>
            <w:noWrap/>
            <w:vAlign w:val="center"/>
            <w:hideMark/>
          </w:tcPr>
          <w:p w14:paraId="262F4549" w14:textId="77777777" w:rsidR="00876CD9" w:rsidRPr="00B06156" w:rsidRDefault="00876CD9" w:rsidP="00876CD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RenoHUb Launch</w:t>
            </w:r>
          </w:p>
        </w:tc>
        <w:tc>
          <w:tcPr>
            <w:tcW w:w="2409" w:type="dxa"/>
            <w:noWrap/>
            <w:vAlign w:val="center"/>
            <w:hideMark/>
          </w:tcPr>
          <w:p w14:paraId="7E81DA15" w14:textId="77777777" w:rsidR="00876CD9" w:rsidRPr="00B06156" w:rsidRDefault="00876CD9" w:rsidP="00876CD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Press Background Discussion</w:t>
            </w:r>
          </w:p>
        </w:tc>
        <w:tc>
          <w:tcPr>
            <w:tcW w:w="1701" w:type="dxa"/>
            <w:noWrap/>
            <w:vAlign w:val="center"/>
            <w:hideMark/>
          </w:tcPr>
          <w:p w14:paraId="56984C4B" w14:textId="77777777" w:rsidR="00876CD9" w:rsidRPr="00B06156" w:rsidRDefault="00876CD9" w:rsidP="00876CD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press</w:t>
            </w:r>
          </w:p>
        </w:tc>
        <w:tc>
          <w:tcPr>
            <w:tcW w:w="1701" w:type="dxa"/>
            <w:vAlign w:val="center"/>
            <w:hideMark/>
          </w:tcPr>
          <w:p w14:paraId="03A4572C" w14:textId="77777777" w:rsidR="00876CD9" w:rsidRPr="00B06156" w:rsidRDefault="00876CD9" w:rsidP="00876CD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10</w:t>
            </w:r>
          </w:p>
        </w:tc>
      </w:tr>
      <w:tr w:rsidR="00876CD9" w:rsidRPr="00B06156" w14:paraId="0084B10A" w14:textId="77777777" w:rsidTr="00B06156">
        <w:trPr>
          <w:trHeight w:val="397"/>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68A2A1BC" w14:textId="77777777" w:rsidR="00876CD9" w:rsidRPr="00B06156" w:rsidRDefault="00876CD9" w:rsidP="00876CD9">
            <w:pPr>
              <w:widowControl/>
              <w:autoSpaceDE/>
              <w:autoSpaceDN/>
              <w:rPr>
                <w:rFonts w:ascii="Poppins" w:eastAsia="Times New Roman" w:hAnsi="Poppins" w:cs="Poppins"/>
                <w:b w:val="0"/>
                <w:bCs w:val="0"/>
                <w:color w:val="000000"/>
                <w:sz w:val="18"/>
                <w:szCs w:val="18"/>
                <w:lang w:bidi="ar-SA"/>
              </w:rPr>
            </w:pPr>
            <w:r w:rsidRPr="00B06156">
              <w:rPr>
                <w:rFonts w:ascii="Poppins" w:eastAsia="Times New Roman" w:hAnsi="Poppins" w:cs="Poppins"/>
                <w:b w:val="0"/>
                <w:bCs w:val="0"/>
                <w:color w:val="000000"/>
                <w:sz w:val="18"/>
                <w:szCs w:val="18"/>
                <w:lang w:bidi="ar-SA"/>
              </w:rPr>
              <w:t>2020.10.07</w:t>
            </w:r>
          </w:p>
        </w:tc>
        <w:tc>
          <w:tcPr>
            <w:tcW w:w="1843" w:type="dxa"/>
            <w:vAlign w:val="center"/>
            <w:hideMark/>
          </w:tcPr>
          <w:p w14:paraId="422390B3" w14:textId="77777777" w:rsidR="00876CD9" w:rsidRPr="00B06156" w:rsidRDefault="00876CD9" w:rsidP="00876CD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MEHI conference</w:t>
            </w:r>
          </w:p>
        </w:tc>
        <w:tc>
          <w:tcPr>
            <w:tcW w:w="2409" w:type="dxa"/>
            <w:noWrap/>
            <w:vAlign w:val="center"/>
            <w:hideMark/>
          </w:tcPr>
          <w:p w14:paraId="6972EFFA" w14:textId="77777777" w:rsidR="00876CD9" w:rsidRPr="00B06156" w:rsidRDefault="00876CD9" w:rsidP="00876CD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Conference about OSS</w:t>
            </w:r>
          </w:p>
        </w:tc>
        <w:tc>
          <w:tcPr>
            <w:tcW w:w="1701" w:type="dxa"/>
            <w:noWrap/>
            <w:vAlign w:val="center"/>
            <w:hideMark/>
          </w:tcPr>
          <w:p w14:paraId="796D3890" w14:textId="77777777" w:rsidR="00876CD9" w:rsidRPr="00B06156" w:rsidRDefault="00876CD9" w:rsidP="00876CD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experts</w:t>
            </w:r>
          </w:p>
        </w:tc>
        <w:tc>
          <w:tcPr>
            <w:tcW w:w="1701" w:type="dxa"/>
            <w:vAlign w:val="center"/>
            <w:hideMark/>
          </w:tcPr>
          <w:p w14:paraId="14CC667E" w14:textId="77777777" w:rsidR="00876CD9" w:rsidRPr="00B06156" w:rsidRDefault="00876CD9" w:rsidP="00876CD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100</w:t>
            </w:r>
          </w:p>
        </w:tc>
      </w:tr>
      <w:tr w:rsidR="00876CD9" w:rsidRPr="00B06156" w14:paraId="6D9F6DA3" w14:textId="77777777" w:rsidTr="00B061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7D88881F" w14:textId="77777777" w:rsidR="00876CD9" w:rsidRPr="00B06156" w:rsidRDefault="00876CD9" w:rsidP="00876CD9">
            <w:pPr>
              <w:widowControl/>
              <w:autoSpaceDE/>
              <w:autoSpaceDN/>
              <w:rPr>
                <w:rFonts w:ascii="Poppins" w:eastAsia="Times New Roman" w:hAnsi="Poppins" w:cs="Poppins"/>
                <w:b w:val="0"/>
                <w:bCs w:val="0"/>
                <w:color w:val="000000"/>
                <w:sz w:val="18"/>
                <w:szCs w:val="18"/>
                <w:lang w:bidi="ar-SA"/>
              </w:rPr>
            </w:pPr>
            <w:r w:rsidRPr="00B06156">
              <w:rPr>
                <w:rFonts w:ascii="Poppins" w:eastAsia="Times New Roman" w:hAnsi="Poppins" w:cs="Poppins"/>
                <w:b w:val="0"/>
                <w:bCs w:val="0"/>
                <w:color w:val="000000"/>
                <w:sz w:val="18"/>
                <w:szCs w:val="18"/>
                <w:lang w:bidi="ar-SA"/>
              </w:rPr>
              <w:t>2021.11.19</w:t>
            </w:r>
          </w:p>
        </w:tc>
        <w:tc>
          <w:tcPr>
            <w:tcW w:w="1843" w:type="dxa"/>
            <w:noWrap/>
            <w:vAlign w:val="center"/>
            <w:hideMark/>
          </w:tcPr>
          <w:p w14:paraId="79DB1601" w14:textId="77777777" w:rsidR="00876CD9" w:rsidRPr="00B06156" w:rsidRDefault="00876CD9" w:rsidP="00876CD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Bank Association workshop</w:t>
            </w:r>
          </w:p>
        </w:tc>
        <w:tc>
          <w:tcPr>
            <w:tcW w:w="2409" w:type="dxa"/>
            <w:noWrap/>
            <w:vAlign w:val="center"/>
            <w:hideMark/>
          </w:tcPr>
          <w:p w14:paraId="64E81CC5" w14:textId="77777777" w:rsidR="00876CD9" w:rsidRPr="00B06156" w:rsidRDefault="00876CD9" w:rsidP="00876CD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workshop, training</w:t>
            </w:r>
          </w:p>
        </w:tc>
        <w:tc>
          <w:tcPr>
            <w:tcW w:w="1701" w:type="dxa"/>
            <w:noWrap/>
            <w:vAlign w:val="center"/>
            <w:hideMark/>
          </w:tcPr>
          <w:p w14:paraId="37A4ADE0" w14:textId="77777777" w:rsidR="00876CD9" w:rsidRPr="00B06156" w:rsidRDefault="00876CD9" w:rsidP="00876CD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bank experts</w:t>
            </w:r>
          </w:p>
        </w:tc>
        <w:tc>
          <w:tcPr>
            <w:tcW w:w="1701" w:type="dxa"/>
            <w:vAlign w:val="center"/>
            <w:hideMark/>
          </w:tcPr>
          <w:p w14:paraId="427A6C74" w14:textId="77777777" w:rsidR="00876CD9" w:rsidRPr="00B06156" w:rsidRDefault="00876CD9" w:rsidP="00876CD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21</w:t>
            </w:r>
          </w:p>
        </w:tc>
      </w:tr>
      <w:tr w:rsidR="00876CD9" w:rsidRPr="00B06156" w14:paraId="70F573BC" w14:textId="77777777" w:rsidTr="00B06156">
        <w:trPr>
          <w:trHeight w:val="397"/>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183DFBB5" w14:textId="77777777" w:rsidR="00876CD9" w:rsidRPr="00B06156" w:rsidRDefault="00876CD9" w:rsidP="00876CD9">
            <w:pPr>
              <w:widowControl/>
              <w:autoSpaceDE/>
              <w:autoSpaceDN/>
              <w:rPr>
                <w:rFonts w:ascii="Poppins" w:eastAsia="Times New Roman" w:hAnsi="Poppins" w:cs="Poppins"/>
                <w:b w:val="0"/>
                <w:bCs w:val="0"/>
                <w:color w:val="000000"/>
                <w:sz w:val="18"/>
                <w:szCs w:val="18"/>
                <w:lang w:bidi="ar-SA"/>
              </w:rPr>
            </w:pPr>
            <w:r w:rsidRPr="00B06156">
              <w:rPr>
                <w:rFonts w:ascii="Poppins" w:eastAsia="Times New Roman" w:hAnsi="Poppins" w:cs="Poppins"/>
                <w:b w:val="0"/>
                <w:bCs w:val="0"/>
                <w:color w:val="000000"/>
                <w:sz w:val="18"/>
                <w:szCs w:val="18"/>
                <w:lang w:bidi="ar-SA"/>
              </w:rPr>
              <w:t>2022.02.03</w:t>
            </w:r>
          </w:p>
        </w:tc>
        <w:tc>
          <w:tcPr>
            <w:tcW w:w="1843" w:type="dxa"/>
            <w:noWrap/>
            <w:vAlign w:val="center"/>
            <w:hideMark/>
          </w:tcPr>
          <w:p w14:paraId="1CEDFB0A" w14:textId="77777777" w:rsidR="00876CD9" w:rsidRPr="00B06156" w:rsidRDefault="00876CD9" w:rsidP="00876CD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 xml:space="preserve">Real estate value and energy renovation </w:t>
            </w:r>
          </w:p>
        </w:tc>
        <w:tc>
          <w:tcPr>
            <w:tcW w:w="2409" w:type="dxa"/>
            <w:vAlign w:val="center"/>
          </w:tcPr>
          <w:p w14:paraId="79D18AF0" w14:textId="0C1A150D" w:rsidR="00876CD9" w:rsidRPr="00B06156" w:rsidRDefault="00876CD9" w:rsidP="00876CD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webinar</w:t>
            </w:r>
          </w:p>
        </w:tc>
        <w:tc>
          <w:tcPr>
            <w:tcW w:w="1701" w:type="dxa"/>
            <w:vAlign w:val="center"/>
          </w:tcPr>
          <w:p w14:paraId="3609E08C" w14:textId="5FBB0B16" w:rsidR="00876CD9" w:rsidRPr="00B06156" w:rsidRDefault="00876CD9" w:rsidP="00876CD9">
            <w:pP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sz w:val="18"/>
                <w:szCs w:val="18"/>
                <w:lang w:bidi="ar-SA"/>
              </w:rPr>
            </w:pPr>
            <w:r w:rsidRPr="00B06156">
              <w:rPr>
                <w:rFonts w:ascii="Poppins" w:eastAsia="Times New Roman" w:hAnsi="Poppins" w:cs="Poppins"/>
                <w:sz w:val="18"/>
                <w:szCs w:val="18"/>
                <w:lang w:bidi="ar-SA"/>
              </w:rPr>
              <w:t>experts, banks, media, academia</w:t>
            </w:r>
          </w:p>
        </w:tc>
        <w:tc>
          <w:tcPr>
            <w:tcW w:w="1701" w:type="dxa"/>
            <w:noWrap/>
            <w:vAlign w:val="center"/>
            <w:hideMark/>
          </w:tcPr>
          <w:p w14:paraId="70C46F85" w14:textId="16A9F334" w:rsidR="00876CD9" w:rsidRPr="00B06156" w:rsidRDefault="00876CD9" w:rsidP="00876CD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46</w:t>
            </w:r>
          </w:p>
        </w:tc>
      </w:tr>
      <w:tr w:rsidR="00876CD9" w:rsidRPr="00B06156" w14:paraId="21A6AC01" w14:textId="77777777" w:rsidTr="00B061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7E675A4C" w14:textId="77777777" w:rsidR="00876CD9" w:rsidRPr="00B06156" w:rsidRDefault="00876CD9" w:rsidP="00876CD9">
            <w:pPr>
              <w:widowControl/>
              <w:autoSpaceDE/>
              <w:autoSpaceDN/>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2022.09.21</w:t>
            </w:r>
          </w:p>
        </w:tc>
        <w:tc>
          <w:tcPr>
            <w:tcW w:w="1843" w:type="dxa"/>
            <w:noWrap/>
            <w:vAlign w:val="center"/>
            <w:hideMark/>
          </w:tcPr>
          <w:p w14:paraId="5E000A92" w14:textId="77777777" w:rsidR="00876CD9" w:rsidRPr="00B06156" w:rsidRDefault="00876CD9" w:rsidP="00876CD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RenoHUb research results</w:t>
            </w:r>
          </w:p>
        </w:tc>
        <w:tc>
          <w:tcPr>
            <w:tcW w:w="2409" w:type="dxa"/>
            <w:noWrap/>
            <w:vAlign w:val="center"/>
            <w:hideMark/>
          </w:tcPr>
          <w:p w14:paraId="42A271B5" w14:textId="77777777" w:rsidR="00876CD9" w:rsidRPr="00B06156" w:rsidRDefault="00876CD9" w:rsidP="00876CD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webinar</w:t>
            </w:r>
          </w:p>
        </w:tc>
        <w:tc>
          <w:tcPr>
            <w:tcW w:w="1701" w:type="dxa"/>
            <w:noWrap/>
            <w:vAlign w:val="center"/>
            <w:hideMark/>
          </w:tcPr>
          <w:p w14:paraId="6CF11175" w14:textId="77777777" w:rsidR="00876CD9" w:rsidRPr="00B06156" w:rsidRDefault="00876CD9" w:rsidP="00876CD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bank experts</w:t>
            </w:r>
          </w:p>
        </w:tc>
        <w:tc>
          <w:tcPr>
            <w:tcW w:w="1701" w:type="dxa"/>
            <w:vAlign w:val="center"/>
            <w:hideMark/>
          </w:tcPr>
          <w:p w14:paraId="725E2B0E" w14:textId="77777777" w:rsidR="00876CD9" w:rsidRPr="00B06156" w:rsidRDefault="00876CD9" w:rsidP="00876CD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8</w:t>
            </w:r>
          </w:p>
        </w:tc>
      </w:tr>
      <w:tr w:rsidR="00876CD9" w:rsidRPr="00B06156" w14:paraId="197574E5" w14:textId="77777777" w:rsidTr="00B06156">
        <w:trPr>
          <w:trHeight w:val="397"/>
        </w:trPr>
        <w:tc>
          <w:tcPr>
            <w:cnfStyle w:val="001000000000" w:firstRow="0" w:lastRow="0" w:firstColumn="1" w:lastColumn="0" w:oddVBand="0" w:evenVBand="0" w:oddHBand="0" w:evenHBand="0" w:firstRowFirstColumn="0" w:firstRowLastColumn="0" w:lastRowFirstColumn="0" w:lastRowLastColumn="0"/>
            <w:tcW w:w="1413" w:type="dxa"/>
            <w:noWrap/>
            <w:vAlign w:val="center"/>
            <w:hideMark/>
          </w:tcPr>
          <w:p w14:paraId="122155D8" w14:textId="77777777" w:rsidR="00876CD9" w:rsidRPr="00B06156" w:rsidRDefault="00876CD9" w:rsidP="00876CD9">
            <w:pPr>
              <w:widowControl/>
              <w:autoSpaceDE/>
              <w:autoSpaceDN/>
              <w:rPr>
                <w:rFonts w:ascii="Poppins" w:eastAsia="Times New Roman" w:hAnsi="Poppins" w:cs="Poppins"/>
                <w:b w:val="0"/>
                <w:bCs w:val="0"/>
                <w:color w:val="000000"/>
                <w:sz w:val="18"/>
                <w:szCs w:val="18"/>
                <w:lang w:bidi="ar-SA"/>
              </w:rPr>
            </w:pPr>
            <w:r w:rsidRPr="00B06156">
              <w:rPr>
                <w:rFonts w:ascii="Poppins" w:eastAsia="Times New Roman" w:hAnsi="Poppins" w:cs="Poppins"/>
                <w:b w:val="0"/>
                <w:bCs w:val="0"/>
                <w:color w:val="000000"/>
                <w:sz w:val="18"/>
                <w:szCs w:val="18"/>
                <w:lang w:bidi="ar-SA"/>
              </w:rPr>
              <w:t>2023.04.27</w:t>
            </w:r>
          </w:p>
        </w:tc>
        <w:tc>
          <w:tcPr>
            <w:tcW w:w="1843" w:type="dxa"/>
            <w:noWrap/>
            <w:vAlign w:val="center"/>
            <w:hideMark/>
          </w:tcPr>
          <w:p w14:paraId="23E6EAC8" w14:textId="77777777" w:rsidR="00876CD9" w:rsidRPr="00B06156" w:rsidRDefault="00876CD9" w:rsidP="00876CD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Bank Association consultation</w:t>
            </w:r>
          </w:p>
        </w:tc>
        <w:tc>
          <w:tcPr>
            <w:tcW w:w="2409" w:type="dxa"/>
            <w:noWrap/>
            <w:vAlign w:val="center"/>
            <w:hideMark/>
          </w:tcPr>
          <w:p w14:paraId="6CC9ADAE" w14:textId="77777777" w:rsidR="00876CD9" w:rsidRPr="00B06156" w:rsidRDefault="00876CD9" w:rsidP="00876CD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consultation</w:t>
            </w:r>
          </w:p>
        </w:tc>
        <w:tc>
          <w:tcPr>
            <w:tcW w:w="1701" w:type="dxa"/>
            <w:noWrap/>
            <w:vAlign w:val="center"/>
            <w:hideMark/>
          </w:tcPr>
          <w:p w14:paraId="1018E0CD" w14:textId="77777777" w:rsidR="00876CD9" w:rsidRPr="00B06156" w:rsidRDefault="00876CD9" w:rsidP="00876CD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bank experts</w:t>
            </w:r>
          </w:p>
        </w:tc>
        <w:tc>
          <w:tcPr>
            <w:tcW w:w="1701" w:type="dxa"/>
            <w:vAlign w:val="center"/>
            <w:hideMark/>
          </w:tcPr>
          <w:p w14:paraId="43D9E6BB" w14:textId="77777777" w:rsidR="00876CD9" w:rsidRPr="00B06156" w:rsidRDefault="00876CD9" w:rsidP="00876CD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10</w:t>
            </w:r>
          </w:p>
        </w:tc>
      </w:tr>
    </w:tbl>
    <w:p w14:paraId="0D649327" w14:textId="77777777" w:rsidR="00493B8B" w:rsidRDefault="000C7772" w:rsidP="008964E3">
      <w:pPr>
        <w:pStyle w:val="Cmsor2"/>
        <w:keepNext/>
        <w:ind w:left="357" w:hanging="357"/>
      </w:pPr>
      <w:r>
        <w:t xml:space="preserve"> </w:t>
      </w:r>
      <w:bookmarkStart w:id="27" w:name="_Toc134796390"/>
      <w:r>
        <w:t>International Conferences</w:t>
      </w:r>
      <w:bookmarkEnd w:id="27"/>
    </w:p>
    <w:p w14:paraId="666DFDE2" w14:textId="41AA8D1E" w:rsidR="00493B8B" w:rsidRDefault="000C7772" w:rsidP="008964E3">
      <w:pPr>
        <w:keepNext/>
        <w:keepLines/>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conference will allow a wider sharing of the general project results with the expert community both natio</w:t>
      </w:r>
      <w:r w:rsidR="00B06156">
        <w:rPr>
          <w:rFonts w:ascii="Poppins" w:eastAsia="Poppins" w:hAnsi="Poppins" w:cs="Poppins"/>
          <w:color w:val="000000"/>
        </w:rPr>
        <w:t>n</w:t>
      </w:r>
      <w:r>
        <w:rPr>
          <w:rFonts w:ascii="Poppins" w:eastAsia="Poppins" w:hAnsi="Poppins" w:cs="Poppins"/>
          <w:color w:val="000000"/>
        </w:rPr>
        <w:t>wide and internationally. International conferences are also suitable spaces to meet similar research projects and use synergies of combining them.</w:t>
      </w:r>
    </w:p>
    <w:p w14:paraId="19D71723" w14:textId="77777777" w:rsidR="00D4386E" w:rsidRDefault="00D4386E" w:rsidP="00D4386E">
      <w:pPr>
        <w:pStyle w:val="Cmsor3"/>
      </w:pPr>
      <w:bookmarkStart w:id="28" w:name="_Toc134796391"/>
      <w:r>
        <w:t>Results</w:t>
      </w:r>
      <w:bookmarkEnd w:id="28"/>
    </w:p>
    <w:p w14:paraId="07B799A9" w14:textId="498C6FF6" w:rsidR="008964E3" w:rsidRDefault="00273EF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Please see the results of international conferences at 11.4, International Conference.</w:t>
      </w:r>
    </w:p>
    <w:p w14:paraId="24B1A237" w14:textId="77777777" w:rsidR="00493B8B" w:rsidRDefault="000C7772" w:rsidP="00310D25">
      <w:pPr>
        <w:pStyle w:val="Cmsor2"/>
      </w:pPr>
      <w:r>
        <w:t xml:space="preserve"> </w:t>
      </w:r>
      <w:bookmarkStart w:id="29" w:name="_Toc134796392"/>
      <w:r>
        <w:t>RenoHUb project website</w:t>
      </w:r>
      <w:bookmarkEnd w:id="29"/>
    </w:p>
    <w:p w14:paraId="4DA8ED06" w14:textId="3CD674EF"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The website was launched in early project period, in order to structure and publicize information gathered through the implementation of the Work Programme. The primary aim of the website is to provide information on the project, and allow insight to the implementation process. The website contains profiles of project partners, project-related materials (publications, presentations), news and events and all public deliverables. The project website is available both in Hungarian and in English, </w:t>
      </w:r>
      <w:r>
        <w:rPr>
          <w:rFonts w:ascii="Poppins" w:eastAsia="Poppins" w:hAnsi="Poppins" w:cs="Poppins"/>
          <w:color w:val="000000"/>
        </w:rPr>
        <w:lastRenderedPageBreak/>
        <w:t xml:space="preserve">and will be maintained for 5 years following the project completion. </w:t>
      </w:r>
    </w:p>
    <w:p w14:paraId="490958E1" w14:textId="77777777" w:rsidR="00D4386E" w:rsidRDefault="00D4386E" w:rsidP="00D4386E">
      <w:pPr>
        <w:pStyle w:val="Cmsor3"/>
      </w:pPr>
      <w:bookmarkStart w:id="30" w:name="_Toc134796393"/>
      <w:r>
        <w:t>Results</w:t>
      </w:r>
      <w:bookmarkEnd w:id="30"/>
    </w:p>
    <w:p w14:paraId="5ADF7145" w14:textId="50BF1178" w:rsidR="00D4386E" w:rsidRDefault="00273EF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project website provided the following information in Hungarian via different posts, added to its original status (as in D1.3):</w:t>
      </w:r>
    </w:p>
    <w:p w14:paraId="68E6690C" w14:textId="77777777" w:rsidR="00273EF2" w:rsidRDefault="00273EF2">
      <w:pPr>
        <w:pBdr>
          <w:top w:val="nil"/>
          <w:left w:val="nil"/>
          <w:bottom w:val="nil"/>
          <w:right w:val="nil"/>
          <w:between w:val="nil"/>
        </w:pBdr>
        <w:spacing w:line="276" w:lineRule="auto"/>
        <w:jc w:val="both"/>
        <w:rPr>
          <w:rFonts w:ascii="Poppins" w:eastAsia="Poppins" w:hAnsi="Poppins" w:cs="Poppins"/>
          <w:color w:val="000000"/>
        </w:rPr>
      </w:pPr>
    </w:p>
    <w:tbl>
      <w:tblPr>
        <w:tblStyle w:val="Tblzatrcsos41jellszn1"/>
        <w:tblW w:w="9260" w:type="dxa"/>
        <w:tblLook w:val="04A0" w:firstRow="1" w:lastRow="0" w:firstColumn="1" w:lastColumn="0" w:noHBand="0" w:noVBand="1"/>
      </w:tblPr>
      <w:tblGrid>
        <w:gridCol w:w="1220"/>
        <w:gridCol w:w="3388"/>
        <w:gridCol w:w="4652"/>
      </w:tblGrid>
      <w:tr w:rsidR="00E8587D" w:rsidRPr="00B06156" w14:paraId="1ADB1372" w14:textId="77777777" w:rsidTr="00E8587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08" w:type="dxa"/>
            <w:gridSpan w:val="2"/>
            <w:noWrap/>
            <w:hideMark/>
          </w:tcPr>
          <w:p w14:paraId="02F2D989" w14:textId="77777777" w:rsidR="00E8587D" w:rsidRPr="00B06156" w:rsidRDefault="00E8587D" w:rsidP="00E8587D">
            <w:pPr>
              <w:widowControl/>
              <w:autoSpaceDE/>
              <w:autoSpaceDN/>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RenoHUb website - News</w:t>
            </w:r>
          </w:p>
        </w:tc>
        <w:tc>
          <w:tcPr>
            <w:tcW w:w="4652" w:type="dxa"/>
            <w:noWrap/>
            <w:hideMark/>
          </w:tcPr>
          <w:p w14:paraId="64A14B85" w14:textId="77777777" w:rsidR="00E8587D" w:rsidRPr="00B06156" w:rsidRDefault="00E8587D" w:rsidP="00E8587D">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sz w:val="18"/>
                <w:szCs w:val="18"/>
                <w:lang w:bidi="ar-SA"/>
              </w:rPr>
            </w:pPr>
          </w:p>
        </w:tc>
      </w:tr>
      <w:tr w:rsidR="00E8587D" w:rsidRPr="00B06156" w14:paraId="7A15D1B0"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6185C5FE" w14:textId="77777777" w:rsidR="00E8587D" w:rsidRPr="00B06156" w:rsidRDefault="00E8587D" w:rsidP="00B06156">
            <w:pPr>
              <w:widowControl/>
              <w:autoSpaceDE/>
              <w:autoSpaceDN/>
              <w:jc w:val="center"/>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Date</w:t>
            </w:r>
          </w:p>
        </w:tc>
        <w:tc>
          <w:tcPr>
            <w:tcW w:w="3388" w:type="dxa"/>
            <w:noWrap/>
            <w:hideMark/>
          </w:tcPr>
          <w:p w14:paraId="64098959" w14:textId="77777777" w:rsidR="00E8587D" w:rsidRPr="00B06156" w:rsidRDefault="00E8587D" w:rsidP="00B06156">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b/>
                <w:bCs/>
                <w:color w:val="000000"/>
                <w:sz w:val="18"/>
                <w:szCs w:val="18"/>
                <w:lang w:bidi="ar-SA"/>
              </w:rPr>
            </w:pPr>
            <w:r w:rsidRPr="00B06156">
              <w:rPr>
                <w:rFonts w:ascii="Poppins" w:eastAsia="Times New Roman" w:hAnsi="Poppins" w:cs="Poppins"/>
                <w:b/>
                <w:bCs/>
                <w:color w:val="000000"/>
                <w:sz w:val="18"/>
                <w:szCs w:val="18"/>
                <w:lang w:bidi="ar-SA"/>
              </w:rPr>
              <w:t>Content</w:t>
            </w:r>
          </w:p>
        </w:tc>
        <w:tc>
          <w:tcPr>
            <w:tcW w:w="4652" w:type="dxa"/>
            <w:noWrap/>
            <w:hideMark/>
          </w:tcPr>
          <w:p w14:paraId="251036DF" w14:textId="77777777" w:rsidR="00E8587D" w:rsidRPr="00B06156" w:rsidRDefault="00E8587D" w:rsidP="00B06156">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b/>
                <w:bCs/>
                <w:color w:val="000000"/>
                <w:sz w:val="18"/>
                <w:szCs w:val="18"/>
                <w:lang w:bidi="ar-SA"/>
              </w:rPr>
            </w:pPr>
            <w:r w:rsidRPr="00B06156">
              <w:rPr>
                <w:rFonts w:ascii="Poppins" w:eastAsia="Times New Roman" w:hAnsi="Poppins" w:cs="Poppins"/>
                <w:b/>
                <w:bCs/>
                <w:color w:val="000000"/>
                <w:sz w:val="18"/>
                <w:szCs w:val="18"/>
                <w:lang w:bidi="ar-SA"/>
              </w:rPr>
              <w:t>Link</w:t>
            </w:r>
          </w:p>
        </w:tc>
      </w:tr>
      <w:tr w:rsidR="00E8587D" w:rsidRPr="00B06156" w14:paraId="40358774"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321A547C"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2019.12.06</w:t>
            </w:r>
          </w:p>
        </w:tc>
        <w:tc>
          <w:tcPr>
            <w:tcW w:w="3388" w:type="dxa"/>
            <w:hideMark/>
          </w:tcPr>
          <w:p w14:paraId="3727E327" w14:textId="785165FD"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RenoHUb has started</w:t>
            </w:r>
          </w:p>
        </w:tc>
        <w:tc>
          <w:tcPr>
            <w:tcW w:w="4652" w:type="dxa"/>
            <w:noWrap/>
            <w:hideMark/>
          </w:tcPr>
          <w:p w14:paraId="531DFB10" w14:textId="00B660C1"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21" w:history="1">
              <w:r w:rsidR="00651ED8" w:rsidRPr="00B06156">
                <w:rPr>
                  <w:rStyle w:val="Hiperhivatkozs"/>
                  <w:rFonts w:ascii="Poppins" w:eastAsia="Times New Roman" w:hAnsi="Poppins" w:cs="Poppins"/>
                  <w:sz w:val="18"/>
                  <w:szCs w:val="18"/>
                  <w:lang w:bidi="ar-SA"/>
                </w:rPr>
                <w:t>https://renohub-h2020.eu/2019/12/06/elindult-renohub-ismerje-meg-munkatarsainkat/</w:t>
              </w:r>
            </w:hyperlink>
            <w:r w:rsidR="00651ED8" w:rsidRPr="00B06156">
              <w:rPr>
                <w:rFonts w:ascii="Poppins" w:eastAsia="Times New Roman" w:hAnsi="Poppins" w:cs="Poppins"/>
                <w:color w:val="000000"/>
                <w:sz w:val="18"/>
                <w:szCs w:val="18"/>
                <w:lang w:bidi="ar-SA"/>
              </w:rPr>
              <w:t xml:space="preserve"> </w:t>
            </w:r>
          </w:p>
        </w:tc>
      </w:tr>
      <w:tr w:rsidR="00E8587D" w:rsidRPr="00B06156" w14:paraId="44D08BA4"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609A4388"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2020.03.16</w:t>
            </w:r>
          </w:p>
        </w:tc>
        <w:tc>
          <w:tcPr>
            <w:tcW w:w="3388" w:type="dxa"/>
            <w:hideMark/>
          </w:tcPr>
          <w:p w14:paraId="191DA2CF"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Energy Efficiency Finance Market Place</w:t>
            </w:r>
          </w:p>
        </w:tc>
        <w:tc>
          <w:tcPr>
            <w:tcW w:w="4652" w:type="dxa"/>
            <w:noWrap/>
            <w:hideMark/>
          </w:tcPr>
          <w:p w14:paraId="6DCF4D2C" w14:textId="76F79338"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22" w:history="1">
              <w:r w:rsidR="00651ED8" w:rsidRPr="00B06156">
                <w:rPr>
                  <w:rStyle w:val="Hiperhivatkozs"/>
                  <w:rFonts w:ascii="Poppins" w:eastAsia="Times New Roman" w:hAnsi="Poppins" w:cs="Poppins"/>
                  <w:sz w:val="18"/>
                  <w:szCs w:val="18"/>
                  <w:lang w:bidi="ar-SA"/>
                </w:rPr>
                <w:t>https://renohub-h2020.eu/2020/03/16/energy-efficiency-finance-market-place/</w:t>
              </w:r>
            </w:hyperlink>
            <w:r w:rsidR="00651ED8" w:rsidRPr="00B06156">
              <w:rPr>
                <w:rFonts w:ascii="Poppins" w:eastAsia="Times New Roman" w:hAnsi="Poppins" w:cs="Poppins"/>
                <w:color w:val="000000"/>
                <w:sz w:val="18"/>
                <w:szCs w:val="18"/>
                <w:lang w:bidi="ar-SA"/>
              </w:rPr>
              <w:t xml:space="preserve"> </w:t>
            </w:r>
          </w:p>
        </w:tc>
      </w:tr>
      <w:tr w:rsidR="00E8587D" w:rsidRPr="00B06156" w14:paraId="34C31EBC"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0F89F9C2"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2020.04.20</w:t>
            </w:r>
          </w:p>
        </w:tc>
        <w:tc>
          <w:tcPr>
            <w:tcW w:w="3388" w:type="dxa"/>
            <w:hideMark/>
          </w:tcPr>
          <w:p w14:paraId="3B3F3F86"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Consortium meeting</w:t>
            </w:r>
          </w:p>
        </w:tc>
        <w:tc>
          <w:tcPr>
            <w:tcW w:w="4652" w:type="dxa"/>
            <w:noWrap/>
            <w:hideMark/>
          </w:tcPr>
          <w:p w14:paraId="0FD335C9" w14:textId="1060EE44"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23" w:history="1">
              <w:r w:rsidR="00651ED8" w:rsidRPr="00B06156">
                <w:rPr>
                  <w:rStyle w:val="Hiperhivatkozs"/>
                  <w:rFonts w:ascii="Poppins" w:eastAsia="Times New Roman" w:hAnsi="Poppins" w:cs="Poppins"/>
                  <w:sz w:val="18"/>
                  <w:szCs w:val="18"/>
                  <w:lang w:bidi="ar-SA"/>
                </w:rPr>
                <w:t>https://renohub-h2020.eu/2020/04/20/renohub-konzorciumi-talalkozo-2020-aprilis-16/</w:t>
              </w:r>
            </w:hyperlink>
            <w:r w:rsidR="00651ED8" w:rsidRPr="00B06156">
              <w:rPr>
                <w:rFonts w:ascii="Poppins" w:eastAsia="Times New Roman" w:hAnsi="Poppins" w:cs="Poppins"/>
                <w:color w:val="000000"/>
                <w:sz w:val="18"/>
                <w:szCs w:val="18"/>
                <w:lang w:bidi="ar-SA"/>
              </w:rPr>
              <w:t xml:space="preserve"> </w:t>
            </w:r>
          </w:p>
        </w:tc>
      </w:tr>
      <w:tr w:rsidR="00E8587D" w:rsidRPr="00B06156" w14:paraId="63893949"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3C7EED69"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2020.06.07</w:t>
            </w:r>
          </w:p>
        </w:tc>
        <w:tc>
          <w:tcPr>
            <w:tcW w:w="3388" w:type="dxa"/>
            <w:hideMark/>
          </w:tcPr>
          <w:p w14:paraId="6C66AA30"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Introduction of RenoHub project</w:t>
            </w:r>
          </w:p>
        </w:tc>
        <w:tc>
          <w:tcPr>
            <w:tcW w:w="4652" w:type="dxa"/>
            <w:noWrap/>
            <w:hideMark/>
          </w:tcPr>
          <w:p w14:paraId="2A0D83E2" w14:textId="424FC8A2"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24" w:history="1">
              <w:r w:rsidR="00651ED8" w:rsidRPr="00B06156">
                <w:rPr>
                  <w:rStyle w:val="Hiperhivatkozs"/>
                  <w:rFonts w:ascii="Poppins" w:eastAsia="Times New Roman" w:hAnsi="Poppins" w:cs="Poppins"/>
                  <w:sz w:val="18"/>
                  <w:szCs w:val="18"/>
                  <w:lang w:bidi="ar-SA"/>
                </w:rPr>
                <w:t>https://renohub-h2020.eu/2020/06/07/hir1/</w:t>
              </w:r>
            </w:hyperlink>
            <w:r w:rsidR="00651ED8" w:rsidRPr="00B06156">
              <w:rPr>
                <w:rFonts w:ascii="Poppins" w:eastAsia="Times New Roman" w:hAnsi="Poppins" w:cs="Poppins"/>
                <w:color w:val="000000"/>
                <w:sz w:val="18"/>
                <w:szCs w:val="18"/>
                <w:lang w:bidi="ar-SA"/>
              </w:rPr>
              <w:t xml:space="preserve"> </w:t>
            </w:r>
          </w:p>
        </w:tc>
      </w:tr>
      <w:tr w:rsidR="00E8587D" w:rsidRPr="00B06156" w14:paraId="76D25E06"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22678A9A"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2020.10.10</w:t>
            </w:r>
          </w:p>
        </w:tc>
        <w:tc>
          <w:tcPr>
            <w:tcW w:w="3388" w:type="dxa"/>
            <w:hideMark/>
          </w:tcPr>
          <w:p w14:paraId="793CEAB1"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MEHI conference</w:t>
            </w:r>
          </w:p>
        </w:tc>
        <w:tc>
          <w:tcPr>
            <w:tcW w:w="4652" w:type="dxa"/>
            <w:noWrap/>
            <w:hideMark/>
          </w:tcPr>
          <w:p w14:paraId="153D96E4" w14:textId="521315C9"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25" w:history="1">
              <w:r w:rsidR="00651ED8" w:rsidRPr="00B06156">
                <w:rPr>
                  <w:rStyle w:val="Hiperhivatkozs"/>
                  <w:rFonts w:ascii="Poppins" w:eastAsia="Times New Roman" w:hAnsi="Poppins" w:cs="Poppins"/>
                  <w:sz w:val="18"/>
                  <w:szCs w:val="18"/>
                  <w:lang w:bidi="ar-SA"/>
                </w:rPr>
                <w:t>https://renohub-h2020.eu/2020/10/10/mi-kell-ahhoz-hogy-felujitsunk/</w:t>
              </w:r>
            </w:hyperlink>
            <w:r w:rsidR="00651ED8" w:rsidRPr="00B06156">
              <w:rPr>
                <w:rFonts w:ascii="Poppins" w:eastAsia="Times New Roman" w:hAnsi="Poppins" w:cs="Poppins"/>
                <w:color w:val="000000"/>
                <w:sz w:val="18"/>
                <w:szCs w:val="18"/>
                <w:lang w:bidi="ar-SA"/>
              </w:rPr>
              <w:t xml:space="preserve"> </w:t>
            </w:r>
          </w:p>
        </w:tc>
      </w:tr>
      <w:tr w:rsidR="00E8587D" w:rsidRPr="00B06156" w14:paraId="57AB6E28"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7F6E0B08"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2020.10.22</w:t>
            </w:r>
          </w:p>
        </w:tc>
        <w:tc>
          <w:tcPr>
            <w:tcW w:w="3388" w:type="dxa"/>
            <w:hideMark/>
          </w:tcPr>
          <w:p w14:paraId="3BAA1FAD"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Gábor Orbán's presentation on MEHI conference</w:t>
            </w:r>
          </w:p>
        </w:tc>
        <w:tc>
          <w:tcPr>
            <w:tcW w:w="4652" w:type="dxa"/>
            <w:noWrap/>
            <w:hideMark/>
          </w:tcPr>
          <w:p w14:paraId="4CB1AFA0" w14:textId="05B7C08E"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26" w:history="1">
              <w:r w:rsidR="00651ED8" w:rsidRPr="00B06156">
                <w:rPr>
                  <w:rStyle w:val="Hiperhivatkozs"/>
                  <w:rFonts w:ascii="Poppins" w:eastAsia="Times New Roman" w:hAnsi="Poppins" w:cs="Poppins"/>
                  <w:sz w:val="18"/>
                  <w:szCs w:val="18"/>
                  <w:lang w:bidi="ar-SA"/>
                </w:rPr>
                <w:t>https://renohub-h2020.eu/2020/10/22/mi-osztonzi-a-magyar-lakossagot-hogy-energetikai-felujitasba-kezdjen/</w:t>
              </w:r>
            </w:hyperlink>
            <w:r w:rsidR="00651ED8" w:rsidRPr="00B06156">
              <w:rPr>
                <w:rFonts w:ascii="Poppins" w:eastAsia="Times New Roman" w:hAnsi="Poppins" w:cs="Poppins"/>
                <w:color w:val="000000"/>
                <w:sz w:val="18"/>
                <w:szCs w:val="18"/>
                <w:lang w:bidi="ar-SA"/>
              </w:rPr>
              <w:t xml:space="preserve"> </w:t>
            </w:r>
          </w:p>
        </w:tc>
      </w:tr>
      <w:tr w:rsidR="00E8587D" w:rsidRPr="00B06156" w14:paraId="3FE2C2B1"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66ADD6FC"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2020.10.28</w:t>
            </w:r>
          </w:p>
        </w:tc>
        <w:tc>
          <w:tcPr>
            <w:tcW w:w="3388" w:type="dxa"/>
            <w:hideMark/>
          </w:tcPr>
          <w:p w14:paraId="361D7550"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Presentation about Reimarkt</w:t>
            </w:r>
          </w:p>
        </w:tc>
        <w:tc>
          <w:tcPr>
            <w:tcW w:w="4652" w:type="dxa"/>
            <w:noWrap/>
            <w:hideMark/>
          </w:tcPr>
          <w:p w14:paraId="286182C7" w14:textId="11140045"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27" w:history="1">
              <w:r w:rsidR="00651ED8" w:rsidRPr="00B06156">
                <w:rPr>
                  <w:rStyle w:val="Hiperhivatkozs"/>
                  <w:rFonts w:ascii="Poppins" w:eastAsia="Times New Roman" w:hAnsi="Poppins" w:cs="Poppins"/>
                  <w:sz w:val="18"/>
                  <w:szCs w:val="18"/>
                  <w:lang w:bidi="ar-SA"/>
                </w:rPr>
                <w:t>https://renohub-h2020.eu/2020/10/28/hogyan-tehetok-vonzobba-a-lakossagi-energiahatekonysagi-epuletfelujitasok-egy-mukodo-modell-tapasztalatai/</w:t>
              </w:r>
            </w:hyperlink>
            <w:r w:rsidR="00651ED8" w:rsidRPr="00B06156">
              <w:rPr>
                <w:rFonts w:ascii="Poppins" w:eastAsia="Times New Roman" w:hAnsi="Poppins" w:cs="Poppins"/>
                <w:color w:val="000000"/>
                <w:sz w:val="18"/>
                <w:szCs w:val="18"/>
                <w:lang w:bidi="ar-SA"/>
              </w:rPr>
              <w:t xml:space="preserve"> </w:t>
            </w:r>
          </w:p>
        </w:tc>
      </w:tr>
      <w:tr w:rsidR="00E8587D" w:rsidRPr="00B06156" w14:paraId="6B965BBB"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7953D531"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2020.10.30</w:t>
            </w:r>
          </w:p>
        </w:tc>
        <w:tc>
          <w:tcPr>
            <w:tcW w:w="3388" w:type="dxa"/>
            <w:hideMark/>
          </w:tcPr>
          <w:p w14:paraId="2026B14A"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Tamás Szórádi's presentation on MEHI conference</w:t>
            </w:r>
          </w:p>
        </w:tc>
        <w:tc>
          <w:tcPr>
            <w:tcW w:w="4652" w:type="dxa"/>
            <w:noWrap/>
            <w:hideMark/>
          </w:tcPr>
          <w:p w14:paraId="593BF0EB" w14:textId="5CBA1722"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28" w:history="1">
              <w:r w:rsidR="00651ED8" w:rsidRPr="00B06156">
                <w:rPr>
                  <w:rStyle w:val="Hiperhivatkozs"/>
                  <w:rFonts w:ascii="Poppins" w:eastAsia="Times New Roman" w:hAnsi="Poppins" w:cs="Poppins"/>
                  <w:sz w:val="18"/>
                  <w:szCs w:val="18"/>
                  <w:lang w:bidi="ar-SA"/>
                </w:rPr>
                <w:t>https://renohub-h2020.eu/2020/10/30/el-kell-mozdulni-a-melyfelujitasok-fele/</w:t>
              </w:r>
            </w:hyperlink>
            <w:r w:rsidR="00651ED8" w:rsidRPr="00B06156">
              <w:rPr>
                <w:rFonts w:ascii="Poppins" w:eastAsia="Times New Roman" w:hAnsi="Poppins" w:cs="Poppins"/>
                <w:color w:val="000000"/>
                <w:sz w:val="18"/>
                <w:szCs w:val="18"/>
                <w:lang w:bidi="ar-SA"/>
              </w:rPr>
              <w:t xml:space="preserve"> </w:t>
            </w:r>
          </w:p>
        </w:tc>
      </w:tr>
      <w:tr w:rsidR="00E8587D" w:rsidRPr="00B06156" w14:paraId="78EBD90B"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024A1883"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2020.11.04</w:t>
            </w:r>
          </w:p>
        </w:tc>
        <w:tc>
          <w:tcPr>
            <w:tcW w:w="3388" w:type="dxa"/>
            <w:hideMark/>
          </w:tcPr>
          <w:p w14:paraId="6F9B0B90"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Tamás Versits's presentation on MEHI conference</w:t>
            </w:r>
          </w:p>
        </w:tc>
        <w:tc>
          <w:tcPr>
            <w:tcW w:w="4652" w:type="dxa"/>
            <w:noWrap/>
            <w:hideMark/>
          </w:tcPr>
          <w:p w14:paraId="66662D7C" w14:textId="10BB4FCC"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29" w:history="1">
              <w:r w:rsidR="00651ED8" w:rsidRPr="00B06156">
                <w:rPr>
                  <w:rStyle w:val="Hiperhivatkozs"/>
                  <w:rFonts w:ascii="Poppins" w:eastAsia="Times New Roman" w:hAnsi="Poppins" w:cs="Poppins"/>
                  <w:sz w:val="18"/>
                  <w:szCs w:val="18"/>
                  <w:lang w:bidi="ar-SA"/>
                </w:rPr>
                <w:t>https://renohub-h2020.eu/2020/11/04/a-minosegi-melyfelujitas-nyomaban/</w:t>
              </w:r>
            </w:hyperlink>
            <w:r w:rsidR="00651ED8" w:rsidRPr="00B06156">
              <w:rPr>
                <w:rFonts w:ascii="Poppins" w:eastAsia="Times New Roman" w:hAnsi="Poppins" w:cs="Poppins"/>
                <w:color w:val="000000"/>
                <w:sz w:val="18"/>
                <w:szCs w:val="18"/>
                <w:lang w:bidi="ar-SA"/>
              </w:rPr>
              <w:t xml:space="preserve"> </w:t>
            </w:r>
          </w:p>
        </w:tc>
      </w:tr>
      <w:tr w:rsidR="00E8587D" w:rsidRPr="00B06156" w14:paraId="3C7EDFEF"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0AF26386"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2020.11.05</w:t>
            </w:r>
          </w:p>
        </w:tc>
        <w:tc>
          <w:tcPr>
            <w:tcW w:w="3388" w:type="dxa"/>
            <w:hideMark/>
          </w:tcPr>
          <w:p w14:paraId="0FE0CE25"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István Gulyás's presentation on MEHI conference</w:t>
            </w:r>
          </w:p>
        </w:tc>
        <w:tc>
          <w:tcPr>
            <w:tcW w:w="4652" w:type="dxa"/>
            <w:noWrap/>
            <w:hideMark/>
          </w:tcPr>
          <w:p w14:paraId="4845E56A" w14:textId="418A55F9"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30" w:history="1">
              <w:r w:rsidR="00651ED8" w:rsidRPr="00B06156">
                <w:rPr>
                  <w:rStyle w:val="Hiperhivatkozs"/>
                  <w:rFonts w:ascii="Poppins" w:eastAsia="Times New Roman" w:hAnsi="Poppins" w:cs="Poppins"/>
                  <w:sz w:val="18"/>
                  <w:szCs w:val="18"/>
                  <w:lang w:bidi="ar-SA"/>
                </w:rPr>
                <w:t>https://renohub-h2020.eu/2020/11/05/a-kozosseg-ereje-a-csaladi-hazas-felujitasok-teren/</w:t>
              </w:r>
            </w:hyperlink>
            <w:r w:rsidR="00651ED8" w:rsidRPr="00B06156">
              <w:rPr>
                <w:rFonts w:ascii="Poppins" w:eastAsia="Times New Roman" w:hAnsi="Poppins" w:cs="Poppins"/>
                <w:color w:val="000000"/>
                <w:sz w:val="18"/>
                <w:szCs w:val="18"/>
                <w:lang w:bidi="ar-SA"/>
              </w:rPr>
              <w:t xml:space="preserve"> </w:t>
            </w:r>
          </w:p>
        </w:tc>
      </w:tr>
      <w:tr w:rsidR="00E8587D" w:rsidRPr="00B06156" w14:paraId="61284425"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6A61B827"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2020.11.06</w:t>
            </w:r>
          </w:p>
        </w:tc>
        <w:tc>
          <w:tcPr>
            <w:tcW w:w="3388" w:type="dxa"/>
            <w:hideMark/>
          </w:tcPr>
          <w:p w14:paraId="41E29253"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Presentation about green finance</w:t>
            </w:r>
          </w:p>
        </w:tc>
        <w:tc>
          <w:tcPr>
            <w:tcW w:w="4652" w:type="dxa"/>
            <w:noWrap/>
            <w:hideMark/>
          </w:tcPr>
          <w:p w14:paraId="229C4C4F" w14:textId="0127C19F"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31" w:history="1">
              <w:r w:rsidR="00651ED8" w:rsidRPr="00B06156">
                <w:rPr>
                  <w:rStyle w:val="Hiperhivatkozs"/>
                  <w:rFonts w:ascii="Poppins" w:eastAsia="Times New Roman" w:hAnsi="Poppins" w:cs="Poppins"/>
                  <w:sz w:val="18"/>
                  <w:szCs w:val="18"/>
                  <w:lang w:bidi="ar-SA"/>
                </w:rPr>
                <w:t>https://renohub-h2020.eu/2020/11/06/zold-penzugyi-termekekkel-az-energiahatekonysagert/</w:t>
              </w:r>
            </w:hyperlink>
            <w:r w:rsidR="00651ED8" w:rsidRPr="00B06156">
              <w:rPr>
                <w:rFonts w:ascii="Poppins" w:eastAsia="Times New Roman" w:hAnsi="Poppins" w:cs="Poppins"/>
                <w:color w:val="000000"/>
                <w:sz w:val="18"/>
                <w:szCs w:val="18"/>
                <w:lang w:bidi="ar-SA"/>
              </w:rPr>
              <w:t xml:space="preserve"> </w:t>
            </w:r>
          </w:p>
        </w:tc>
      </w:tr>
      <w:tr w:rsidR="00E8587D" w:rsidRPr="00B06156" w14:paraId="4AEEE33E"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60CB2A4A"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2020.11.23</w:t>
            </w:r>
          </w:p>
        </w:tc>
        <w:tc>
          <w:tcPr>
            <w:tcW w:w="3388" w:type="dxa"/>
            <w:hideMark/>
          </w:tcPr>
          <w:p w14:paraId="6D223378" w14:textId="580492E9"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Reno</w:t>
            </w:r>
            <w:r w:rsidR="00B066AF">
              <w:rPr>
                <w:rFonts w:ascii="Poppins" w:eastAsia="Times New Roman" w:hAnsi="Poppins" w:cs="Poppins"/>
                <w:color w:val="000000"/>
                <w:sz w:val="18"/>
                <w:szCs w:val="18"/>
                <w:lang w:bidi="ar-SA"/>
              </w:rPr>
              <w:t>HU</w:t>
            </w:r>
            <w:r w:rsidRPr="00B06156">
              <w:rPr>
                <w:rFonts w:ascii="Poppins" w:eastAsia="Times New Roman" w:hAnsi="Poppins" w:cs="Poppins"/>
                <w:color w:val="000000"/>
                <w:sz w:val="18"/>
                <w:szCs w:val="18"/>
                <w:lang w:bidi="ar-SA"/>
              </w:rPr>
              <w:t>b is one year old</w:t>
            </w:r>
          </w:p>
        </w:tc>
        <w:tc>
          <w:tcPr>
            <w:tcW w:w="4652" w:type="dxa"/>
            <w:noWrap/>
            <w:hideMark/>
          </w:tcPr>
          <w:p w14:paraId="08E8180A" w14:textId="70574DC6"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32" w:history="1">
              <w:r w:rsidR="00651ED8" w:rsidRPr="00B06156">
                <w:rPr>
                  <w:rStyle w:val="Hiperhivatkozs"/>
                  <w:rFonts w:ascii="Poppins" w:eastAsia="Times New Roman" w:hAnsi="Poppins" w:cs="Poppins"/>
                  <w:sz w:val="18"/>
                  <w:szCs w:val="18"/>
                  <w:lang w:bidi="ar-SA"/>
                </w:rPr>
                <w:t>https://renohub-h2020.eu/2020/11/23/egy-eves-lett-a-renohub-projekt/</w:t>
              </w:r>
            </w:hyperlink>
            <w:r w:rsidR="00651ED8" w:rsidRPr="00B06156">
              <w:rPr>
                <w:rFonts w:ascii="Poppins" w:eastAsia="Times New Roman" w:hAnsi="Poppins" w:cs="Poppins"/>
                <w:color w:val="000000"/>
                <w:sz w:val="18"/>
                <w:szCs w:val="18"/>
                <w:lang w:bidi="ar-SA"/>
              </w:rPr>
              <w:t xml:space="preserve"> </w:t>
            </w:r>
          </w:p>
        </w:tc>
      </w:tr>
      <w:tr w:rsidR="00E8587D" w:rsidRPr="00B06156" w14:paraId="684ABCC0"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4990906C"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2021.04.06</w:t>
            </w:r>
          </w:p>
        </w:tc>
        <w:tc>
          <w:tcPr>
            <w:tcW w:w="3388" w:type="dxa"/>
            <w:hideMark/>
          </w:tcPr>
          <w:p w14:paraId="4A016357"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RenoHUb in mainstream media</w:t>
            </w:r>
          </w:p>
        </w:tc>
        <w:tc>
          <w:tcPr>
            <w:tcW w:w="4652" w:type="dxa"/>
            <w:noWrap/>
            <w:hideMark/>
          </w:tcPr>
          <w:p w14:paraId="47822ED0" w14:textId="75D9FB7D"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33" w:history="1">
              <w:r w:rsidR="00651ED8" w:rsidRPr="00B06156">
                <w:rPr>
                  <w:rStyle w:val="Hiperhivatkozs"/>
                  <w:rFonts w:ascii="Poppins" w:eastAsia="Times New Roman" w:hAnsi="Poppins" w:cs="Poppins"/>
                  <w:sz w:val="18"/>
                  <w:szCs w:val="18"/>
                  <w:lang w:bidi="ar-SA"/>
                </w:rPr>
                <w:t>https://renohub-h2020.eu/2021/04/06/a-renohub-projekt-es-az-egyablakos-tanacsadoi-irodahalozat-adhat-lokest-a-hazai-energetikai-felujitasoknak-sajtoszemle/</w:t>
              </w:r>
            </w:hyperlink>
            <w:r w:rsidR="00651ED8" w:rsidRPr="00B06156">
              <w:rPr>
                <w:rFonts w:ascii="Poppins" w:eastAsia="Times New Roman" w:hAnsi="Poppins" w:cs="Poppins"/>
                <w:color w:val="000000"/>
                <w:sz w:val="18"/>
                <w:szCs w:val="18"/>
                <w:lang w:bidi="ar-SA"/>
              </w:rPr>
              <w:t xml:space="preserve"> </w:t>
            </w:r>
          </w:p>
        </w:tc>
      </w:tr>
      <w:tr w:rsidR="00E8587D" w:rsidRPr="00B06156" w14:paraId="6A638B6A"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1637EDC4"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2021.04.07</w:t>
            </w:r>
          </w:p>
        </w:tc>
        <w:tc>
          <w:tcPr>
            <w:tcW w:w="3388" w:type="dxa"/>
            <w:hideMark/>
          </w:tcPr>
          <w:p w14:paraId="7AA92DC6"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RenoPont name and image</w:t>
            </w:r>
          </w:p>
        </w:tc>
        <w:tc>
          <w:tcPr>
            <w:tcW w:w="4652" w:type="dxa"/>
            <w:noWrap/>
            <w:hideMark/>
          </w:tcPr>
          <w:p w14:paraId="166CE395" w14:textId="182DC427"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34" w:history="1">
              <w:r w:rsidR="00651ED8" w:rsidRPr="00B06156">
                <w:rPr>
                  <w:rStyle w:val="Hiperhivatkozs"/>
                  <w:rFonts w:ascii="Poppins" w:eastAsia="Times New Roman" w:hAnsi="Poppins" w:cs="Poppins"/>
                  <w:sz w:val="18"/>
                  <w:szCs w:val="18"/>
                  <w:lang w:bidi="ar-SA"/>
                </w:rPr>
                <w:t>https://renohub-h2020.eu/2021/04/07/renopont-energetikai-otthonfelujitasi-kozpont-lesz-a-renohub-egyablakos-felujitasi-tanacsado-szolgaltatasanak-neve/</w:t>
              </w:r>
            </w:hyperlink>
            <w:r w:rsidR="00651ED8" w:rsidRPr="00B06156">
              <w:rPr>
                <w:rFonts w:ascii="Poppins" w:eastAsia="Times New Roman" w:hAnsi="Poppins" w:cs="Poppins"/>
                <w:color w:val="000000"/>
                <w:sz w:val="18"/>
                <w:szCs w:val="18"/>
                <w:lang w:bidi="ar-SA"/>
              </w:rPr>
              <w:t xml:space="preserve"> </w:t>
            </w:r>
          </w:p>
        </w:tc>
      </w:tr>
      <w:tr w:rsidR="00E8587D" w:rsidRPr="00B06156" w14:paraId="311D8F73"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07E85BDF"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2021.04.08</w:t>
            </w:r>
          </w:p>
        </w:tc>
        <w:tc>
          <w:tcPr>
            <w:tcW w:w="3388" w:type="dxa"/>
            <w:hideMark/>
          </w:tcPr>
          <w:p w14:paraId="78191EE0"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Firsd RenoPont office opened</w:t>
            </w:r>
          </w:p>
        </w:tc>
        <w:tc>
          <w:tcPr>
            <w:tcW w:w="4652" w:type="dxa"/>
            <w:noWrap/>
            <w:hideMark/>
          </w:tcPr>
          <w:p w14:paraId="19CEE46B" w14:textId="5B8A2D2C"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35" w:history="1">
              <w:r w:rsidR="00651ED8" w:rsidRPr="00B06156">
                <w:rPr>
                  <w:rStyle w:val="Hiperhivatkozs"/>
                  <w:rFonts w:ascii="Poppins" w:eastAsia="Times New Roman" w:hAnsi="Poppins" w:cs="Poppins"/>
                  <w:sz w:val="18"/>
                  <w:szCs w:val="18"/>
                  <w:lang w:bidi="ar-SA"/>
                </w:rPr>
                <w:t>https://renohub-h2020.eu/2021/04/08/elindult-az-elso-renopont-iroda-tesztuzeme-nagykanizsan/</w:t>
              </w:r>
            </w:hyperlink>
            <w:r w:rsidR="00651ED8" w:rsidRPr="00B06156">
              <w:rPr>
                <w:rFonts w:ascii="Poppins" w:eastAsia="Times New Roman" w:hAnsi="Poppins" w:cs="Poppins"/>
                <w:color w:val="000000"/>
                <w:sz w:val="18"/>
                <w:szCs w:val="18"/>
                <w:lang w:bidi="ar-SA"/>
              </w:rPr>
              <w:t xml:space="preserve"> </w:t>
            </w:r>
          </w:p>
        </w:tc>
      </w:tr>
      <w:tr w:rsidR="00E8587D" w:rsidRPr="00B06156" w14:paraId="5C6ED085"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5614F98E"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lastRenderedPageBreak/>
              <w:t>2021.04.26</w:t>
            </w:r>
          </w:p>
        </w:tc>
        <w:tc>
          <w:tcPr>
            <w:tcW w:w="3388" w:type="dxa"/>
            <w:hideMark/>
          </w:tcPr>
          <w:p w14:paraId="7DB6A110"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MCSTE news</w:t>
            </w:r>
          </w:p>
        </w:tc>
        <w:tc>
          <w:tcPr>
            <w:tcW w:w="4652" w:type="dxa"/>
            <w:noWrap/>
            <w:hideMark/>
          </w:tcPr>
          <w:p w14:paraId="5EA0DDEE" w14:textId="5017F30C"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36" w:history="1">
              <w:r w:rsidR="00651ED8" w:rsidRPr="00B06156">
                <w:rPr>
                  <w:rStyle w:val="Hiperhivatkozs"/>
                  <w:rFonts w:ascii="Poppins" w:eastAsia="Times New Roman" w:hAnsi="Poppins" w:cs="Poppins"/>
                  <w:sz w:val="18"/>
                  <w:szCs w:val="18"/>
                  <w:lang w:bidi="ar-SA"/>
                </w:rPr>
                <w:t>https://renohub-h2020.eu/2021/04/26/sikeres-energetikai-felujitas-feltetelei-otthonfelujitasi-tamogatassal/</w:t>
              </w:r>
            </w:hyperlink>
            <w:r w:rsidR="00651ED8" w:rsidRPr="00B06156">
              <w:rPr>
                <w:rFonts w:ascii="Poppins" w:eastAsia="Times New Roman" w:hAnsi="Poppins" w:cs="Poppins"/>
                <w:color w:val="000000"/>
                <w:sz w:val="18"/>
                <w:szCs w:val="18"/>
                <w:lang w:bidi="ar-SA"/>
              </w:rPr>
              <w:t xml:space="preserve"> </w:t>
            </w:r>
          </w:p>
        </w:tc>
      </w:tr>
      <w:tr w:rsidR="00E8587D" w:rsidRPr="00B06156" w14:paraId="0F37CE45"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22426F16"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2021.05.26</w:t>
            </w:r>
          </w:p>
        </w:tc>
        <w:tc>
          <w:tcPr>
            <w:tcW w:w="3388" w:type="dxa"/>
            <w:noWrap/>
            <w:hideMark/>
          </w:tcPr>
          <w:p w14:paraId="69AC60A1"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Business model</w:t>
            </w:r>
          </w:p>
        </w:tc>
        <w:tc>
          <w:tcPr>
            <w:tcW w:w="4652" w:type="dxa"/>
            <w:noWrap/>
            <w:hideMark/>
          </w:tcPr>
          <w:p w14:paraId="5088126D" w14:textId="63EC9C89"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37" w:history="1">
              <w:r w:rsidR="00651ED8" w:rsidRPr="00B06156">
                <w:rPr>
                  <w:rStyle w:val="Hiperhivatkozs"/>
                  <w:rFonts w:ascii="Poppins" w:eastAsia="Times New Roman" w:hAnsi="Poppins" w:cs="Poppins"/>
                  <w:sz w:val="18"/>
                  <w:szCs w:val="18"/>
                  <w:lang w:bidi="ar-SA"/>
                </w:rPr>
                <w:t>https://renohub-h2020.eu/2021/05/26/elkeszult-a-renohub-uzleti-modell/</w:t>
              </w:r>
            </w:hyperlink>
            <w:r w:rsidR="00651ED8" w:rsidRPr="00B06156">
              <w:rPr>
                <w:rFonts w:ascii="Poppins" w:eastAsia="Times New Roman" w:hAnsi="Poppins" w:cs="Poppins"/>
                <w:color w:val="000000"/>
                <w:sz w:val="18"/>
                <w:szCs w:val="18"/>
                <w:lang w:bidi="ar-SA"/>
              </w:rPr>
              <w:t xml:space="preserve"> </w:t>
            </w:r>
          </w:p>
        </w:tc>
      </w:tr>
      <w:tr w:rsidR="00E8587D" w:rsidRPr="00B06156" w14:paraId="6793F392"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6AF0EB68"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2021.09.02</w:t>
            </w:r>
          </w:p>
        </w:tc>
        <w:tc>
          <w:tcPr>
            <w:tcW w:w="3388" w:type="dxa"/>
            <w:noWrap/>
            <w:hideMark/>
          </w:tcPr>
          <w:p w14:paraId="3783D36B"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RenoPont operator training</w:t>
            </w:r>
          </w:p>
        </w:tc>
        <w:tc>
          <w:tcPr>
            <w:tcW w:w="4652" w:type="dxa"/>
            <w:noWrap/>
            <w:hideMark/>
          </w:tcPr>
          <w:p w14:paraId="111B8397" w14:textId="77777777"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hyperlink r:id="rId38" w:history="1">
              <w:r w:rsidR="00E8587D" w:rsidRPr="00B06156">
                <w:rPr>
                  <w:rFonts w:ascii="Poppins" w:eastAsia="Times New Roman" w:hAnsi="Poppins" w:cs="Poppins"/>
                  <w:color w:val="0000FF"/>
                  <w:sz w:val="18"/>
                  <w:szCs w:val="18"/>
                  <w:u w:val="single"/>
                  <w:lang w:bidi="ar-SA"/>
                </w:rPr>
                <w:t>https://renohub-h2020.eu/2021/09/02/felhivas-renopont-tanacsado-trening-es-allaspalyazat/</w:t>
              </w:r>
            </w:hyperlink>
          </w:p>
        </w:tc>
      </w:tr>
      <w:tr w:rsidR="00E8587D" w:rsidRPr="00B06156" w14:paraId="06DBBE26"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31F41F53"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2021.09.06</w:t>
            </w:r>
          </w:p>
        </w:tc>
        <w:tc>
          <w:tcPr>
            <w:tcW w:w="3388" w:type="dxa"/>
            <w:hideMark/>
          </w:tcPr>
          <w:p w14:paraId="7D629395"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Nóra Feldmár's article about energy poverty (inc. RenoHUb)</w:t>
            </w:r>
          </w:p>
        </w:tc>
        <w:tc>
          <w:tcPr>
            <w:tcW w:w="4652" w:type="dxa"/>
            <w:noWrap/>
            <w:hideMark/>
          </w:tcPr>
          <w:p w14:paraId="1A032CD6" w14:textId="77777777"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hyperlink r:id="rId39" w:history="1">
              <w:r w:rsidR="00E8587D" w:rsidRPr="00B06156">
                <w:rPr>
                  <w:rFonts w:ascii="Poppins" w:eastAsia="Times New Roman" w:hAnsi="Poppins" w:cs="Poppins"/>
                  <w:color w:val="0000FF"/>
                  <w:sz w:val="18"/>
                  <w:szCs w:val="18"/>
                  <w:u w:val="single"/>
                  <w:lang w:bidi="ar-SA"/>
                </w:rPr>
                <w:t>https://renohub-h2020.eu/2021/09/06/akik-kimaradnak-az-energetikai-felujitasokbol-lakhatasi-szegenyseg-magyarorszagon/</w:t>
              </w:r>
            </w:hyperlink>
          </w:p>
        </w:tc>
      </w:tr>
      <w:tr w:rsidR="00E8587D" w:rsidRPr="00B06156" w14:paraId="0C623EB0"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371A7852"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2021.10.15</w:t>
            </w:r>
          </w:p>
        </w:tc>
        <w:tc>
          <w:tcPr>
            <w:tcW w:w="3388" w:type="dxa"/>
            <w:hideMark/>
          </w:tcPr>
          <w:p w14:paraId="0D86A454"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C4E Forum</w:t>
            </w:r>
          </w:p>
        </w:tc>
        <w:tc>
          <w:tcPr>
            <w:tcW w:w="4652" w:type="dxa"/>
            <w:noWrap/>
            <w:hideMark/>
          </w:tcPr>
          <w:p w14:paraId="17B8174A"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r w:rsidRPr="00B06156">
              <w:rPr>
                <w:rFonts w:ascii="Poppins" w:eastAsia="Times New Roman" w:hAnsi="Poppins" w:cs="Poppins"/>
                <w:color w:val="0000FF"/>
                <w:sz w:val="18"/>
                <w:szCs w:val="18"/>
                <w:u w:val="single"/>
                <w:lang w:bidi="ar-SA"/>
              </w:rPr>
              <w:t>https://renohub-h2020.eu/2021/10/15/a-renohub-projekt-debutalt-a-regios-energiahatekonysagi-csucstalalkozon/</w:t>
            </w:r>
          </w:p>
        </w:tc>
      </w:tr>
      <w:tr w:rsidR="00E8587D" w:rsidRPr="00B06156" w14:paraId="38A424C2"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300BABE2"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2021.10.18</w:t>
            </w:r>
          </w:p>
        </w:tc>
        <w:tc>
          <w:tcPr>
            <w:tcW w:w="3388" w:type="dxa"/>
            <w:hideMark/>
          </w:tcPr>
          <w:p w14:paraId="4ACDD94D"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RenoPont operator training</w:t>
            </w:r>
          </w:p>
        </w:tc>
        <w:tc>
          <w:tcPr>
            <w:tcW w:w="4652" w:type="dxa"/>
            <w:noWrap/>
            <w:hideMark/>
          </w:tcPr>
          <w:p w14:paraId="2D9B449E"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r w:rsidRPr="00B06156">
              <w:rPr>
                <w:rFonts w:ascii="Poppins" w:eastAsia="Times New Roman" w:hAnsi="Poppins" w:cs="Poppins"/>
                <w:color w:val="0000FF"/>
                <w:sz w:val="18"/>
                <w:szCs w:val="18"/>
                <w:u w:val="single"/>
                <w:lang w:bidi="ar-SA"/>
              </w:rPr>
              <w:t>https://renohub-h2020.eu/2021/10/18/sikeresen-lezajlott-a-renopont-tanacsadok-treningje/</w:t>
            </w:r>
          </w:p>
        </w:tc>
      </w:tr>
      <w:tr w:rsidR="00E8587D" w:rsidRPr="00B06156" w14:paraId="5187308B"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0C230BA2"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2021.11.18</w:t>
            </w:r>
          </w:p>
        </w:tc>
        <w:tc>
          <w:tcPr>
            <w:tcW w:w="3388" w:type="dxa"/>
            <w:hideMark/>
          </w:tcPr>
          <w:p w14:paraId="37820192"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RenoPont.hu launch</w:t>
            </w:r>
          </w:p>
        </w:tc>
        <w:tc>
          <w:tcPr>
            <w:tcW w:w="4652" w:type="dxa"/>
            <w:noWrap/>
            <w:hideMark/>
          </w:tcPr>
          <w:p w14:paraId="6BE1D3CC" w14:textId="77777777"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hyperlink r:id="rId40" w:history="1">
              <w:r w:rsidR="00E8587D" w:rsidRPr="00B06156">
                <w:rPr>
                  <w:rFonts w:ascii="Poppins" w:eastAsia="Times New Roman" w:hAnsi="Poppins" w:cs="Poppins"/>
                  <w:color w:val="0000FF"/>
                  <w:sz w:val="18"/>
                  <w:szCs w:val="18"/>
                  <w:u w:val="single"/>
                  <w:lang w:bidi="ar-SA"/>
                </w:rPr>
                <w:t>https://renohub-h2020.eu/2021/11/18/elindult-a-renopont-hu-a-renohub-tanacsado-halozatanak-honlapja/</w:t>
              </w:r>
            </w:hyperlink>
          </w:p>
        </w:tc>
      </w:tr>
      <w:tr w:rsidR="00E8587D" w:rsidRPr="00B06156" w14:paraId="6087DEC0"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4A5E3304"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2021.11.25</w:t>
            </w:r>
          </w:p>
        </w:tc>
        <w:tc>
          <w:tcPr>
            <w:tcW w:w="3388" w:type="dxa"/>
            <w:hideMark/>
          </w:tcPr>
          <w:p w14:paraId="1AD7F739"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REELIH conference</w:t>
            </w:r>
          </w:p>
        </w:tc>
        <w:tc>
          <w:tcPr>
            <w:tcW w:w="4652" w:type="dxa"/>
            <w:noWrap/>
            <w:hideMark/>
          </w:tcPr>
          <w:p w14:paraId="68DF7B3E"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r w:rsidRPr="00B06156">
              <w:rPr>
                <w:rFonts w:ascii="Poppins" w:eastAsia="Times New Roman" w:hAnsi="Poppins" w:cs="Poppins"/>
                <w:color w:val="0000FF"/>
                <w:sz w:val="18"/>
                <w:szCs w:val="18"/>
                <w:u w:val="single"/>
                <w:lang w:bidi="ar-SA"/>
              </w:rPr>
              <w:t>https://renohub-h2020.eu/2021/11/25/renohub-eloadas-a-2-regionalis-reelih-konferencian/</w:t>
            </w:r>
          </w:p>
        </w:tc>
      </w:tr>
      <w:tr w:rsidR="00E8587D" w:rsidRPr="00B06156" w14:paraId="3D40A7E2"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577954CC"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2021.11.29</w:t>
            </w:r>
          </w:p>
        </w:tc>
        <w:tc>
          <w:tcPr>
            <w:tcW w:w="3388" w:type="dxa"/>
            <w:hideMark/>
          </w:tcPr>
          <w:p w14:paraId="64B70946"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Incitatoin to RenoHUb presentation</w:t>
            </w:r>
          </w:p>
        </w:tc>
        <w:tc>
          <w:tcPr>
            <w:tcW w:w="4652" w:type="dxa"/>
            <w:noWrap/>
            <w:hideMark/>
          </w:tcPr>
          <w:p w14:paraId="56E228B6"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r w:rsidRPr="00B06156">
              <w:rPr>
                <w:rFonts w:ascii="Poppins" w:eastAsia="Times New Roman" w:hAnsi="Poppins" w:cs="Poppins"/>
                <w:color w:val="0000FF"/>
                <w:sz w:val="18"/>
                <w:szCs w:val="18"/>
                <w:u w:val="single"/>
                <w:lang w:bidi="ar-SA"/>
              </w:rPr>
              <w:t>https://renohub-h2020.eu/event/meghivo-renohub-eloadas-a-iii-ferencvarosi-klimaplatformon/</w:t>
            </w:r>
          </w:p>
        </w:tc>
      </w:tr>
      <w:tr w:rsidR="00E8587D" w:rsidRPr="00B06156" w14:paraId="22AF1C11"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747553CD"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2021.12.15</w:t>
            </w:r>
          </w:p>
        </w:tc>
        <w:tc>
          <w:tcPr>
            <w:tcW w:w="3388" w:type="dxa"/>
            <w:hideMark/>
          </w:tcPr>
          <w:p w14:paraId="541CE358"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RenoPont offices opened in Budapest</w:t>
            </w:r>
          </w:p>
        </w:tc>
        <w:tc>
          <w:tcPr>
            <w:tcW w:w="4652" w:type="dxa"/>
            <w:noWrap/>
            <w:hideMark/>
          </w:tcPr>
          <w:p w14:paraId="1030295A"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r w:rsidRPr="00B06156">
              <w:rPr>
                <w:rFonts w:ascii="Poppins" w:eastAsia="Times New Roman" w:hAnsi="Poppins" w:cs="Poppins"/>
                <w:color w:val="0000FF"/>
                <w:sz w:val="18"/>
                <w:szCs w:val="18"/>
                <w:u w:val="single"/>
                <w:lang w:bidi="ar-SA"/>
              </w:rPr>
              <w:t>https://renohub-h2020.eu/2021/12/15/forradalmasitja-a-lakossagi-energetikai-felujitasokat-a-renopont-megnyilt-ket-budapesti-renopont-iroda/</w:t>
            </w:r>
          </w:p>
        </w:tc>
      </w:tr>
      <w:tr w:rsidR="00E8587D" w:rsidRPr="00B06156" w14:paraId="21A6EA35"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32D47EC2"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2022.01.05</w:t>
            </w:r>
          </w:p>
        </w:tc>
        <w:tc>
          <w:tcPr>
            <w:tcW w:w="3388" w:type="dxa"/>
            <w:hideMark/>
          </w:tcPr>
          <w:p w14:paraId="1D0FB65D"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 xml:space="preserve">RenoPont roadshow </w:t>
            </w:r>
          </w:p>
        </w:tc>
        <w:tc>
          <w:tcPr>
            <w:tcW w:w="4652" w:type="dxa"/>
            <w:noWrap/>
            <w:hideMark/>
          </w:tcPr>
          <w:p w14:paraId="2016B192"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r w:rsidRPr="00B06156">
              <w:rPr>
                <w:rFonts w:ascii="Poppins" w:eastAsia="Times New Roman" w:hAnsi="Poppins" w:cs="Poppins"/>
                <w:color w:val="0000FF"/>
                <w:sz w:val="18"/>
                <w:szCs w:val="18"/>
                <w:u w:val="single"/>
                <w:lang w:bidi="ar-SA"/>
              </w:rPr>
              <w:t>https://renohub-h2020.eu/2022/01/05/felhivas-jelentkezesi-lehetoseg-renopont-informacios-nap-szervezesere/</w:t>
            </w:r>
          </w:p>
        </w:tc>
      </w:tr>
      <w:tr w:rsidR="00E8587D" w:rsidRPr="00B06156" w14:paraId="2C85FD6E"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1B73C7A0"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2022.01.19</w:t>
            </w:r>
          </w:p>
        </w:tc>
        <w:tc>
          <w:tcPr>
            <w:tcW w:w="3388" w:type="dxa"/>
            <w:hideMark/>
          </w:tcPr>
          <w:p w14:paraId="43BE0CD5"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RenoPont info day Józsefváros</w:t>
            </w:r>
          </w:p>
        </w:tc>
        <w:tc>
          <w:tcPr>
            <w:tcW w:w="4652" w:type="dxa"/>
            <w:noWrap/>
            <w:hideMark/>
          </w:tcPr>
          <w:p w14:paraId="11B01E45"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r w:rsidRPr="00B06156">
              <w:rPr>
                <w:rFonts w:ascii="Poppins" w:eastAsia="Times New Roman" w:hAnsi="Poppins" w:cs="Poppins"/>
                <w:color w:val="0000FF"/>
                <w:sz w:val="18"/>
                <w:szCs w:val="18"/>
                <w:u w:val="single"/>
                <w:lang w:bidi="ar-SA"/>
              </w:rPr>
              <w:t>https://renohub-h2020.eu/2022/01/19/elso-renopont-infonap-lesz-januar-27-en-jozsefvarosban/</w:t>
            </w:r>
          </w:p>
        </w:tc>
      </w:tr>
      <w:tr w:rsidR="00E8587D" w:rsidRPr="00B06156" w14:paraId="6030AD98"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2B583FED"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2022.02.11</w:t>
            </w:r>
          </w:p>
        </w:tc>
        <w:tc>
          <w:tcPr>
            <w:tcW w:w="3388" w:type="dxa"/>
            <w:noWrap/>
            <w:hideMark/>
          </w:tcPr>
          <w:p w14:paraId="73992E34"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Mennyivel ér többet a házunk, ha energetikailag korszerűsítjük?</w:t>
            </w:r>
          </w:p>
        </w:tc>
        <w:tc>
          <w:tcPr>
            <w:tcW w:w="4652" w:type="dxa"/>
            <w:noWrap/>
            <w:hideMark/>
          </w:tcPr>
          <w:p w14:paraId="306650A6"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r w:rsidRPr="00B06156">
              <w:rPr>
                <w:rFonts w:ascii="Poppins" w:eastAsia="Times New Roman" w:hAnsi="Poppins" w:cs="Poppins"/>
                <w:color w:val="0000FF"/>
                <w:sz w:val="18"/>
                <w:szCs w:val="18"/>
                <w:u w:val="single"/>
                <w:lang w:bidi="ar-SA"/>
              </w:rPr>
              <w:t>https://renohub-h2020.eu/2022/02/11/mennyivel-er-tobbet-a-hazunk-ha-energetikailag-korszerusitjuk/</w:t>
            </w:r>
          </w:p>
        </w:tc>
      </w:tr>
      <w:tr w:rsidR="00E8587D" w:rsidRPr="00B06156" w14:paraId="48EEB1E8"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46809063"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2022.02.15</w:t>
            </w:r>
          </w:p>
        </w:tc>
        <w:tc>
          <w:tcPr>
            <w:tcW w:w="3388" w:type="dxa"/>
            <w:hideMark/>
          </w:tcPr>
          <w:p w14:paraId="4D2FFC95"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HuGBC esemény beharangozó</w:t>
            </w:r>
          </w:p>
        </w:tc>
        <w:tc>
          <w:tcPr>
            <w:tcW w:w="4652" w:type="dxa"/>
            <w:noWrap/>
            <w:hideMark/>
          </w:tcPr>
          <w:p w14:paraId="3B3DB251"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r w:rsidRPr="00B06156">
              <w:rPr>
                <w:rFonts w:ascii="Poppins" w:eastAsia="Times New Roman" w:hAnsi="Poppins" w:cs="Poppins"/>
                <w:color w:val="0000FF"/>
                <w:sz w:val="18"/>
                <w:szCs w:val="18"/>
                <w:u w:val="single"/>
                <w:lang w:bidi="ar-SA"/>
              </w:rPr>
              <w:t>https://renohub-h2020.eu/2022/02/15/hugbc-green-talk-lakoepuletek-energiahatekonysaga-a-megvalositas-szemszogebol/</w:t>
            </w:r>
          </w:p>
        </w:tc>
      </w:tr>
      <w:tr w:rsidR="00E8587D" w:rsidRPr="00B06156" w14:paraId="4213DBAC"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082BDB04"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2022.02.21</w:t>
            </w:r>
          </w:p>
        </w:tc>
        <w:tc>
          <w:tcPr>
            <w:tcW w:w="3388" w:type="dxa"/>
            <w:hideMark/>
          </w:tcPr>
          <w:p w14:paraId="157DD1BE"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SEIF 2 conference</w:t>
            </w:r>
          </w:p>
        </w:tc>
        <w:tc>
          <w:tcPr>
            <w:tcW w:w="4652" w:type="dxa"/>
            <w:noWrap/>
            <w:hideMark/>
          </w:tcPr>
          <w:p w14:paraId="482EAF9C"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r w:rsidRPr="00B06156">
              <w:rPr>
                <w:rFonts w:ascii="Poppins" w:eastAsia="Times New Roman" w:hAnsi="Poppins" w:cs="Poppins"/>
                <w:color w:val="0000FF"/>
                <w:sz w:val="18"/>
                <w:szCs w:val="18"/>
                <w:u w:val="single"/>
                <w:lang w:bidi="ar-SA"/>
              </w:rPr>
              <w:t>https://renohub-h2020.eu/2022/02/21/masodik-nemzeti-kerekasztal-az-energiahatekonysag-finanszirozasarol-magyarorszagon/</w:t>
            </w:r>
          </w:p>
        </w:tc>
      </w:tr>
      <w:tr w:rsidR="00E8587D" w:rsidRPr="00B06156" w14:paraId="7A26D099"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0EDF33D3"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2022.02.25</w:t>
            </w:r>
          </w:p>
        </w:tc>
        <w:tc>
          <w:tcPr>
            <w:tcW w:w="3388" w:type="dxa"/>
            <w:hideMark/>
          </w:tcPr>
          <w:p w14:paraId="23D3CD11"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HUGBC event video recording</w:t>
            </w:r>
          </w:p>
        </w:tc>
        <w:tc>
          <w:tcPr>
            <w:tcW w:w="4652" w:type="dxa"/>
            <w:noWrap/>
            <w:hideMark/>
          </w:tcPr>
          <w:p w14:paraId="28CDCC64"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r w:rsidRPr="00B06156">
              <w:rPr>
                <w:rFonts w:ascii="Poppins" w:eastAsia="Times New Roman" w:hAnsi="Poppins" w:cs="Poppins"/>
                <w:color w:val="0000FF"/>
                <w:sz w:val="18"/>
                <w:szCs w:val="18"/>
                <w:u w:val="single"/>
                <w:lang w:bidi="ar-SA"/>
              </w:rPr>
              <w:t>https://renohub-h2020.eu/2022/02/25/elerheto-a-hugbc-green-talk-esemeny-videofelvetele/</w:t>
            </w:r>
          </w:p>
        </w:tc>
      </w:tr>
      <w:tr w:rsidR="00E8587D" w:rsidRPr="00B06156" w14:paraId="651F4535"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3E1D673B"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2022.04.13</w:t>
            </w:r>
          </w:p>
        </w:tc>
        <w:tc>
          <w:tcPr>
            <w:tcW w:w="3388" w:type="dxa"/>
            <w:hideMark/>
          </w:tcPr>
          <w:p w14:paraId="090E20C6"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RenoPont infovideo</w:t>
            </w:r>
          </w:p>
        </w:tc>
        <w:tc>
          <w:tcPr>
            <w:tcW w:w="4652" w:type="dxa"/>
            <w:noWrap/>
            <w:hideMark/>
          </w:tcPr>
          <w:p w14:paraId="2B833F47"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r w:rsidRPr="00B06156">
              <w:rPr>
                <w:rFonts w:ascii="Poppins" w:eastAsia="Times New Roman" w:hAnsi="Poppins" w:cs="Poppins"/>
                <w:color w:val="0000FF"/>
                <w:sz w:val="18"/>
                <w:szCs w:val="18"/>
                <w:u w:val="single"/>
                <w:lang w:bidi="ar-SA"/>
              </w:rPr>
              <w:t>https://renohub-h2020.eu/2022/04/13/rovid-informacios-video-keszult-a-renopontrol/</w:t>
            </w:r>
          </w:p>
        </w:tc>
      </w:tr>
      <w:tr w:rsidR="00E8587D" w:rsidRPr="00B06156" w14:paraId="428E32FA"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7BAEE7DA"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2022.06.02</w:t>
            </w:r>
          </w:p>
        </w:tc>
        <w:tc>
          <w:tcPr>
            <w:tcW w:w="3388" w:type="dxa"/>
            <w:hideMark/>
          </w:tcPr>
          <w:p w14:paraId="0001A217"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RenoPont Partnernap</w:t>
            </w:r>
          </w:p>
        </w:tc>
        <w:tc>
          <w:tcPr>
            <w:tcW w:w="4652" w:type="dxa"/>
            <w:noWrap/>
            <w:hideMark/>
          </w:tcPr>
          <w:p w14:paraId="6A2257C6"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r w:rsidRPr="00B06156">
              <w:rPr>
                <w:rFonts w:ascii="Poppins" w:eastAsia="Times New Roman" w:hAnsi="Poppins" w:cs="Poppins"/>
                <w:color w:val="0000FF"/>
                <w:sz w:val="18"/>
                <w:szCs w:val="18"/>
                <w:u w:val="single"/>
                <w:lang w:bidi="ar-SA"/>
              </w:rPr>
              <w:t>https://renohub-h2020.eu/2022/06/08/renopont-partner-program-varja-az-epuletenergetikai-szakembereket/</w:t>
            </w:r>
          </w:p>
        </w:tc>
      </w:tr>
      <w:tr w:rsidR="00E8587D" w:rsidRPr="00B06156" w14:paraId="5EFB5985"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644677CF"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lastRenderedPageBreak/>
              <w:t>2022.06.30</w:t>
            </w:r>
          </w:p>
        </w:tc>
        <w:tc>
          <w:tcPr>
            <w:tcW w:w="3388" w:type="dxa"/>
            <w:hideMark/>
          </w:tcPr>
          <w:p w14:paraId="7E6F3BFA"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online calculator</w:t>
            </w:r>
          </w:p>
        </w:tc>
        <w:tc>
          <w:tcPr>
            <w:tcW w:w="4652" w:type="dxa"/>
            <w:noWrap/>
            <w:hideMark/>
          </w:tcPr>
          <w:p w14:paraId="6358C145"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r w:rsidRPr="00B06156">
              <w:rPr>
                <w:rFonts w:ascii="Poppins" w:eastAsia="Times New Roman" w:hAnsi="Poppins" w:cs="Poppins"/>
                <w:color w:val="0000FF"/>
                <w:sz w:val="18"/>
                <w:szCs w:val="18"/>
                <w:u w:val="single"/>
                <w:lang w:bidi="ar-SA"/>
              </w:rPr>
              <w:t>https://renohub-h2020.eu/2022/08/03/mar-elerheto-a-renopont-online-kalkulator/</w:t>
            </w:r>
          </w:p>
        </w:tc>
      </w:tr>
      <w:tr w:rsidR="00E8587D" w:rsidRPr="00B06156" w14:paraId="0AD3F74A"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6BA61AE8"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2022.09.12</w:t>
            </w:r>
          </w:p>
        </w:tc>
        <w:tc>
          <w:tcPr>
            <w:tcW w:w="3388" w:type="dxa"/>
            <w:hideMark/>
          </w:tcPr>
          <w:p w14:paraId="5E631D15"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EUSEW Sust day</w:t>
            </w:r>
          </w:p>
        </w:tc>
        <w:tc>
          <w:tcPr>
            <w:tcW w:w="4652" w:type="dxa"/>
            <w:noWrap/>
            <w:hideMark/>
          </w:tcPr>
          <w:p w14:paraId="3C39A74D"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r w:rsidRPr="00B06156">
              <w:rPr>
                <w:rFonts w:ascii="Poppins" w:eastAsia="Times New Roman" w:hAnsi="Poppins" w:cs="Poppins"/>
                <w:color w:val="0000FF"/>
                <w:sz w:val="18"/>
                <w:szCs w:val="18"/>
                <w:u w:val="single"/>
                <w:lang w:bidi="ar-SA"/>
              </w:rPr>
              <w:t>https://renohub-h2020.eu/2022/09/12/renohub-fenntarthato-energia-nap/</w:t>
            </w:r>
          </w:p>
        </w:tc>
      </w:tr>
      <w:tr w:rsidR="00E8587D" w:rsidRPr="00B06156" w14:paraId="34382729"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00C27BD9"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2022.12.15</w:t>
            </w:r>
          </w:p>
        </w:tc>
        <w:tc>
          <w:tcPr>
            <w:tcW w:w="3388" w:type="dxa"/>
            <w:hideMark/>
          </w:tcPr>
          <w:p w14:paraId="4015DC85" w14:textId="29E0EED4"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Il</w:t>
            </w:r>
            <w:r w:rsidR="00237E4D">
              <w:rPr>
                <w:rFonts w:ascii="Poppins" w:eastAsia="Times New Roman" w:hAnsi="Poppins" w:cs="Poppins"/>
                <w:color w:val="000000"/>
                <w:sz w:val="18"/>
                <w:szCs w:val="18"/>
                <w:lang w:bidi="ar-SA"/>
              </w:rPr>
              <w:t>lésné</w:t>
            </w:r>
            <w:r w:rsidRPr="00B06156">
              <w:rPr>
                <w:rFonts w:ascii="Poppins" w:eastAsia="Times New Roman" w:hAnsi="Poppins" w:cs="Poppins"/>
                <w:color w:val="000000"/>
                <w:sz w:val="18"/>
                <w:szCs w:val="18"/>
                <w:lang w:bidi="ar-SA"/>
              </w:rPr>
              <w:t xml:space="preserve"> presentation</w:t>
            </w:r>
          </w:p>
        </w:tc>
        <w:tc>
          <w:tcPr>
            <w:tcW w:w="4652" w:type="dxa"/>
            <w:noWrap/>
            <w:hideMark/>
          </w:tcPr>
          <w:p w14:paraId="6A21F81C" w14:textId="1F60A437"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41" w:history="1">
              <w:r w:rsidR="00651ED8" w:rsidRPr="00B06156">
                <w:rPr>
                  <w:rStyle w:val="Hiperhivatkozs"/>
                  <w:rFonts w:ascii="Poppins" w:eastAsia="Times New Roman" w:hAnsi="Poppins" w:cs="Poppins"/>
                  <w:sz w:val="18"/>
                  <w:szCs w:val="18"/>
                  <w:lang w:bidi="ar-SA"/>
                </w:rPr>
                <w:t>https://renohub-h2020.eu/2022/12/15/mi-a-fenntarthatobb-egy-epuletet-felujitani-vagy-ujat-epiteni/</w:t>
              </w:r>
            </w:hyperlink>
            <w:r w:rsidR="00651ED8" w:rsidRPr="00B06156">
              <w:rPr>
                <w:rFonts w:ascii="Poppins" w:eastAsia="Times New Roman" w:hAnsi="Poppins" w:cs="Poppins"/>
                <w:color w:val="000000"/>
                <w:sz w:val="18"/>
                <w:szCs w:val="18"/>
                <w:lang w:bidi="ar-SA"/>
              </w:rPr>
              <w:t xml:space="preserve"> </w:t>
            </w:r>
          </w:p>
        </w:tc>
      </w:tr>
      <w:tr w:rsidR="00E8587D" w:rsidRPr="00B06156" w14:paraId="0D9879DB"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69431354"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2022.12.15</w:t>
            </w:r>
          </w:p>
        </w:tc>
        <w:tc>
          <w:tcPr>
            <w:tcW w:w="3388" w:type="dxa"/>
            <w:hideMark/>
          </w:tcPr>
          <w:p w14:paraId="4D4969A3"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Magyarósi Csaba video</w:t>
            </w:r>
          </w:p>
        </w:tc>
        <w:tc>
          <w:tcPr>
            <w:tcW w:w="4652" w:type="dxa"/>
            <w:noWrap/>
            <w:hideMark/>
          </w:tcPr>
          <w:p w14:paraId="38EA3FA5"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r w:rsidRPr="00B06156">
              <w:rPr>
                <w:rFonts w:ascii="Poppins" w:eastAsia="Times New Roman" w:hAnsi="Poppins" w:cs="Poppins"/>
                <w:color w:val="0000FF"/>
                <w:sz w:val="18"/>
                <w:szCs w:val="18"/>
                <w:u w:val="single"/>
                <w:lang w:bidi="ar-SA"/>
              </w:rPr>
              <w:t>https://renohub-h2020.eu/2022/12/15/mennyibol-lesz-rezsikompatibilis-egy-regi-haz-magyarosi-csabaval-forgattunk/</w:t>
            </w:r>
          </w:p>
        </w:tc>
      </w:tr>
      <w:tr w:rsidR="00E8587D" w:rsidRPr="00B06156" w14:paraId="070D8354"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2D878307"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2023.03.01</w:t>
            </w:r>
          </w:p>
        </w:tc>
        <w:tc>
          <w:tcPr>
            <w:tcW w:w="3388" w:type="dxa"/>
            <w:hideMark/>
          </w:tcPr>
          <w:p w14:paraId="42BA6D6C"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Habitat International publication</w:t>
            </w:r>
          </w:p>
        </w:tc>
        <w:tc>
          <w:tcPr>
            <w:tcW w:w="4652" w:type="dxa"/>
            <w:noWrap/>
            <w:hideMark/>
          </w:tcPr>
          <w:p w14:paraId="1E5A3E1C"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r w:rsidRPr="00B06156">
              <w:rPr>
                <w:rFonts w:ascii="Poppins" w:eastAsia="Times New Roman" w:hAnsi="Poppins" w:cs="Poppins"/>
                <w:color w:val="0000FF"/>
                <w:sz w:val="18"/>
                <w:szCs w:val="18"/>
                <w:u w:val="single"/>
                <w:lang w:bidi="ar-SA"/>
              </w:rPr>
              <w:t>https://renohub-h2020.eu/2023/03/01/nemzetkozi-publikacioban-a-renohub/</w:t>
            </w:r>
          </w:p>
        </w:tc>
      </w:tr>
      <w:tr w:rsidR="00E8587D" w:rsidRPr="00B06156" w14:paraId="6EE51C1E"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2C73E81C"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2023.04.27</w:t>
            </w:r>
          </w:p>
        </w:tc>
        <w:tc>
          <w:tcPr>
            <w:tcW w:w="3388" w:type="dxa"/>
            <w:hideMark/>
          </w:tcPr>
          <w:p w14:paraId="759C55A8"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RenoHUb final conference</w:t>
            </w:r>
          </w:p>
        </w:tc>
        <w:tc>
          <w:tcPr>
            <w:tcW w:w="4652" w:type="dxa"/>
            <w:noWrap/>
            <w:hideMark/>
          </w:tcPr>
          <w:p w14:paraId="4EE2D3D3"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r w:rsidRPr="00B06156">
              <w:rPr>
                <w:rFonts w:ascii="Poppins" w:eastAsia="Times New Roman" w:hAnsi="Poppins" w:cs="Poppins"/>
                <w:color w:val="0000FF"/>
                <w:sz w:val="18"/>
                <w:szCs w:val="18"/>
                <w:u w:val="single"/>
                <w:lang w:bidi="ar-SA"/>
              </w:rPr>
              <w:t>https://renohub-h2020.eu/2023/04/27/renohub-zarokonferencia-regisztracio-es-program/</w:t>
            </w:r>
          </w:p>
        </w:tc>
      </w:tr>
      <w:tr w:rsidR="00E8587D" w:rsidRPr="00B06156" w14:paraId="79913210"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66749C43"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2023.05.10</w:t>
            </w:r>
          </w:p>
        </w:tc>
        <w:tc>
          <w:tcPr>
            <w:tcW w:w="3388" w:type="dxa"/>
            <w:hideMark/>
          </w:tcPr>
          <w:p w14:paraId="229BAFCD"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RenoHUb final conference summary</w:t>
            </w:r>
          </w:p>
        </w:tc>
        <w:tc>
          <w:tcPr>
            <w:tcW w:w="4652" w:type="dxa"/>
            <w:noWrap/>
            <w:hideMark/>
          </w:tcPr>
          <w:p w14:paraId="1BCF44DA"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r w:rsidRPr="00B06156">
              <w:rPr>
                <w:rFonts w:ascii="Poppins" w:eastAsia="Times New Roman" w:hAnsi="Poppins" w:cs="Poppins"/>
                <w:color w:val="0000FF"/>
                <w:sz w:val="18"/>
                <w:szCs w:val="18"/>
                <w:u w:val="single"/>
                <w:lang w:bidi="ar-SA"/>
              </w:rPr>
              <w:t>https://renohub-h2020.eu/2023/05/10/energetikai-felujitasokrol-es-ingyenes-tanacsadasi-lehetosegrol-is-szolt-a-renohub-projekt-zarokonferenciaja/</w:t>
            </w:r>
          </w:p>
        </w:tc>
      </w:tr>
      <w:tr w:rsidR="00A07467" w:rsidRPr="00B06156" w14:paraId="521A92CC"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tcPr>
          <w:p w14:paraId="56F88094" w14:textId="74C6133C" w:rsidR="00A07467" w:rsidRPr="00B06156" w:rsidRDefault="00A07467" w:rsidP="00E8587D">
            <w:pPr>
              <w:widowControl/>
              <w:autoSpaceDE/>
              <w:autoSpaceDN/>
              <w:jc w:val="right"/>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2023.06.21</w:t>
            </w:r>
          </w:p>
        </w:tc>
        <w:tc>
          <w:tcPr>
            <w:tcW w:w="3388" w:type="dxa"/>
          </w:tcPr>
          <w:p w14:paraId="1669910C" w14:textId="747C58D7" w:rsidR="00A07467" w:rsidRPr="00B06156" w:rsidRDefault="00A0746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C4E Forum</w:t>
            </w:r>
          </w:p>
        </w:tc>
        <w:tc>
          <w:tcPr>
            <w:tcW w:w="4652" w:type="dxa"/>
            <w:noWrap/>
          </w:tcPr>
          <w:p w14:paraId="6AEE46AF" w14:textId="2400DE02" w:rsidR="00A07467" w:rsidRPr="00B06156" w:rsidRDefault="00221600"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r w:rsidRPr="00221600">
              <w:rPr>
                <w:rFonts w:ascii="Poppins" w:eastAsia="Times New Roman" w:hAnsi="Poppins" w:cs="Poppins"/>
                <w:color w:val="0000FF"/>
                <w:sz w:val="18"/>
                <w:szCs w:val="18"/>
                <w:u w:val="single"/>
                <w:lang w:bidi="ar-SA"/>
              </w:rPr>
              <w:t>https://renohub-h2020.eu/2023/06/21/kozep-europa-legnagyobb-energiahatekonysagi-konferenciajan-ismertettuk-a-renohub-eredmenyeit/</w:t>
            </w:r>
          </w:p>
        </w:tc>
      </w:tr>
      <w:tr w:rsidR="00E8587D" w:rsidRPr="00B06156" w14:paraId="514EAA9E"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08" w:type="dxa"/>
            <w:gridSpan w:val="2"/>
            <w:noWrap/>
            <w:hideMark/>
          </w:tcPr>
          <w:p w14:paraId="523A8BF8" w14:textId="77777777" w:rsidR="00E8587D" w:rsidRPr="00B06156" w:rsidRDefault="00E8587D" w:rsidP="00E8587D">
            <w:pPr>
              <w:widowControl/>
              <w:autoSpaceDE/>
              <w:autoSpaceDN/>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RenoHUb website - Results</w:t>
            </w:r>
          </w:p>
        </w:tc>
        <w:tc>
          <w:tcPr>
            <w:tcW w:w="4652" w:type="dxa"/>
            <w:noWrap/>
            <w:hideMark/>
          </w:tcPr>
          <w:p w14:paraId="66471DCA"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sz w:val="18"/>
                <w:szCs w:val="18"/>
                <w:lang w:bidi="ar-SA"/>
              </w:rPr>
            </w:pPr>
          </w:p>
        </w:tc>
      </w:tr>
      <w:tr w:rsidR="00E8587D" w:rsidRPr="00B06156" w14:paraId="433DEAC8"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51F4603D"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2020.05.13</w:t>
            </w:r>
          </w:p>
        </w:tc>
        <w:tc>
          <w:tcPr>
            <w:tcW w:w="3388" w:type="dxa"/>
            <w:noWrap/>
            <w:hideMark/>
          </w:tcPr>
          <w:p w14:paraId="271CF321"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D2.1.: Research on homeowners motivations, drivers and obstacles</w:t>
            </w:r>
          </w:p>
        </w:tc>
        <w:tc>
          <w:tcPr>
            <w:tcW w:w="4652" w:type="dxa"/>
            <w:noWrap/>
            <w:hideMark/>
          </w:tcPr>
          <w:p w14:paraId="76F5800A" w14:textId="0717D01D"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42" w:history="1">
              <w:r w:rsidR="00651ED8" w:rsidRPr="00B06156">
                <w:rPr>
                  <w:rStyle w:val="Hiperhivatkozs"/>
                  <w:rFonts w:ascii="Poppins" w:eastAsia="Times New Roman" w:hAnsi="Poppins" w:cs="Poppins"/>
                  <w:sz w:val="18"/>
                  <w:szCs w:val="18"/>
                  <w:lang w:bidi="ar-SA"/>
                </w:rPr>
                <w:t>https://renohub-h2020.eu/result/d2-1-kutatas-a-haz-es-lakastulajdonosok-motivacioirol-a-drive-okrol-es-az-akadalyokrol/</w:t>
              </w:r>
            </w:hyperlink>
            <w:r w:rsidR="00651ED8" w:rsidRPr="00B06156">
              <w:rPr>
                <w:rFonts w:ascii="Poppins" w:eastAsia="Times New Roman" w:hAnsi="Poppins" w:cs="Poppins"/>
                <w:color w:val="000000"/>
                <w:sz w:val="18"/>
                <w:szCs w:val="18"/>
                <w:lang w:bidi="ar-SA"/>
              </w:rPr>
              <w:t xml:space="preserve"> </w:t>
            </w:r>
          </w:p>
        </w:tc>
      </w:tr>
      <w:tr w:rsidR="00E8587D" w:rsidRPr="00B06156" w14:paraId="741C1405"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3964CAE8"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2020.05.15</w:t>
            </w:r>
          </w:p>
        </w:tc>
        <w:tc>
          <w:tcPr>
            <w:tcW w:w="3388" w:type="dxa"/>
            <w:noWrap/>
            <w:hideMark/>
          </w:tcPr>
          <w:p w14:paraId="6AC8EE5C"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D2.2. Inventory of the elements of technical engineering process</w:t>
            </w:r>
          </w:p>
        </w:tc>
        <w:tc>
          <w:tcPr>
            <w:tcW w:w="4652" w:type="dxa"/>
            <w:noWrap/>
            <w:hideMark/>
          </w:tcPr>
          <w:p w14:paraId="2DAD8034" w14:textId="5BE4BCBB"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43" w:history="1">
              <w:r w:rsidR="00651ED8" w:rsidRPr="00B06156">
                <w:rPr>
                  <w:rStyle w:val="Hiperhivatkozs"/>
                  <w:rFonts w:ascii="Poppins" w:eastAsia="Times New Roman" w:hAnsi="Poppins" w:cs="Poppins"/>
                  <w:sz w:val="18"/>
                  <w:szCs w:val="18"/>
                  <w:lang w:bidi="ar-SA"/>
                </w:rPr>
                <w:t>https://renohub-h2020.eu/result/d2-2-a-tarsashazak-es-csaladi-hazak-felujitasi-folyamatanak-leirasa/</w:t>
              </w:r>
            </w:hyperlink>
            <w:r w:rsidR="00651ED8" w:rsidRPr="00B06156">
              <w:rPr>
                <w:rFonts w:ascii="Poppins" w:eastAsia="Times New Roman" w:hAnsi="Poppins" w:cs="Poppins"/>
                <w:color w:val="000000"/>
                <w:sz w:val="18"/>
                <w:szCs w:val="18"/>
                <w:lang w:bidi="ar-SA"/>
              </w:rPr>
              <w:t xml:space="preserve"> </w:t>
            </w:r>
          </w:p>
        </w:tc>
      </w:tr>
      <w:tr w:rsidR="00E8587D" w:rsidRPr="00B06156" w14:paraId="58FBBC15"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7438E871"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2020.09.24</w:t>
            </w:r>
          </w:p>
        </w:tc>
        <w:tc>
          <w:tcPr>
            <w:tcW w:w="3388" w:type="dxa"/>
            <w:noWrap/>
            <w:hideMark/>
          </w:tcPr>
          <w:p w14:paraId="463A3528"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D2.4 Report on the strategic evaluation of existing financial schemes</w:t>
            </w:r>
          </w:p>
        </w:tc>
        <w:tc>
          <w:tcPr>
            <w:tcW w:w="4652" w:type="dxa"/>
            <w:noWrap/>
            <w:hideMark/>
          </w:tcPr>
          <w:p w14:paraId="632336D7" w14:textId="36D39E54"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44" w:history="1">
              <w:r w:rsidR="00651ED8" w:rsidRPr="00B06156">
                <w:rPr>
                  <w:rStyle w:val="Hiperhivatkozs"/>
                  <w:rFonts w:ascii="Poppins" w:eastAsia="Times New Roman" w:hAnsi="Poppins" w:cs="Poppins"/>
                  <w:sz w:val="18"/>
                  <w:szCs w:val="18"/>
                  <w:lang w:bidi="ar-SA"/>
                </w:rPr>
                <w:t>https://renohub-h2020.eu/result/a-piacon-elerheto-penzugyi-termekek-strategiai-ertekelese/</w:t>
              </w:r>
            </w:hyperlink>
            <w:r w:rsidR="00651ED8" w:rsidRPr="00B06156">
              <w:rPr>
                <w:rFonts w:ascii="Poppins" w:eastAsia="Times New Roman" w:hAnsi="Poppins" w:cs="Poppins"/>
                <w:color w:val="000000"/>
                <w:sz w:val="18"/>
                <w:szCs w:val="18"/>
                <w:lang w:bidi="ar-SA"/>
              </w:rPr>
              <w:t xml:space="preserve"> </w:t>
            </w:r>
          </w:p>
        </w:tc>
      </w:tr>
      <w:tr w:rsidR="00E8587D" w:rsidRPr="00B06156" w14:paraId="6CC5E6E2"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4C6B53A2"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2020.09.25</w:t>
            </w:r>
          </w:p>
        </w:tc>
        <w:tc>
          <w:tcPr>
            <w:tcW w:w="3388" w:type="dxa"/>
            <w:noWrap/>
            <w:hideMark/>
          </w:tcPr>
          <w:p w14:paraId="4C745E2B"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D2.3 Overview of the Hungarian building typology and modernization measures; suggestions for the building energy calculator design</w:t>
            </w:r>
          </w:p>
        </w:tc>
        <w:tc>
          <w:tcPr>
            <w:tcW w:w="4652" w:type="dxa"/>
            <w:noWrap/>
            <w:hideMark/>
          </w:tcPr>
          <w:p w14:paraId="62A19B0B" w14:textId="48BDF5FD"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45" w:history="1">
              <w:r w:rsidR="00651ED8" w:rsidRPr="00B06156">
                <w:rPr>
                  <w:rStyle w:val="Hiperhivatkozs"/>
                  <w:rFonts w:ascii="Poppins" w:eastAsia="Times New Roman" w:hAnsi="Poppins" w:cs="Poppins"/>
                  <w:sz w:val="18"/>
                  <w:szCs w:val="18"/>
                  <w:lang w:bidi="ar-SA"/>
                </w:rPr>
                <w:t>https://renohub-h2020.eu/result/d2-3-lakossagi-epuletenergetikai-dontestamogato-kalkulator-kovetelmenyrendszere/</w:t>
              </w:r>
            </w:hyperlink>
            <w:r w:rsidR="00651ED8" w:rsidRPr="00B06156">
              <w:rPr>
                <w:rFonts w:ascii="Poppins" w:eastAsia="Times New Roman" w:hAnsi="Poppins" w:cs="Poppins"/>
                <w:color w:val="000000"/>
                <w:sz w:val="18"/>
                <w:szCs w:val="18"/>
                <w:lang w:bidi="ar-SA"/>
              </w:rPr>
              <w:t xml:space="preserve"> </w:t>
            </w:r>
          </w:p>
        </w:tc>
      </w:tr>
      <w:tr w:rsidR="00E8587D" w:rsidRPr="00B06156" w14:paraId="79A2382E"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7F376FE6"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2021.04.14</w:t>
            </w:r>
          </w:p>
        </w:tc>
        <w:tc>
          <w:tcPr>
            <w:tcW w:w="3388" w:type="dxa"/>
            <w:noWrap/>
            <w:hideMark/>
          </w:tcPr>
          <w:p w14:paraId="0CCCB7E1"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D2.8 Toolkit of standardized documents</w:t>
            </w:r>
          </w:p>
        </w:tc>
        <w:tc>
          <w:tcPr>
            <w:tcW w:w="4652" w:type="dxa"/>
            <w:noWrap/>
            <w:hideMark/>
          </w:tcPr>
          <w:p w14:paraId="17C19C9F" w14:textId="2779D587"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46" w:history="1">
              <w:r w:rsidR="00651ED8" w:rsidRPr="00B06156">
                <w:rPr>
                  <w:rStyle w:val="Hiperhivatkozs"/>
                  <w:rFonts w:ascii="Poppins" w:eastAsia="Times New Roman" w:hAnsi="Poppins" w:cs="Poppins"/>
                  <w:sz w:val="18"/>
                  <w:szCs w:val="18"/>
                  <w:lang w:bidi="ar-SA"/>
                </w:rPr>
                <w:t>https://renohub-h2020.eu/result/d2-8-elkeszult-a-felujitokat-segito-sablondokumentumok-eszkoztara/</w:t>
              </w:r>
            </w:hyperlink>
            <w:r w:rsidR="00651ED8" w:rsidRPr="00B06156">
              <w:rPr>
                <w:rFonts w:ascii="Poppins" w:eastAsia="Times New Roman" w:hAnsi="Poppins" w:cs="Poppins"/>
                <w:color w:val="000000"/>
                <w:sz w:val="18"/>
                <w:szCs w:val="18"/>
                <w:lang w:bidi="ar-SA"/>
              </w:rPr>
              <w:t xml:space="preserve"> </w:t>
            </w:r>
          </w:p>
        </w:tc>
      </w:tr>
      <w:tr w:rsidR="00E8587D" w:rsidRPr="00B06156" w14:paraId="10FF300C"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5F52344B"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2021.05.26</w:t>
            </w:r>
          </w:p>
        </w:tc>
        <w:tc>
          <w:tcPr>
            <w:tcW w:w="3388" w:type="dxa"/>
            <w:noWrap/>
            <w:hideMark/>
          </w:tcPr>
          <w:p w14:paraId="6FAD1D8D"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D2.6 Business model</w:t>
            </w:r>
          </w:p>
        </w:tc>
        <w:tc>
          <w:tcPr>
            <w:tcW w:w="4652" w:type="dxa"/>
            <w:noWrap/>
            <w:hideMark/>
          </w:tcPr>
          <w:p w14:paraId="23F53501" w14:textId="5EEC69DE"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47" w:history="1">
              <w:r w:rsidR="00651ED8" w:rsidRPr="00B06156">
                <w:rPr>
                  <w:rStyle w:val="Hiperhivatkozs"/>
                  <w:rFonts w:ascii="Poppins" w:eastAsia="Times New Roman" w:hAnsi="Poppins" w:cs="Poppins"/>
                  <w:sz w:val="18"/>
                  <w:szCs w:val="18"/>
                  <w:lang w:bidi="ar-SA"/>
                </w:rPr>
                <w:t>https://renohub-h2020.eu/result/d2-6-description-of-renohub-model/</w:t>
              </w:r>
            </w:hyperlink>
            <w:r w:rsidR="00651ED8" w:rsidRPr="00B06156">
              <w:rPr>
                <w:rFonts w:ascii="Poppins" w:eastAsia="Times New Roman" w:hAnsi="Poppins" w:cs="Poppins"/>
                <w:color w:val="000000"/>
                <w:sz w:val="18"/>
                <w:szCs w:val="18"/>
                <w:lang w:bidi="ar-SA"/>
              </w:rPr>
              <w:t xml:space="preserve"> </w:t>
            </w:r>
          </w:p>
        </w:tc>
      </w:tr>
      <w:tr w:rsidR="00E8587D" w:rsidRPr="00B06156" w14:paraId="4F6BA892"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28E2F72E"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2021.08.12</w:t>
            </w:r>
          </w:p>
        </w:tc>
        <w:tc>
          <w:tcPr>
            <w:tcW w:w="3388" w:type="dxa"/>
            <w:noWrap/>
            <w:hideMark/>
          </w:tcPr>
          <w:p w14:paraId="263169BE"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D3.4 Installer database and rating system</w:t>
            </w:r>
          </w:p>
        </w:tc>
        <w:tc>
          <w:tcPr>
            <w:tcW w:w="4652" w:type="dxa"/>
            <w:noWrap/>
            <w:hideMark/>
          </w:tcPr>
          <w:p w14:paraId="6693CEA6" w14:textId="30E89A12"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48" w:history="1">
              <w:r w:rsidR="00651ED8" w:rsidRPr="00B06156">
                <w:rPr>
                  <w:rStyle w:val="Hiperhivatkozs"/>
                  <w:rFonts w:ascii="Poppins" w:eastAsia="Times New Roman" w:hAnsi="Poppins" w:cs="Poppins"/>
                  <w:sz w:val="18"/>
                  <w:szCs w:val="18"/>
                  <w:lang w:bidi="ar-SA"/>
                </w:rPr>
                <w:t>https://renohub-h2020.eu/result/d3-4-installer-database-and-rating-system/</w:t>
              </w:r>
            </w:hyperlink>
            <w:r w:rsidR="00651ED8" w:rsidRPr="00B06156">
              <w:rPr>
                <w:rFonts w:ascii="Poppins" w:eastAsia="Times New Roman" w:hAnsi="Poppins" w:cs="Poppins"/>
                <w:color w:val="000000"/>
                <w:sz w:val="18"/>
                <w:szCs w:val="18"/>
                <w:lang w:bidi="ar-SA"/>
              </w:rPr>
              <w:t xml:space="preserve"> </w:t>
            </w:r>
          </w:p>
        </w:tc>
      </w:tr>
      <w:tr w:rsidR="00E8587D" w:rsidRPr="00B06156" w14:paraId="607130A6"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702EC2F3"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2021.09.08</w:t>
            </w:r>
          </w:p>
        </w:tc>
        <w:tc>
          <w:tcPr>
            <w:tcW w:w="3388" w:type="dxa"/>
            <w:noWrap/>
            <w:hideMark/>
          </w:tcPr>
          <w:p w14:paraId="4CF9E348"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D2.7 Real estate value market analysis</w:t>
            </w:r>
          </w:p>
        </w:tc>
        <w:tc>
          <w:tcPr>
            <w:tcW w:w="4652" w:type="dxa"/>
            <w:noWrap/>
            <w:hideMark/>
          </w:tcPr>
          <w:p w14:paraId="3E190212" w14:textId="4CB351E6"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49" w:history="1">
              <w:r w:rsidR="00651ED8" w:rsidRPr="00B06156">
                <w:rPr>
                  <w:rStyle w:val="Hiperhivatkozs"/>
                  <w:rFonts w:ascii="Poppins" w:eastAsia="Times New Roman" w:hAnsi="Poppins" w:cs="Poppins"/>
                  <w:sz w:val="18"/>
                  <w:szCs w:val="18"/>
                  <w:lang w:bidi="ar-SA"/>
                </w:rPr>
                <w:t>https://renohub-h2020.eu/result/d2-7-az-energetikai-felujitasok-hatasa-a-lakoingatlanok-ertekere/</w:t>
              </w:r>
            </w:hyperlink>
            <w:r w:rsidR="00651ED8" w:rsidRPr="00B06156">
              <w:rPr>
                <w:rFonts w:ascii="Poppins" w:eastAsia="Times New Roman" w:hAnsi="Poppins" w:cs="Poppins"/>
                <w:color w:val="000000"/>
                <w:sz w:val="18"/>
                <w:szCs w:val="18"/>
                <w:lang w:bidi="ar-SA"/>
              </w:rPr>
              <w:t xml:space="preserve"> </w:t>
            </w:r>
          </w:p>
        </w:tc>
      </w:tr>
      <w:tr w:rsidR="00E8587D" w:rsidRPr="00B06156" w14:paraId="3745F7D4"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71642E69"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lastRenderedPageBreak/>
              <w:t>2021.12.15</w:t>
            </w:r>
          </w:p>
        </w:tc>
        <w:tc>
          <w:tcPr>
            <w:tcW w:w="3388" w:type="dxa"/>
            <w:noWrap/>
            <w:hideMark/>
          </w:tcPr>
          <w:p w14:paraId="2B5577BE"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D3.2 RenoPont online platform</w:t>
            </w:r>
          </w:p>
        </w:tc>
        <w:tc>
          <w:tcPr>
            <w:tcW w:w="4652" w:type="dxa"/>
            <w:noWrap/>
            <w:hideMark/>
          </w:tcPr>
          <w:p w14:paraId="028EB1C1" w14:textId="6DB76DDA"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50" w:history="1">
              <w:r w:rsidR="00651ED8" w:rsidRPr="00B06156">
                <w:rPr>
                  <w:rStyle w:val="Hiperhivatkozs"/>
                  <w:rFonts w:ascii="Poppins" w:eastAsia="Times New Roman" w:hAnsi="Poppins" w:cs="Poppins"/>
                  <w:sz w:val="18"/>
                  <w:szCs w:val="18"/>
                  <w:lang w:bidi="ar-SA"/>
                </w:rPr>
                <w:t>https://renohub-h2020.eu/result/d3-2-renopont-online-platform/</w:t>
              </w:r>
            </w:hyperlink>
            <w:r w:rsidR="00651ED8" w:rsidRPr="00B06156">
              <w:rPr>
                <w:rFonts w:ascii="Poppins" w:eastAsia="Times New Roman" w:hAnsi="Poppins" w:cs="Poppins"/>
                <w:color w:val="000000"/>
                <w:sz w:val="18"/>
                <w:szCs w:val="18"/>
                <w:lang w:bidi="ar-SA"/>
              </w:rPr>
              <w:t xml:space="preserve"> </w:t>
            </w:r>
          </w:p>
        </w:tc>
      </w:tr>
      <w:tr w:rsidR="00E8587D" w:rsidRPr="00B06156" w14:paraId="68EB22E2"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12415B22"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2022.01.19</w:t>
            </w:r>
          </w:p>
        </w:tc>
        <w:tc>
          <w:tcPr>
            <w:tcW w:w="3388" w:type="dxa"/>
            <w:noWrap/>
            <w:hideMark/>
          </w:tcPr>
          <w:p w14:paraId="7051ED08"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D4.1, D4.2</w:t>
            </w:r>
          </w:p>
        </w:tc>
        <w:tc>
          <w:tcPr>
            <w:tcW w:w="4652" w:type="dxa"/>
            <w:noWrap/>
            <w:hideMark/>
          </w:tcPr>
          <w:p w14:paraId="09AA64D6" w14:textId="23B45687"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51" w:history="1">
              <w:r w:rsidR="00651ED8" w:rsidRPr="00B06156">
                <w:rPr>
                  <w:rStyle w:val="Hiperhivatkozs"/>
                  <w:rFonts w:ascii="Poppins" w:eastAsia="Times New Roman" w:hAnsi="Poppins" w:cs="Poppins"/>
                  <w:sz w:val="18"/>
                  <w:szCs w:val="18"/>
                  <w:lang w:bidi="ar-SA"/>
                </w:rPr>
                <w:t>https://renohub-h2020.eu/result/elkeszult-a-renohub-online-kommunikacios-es-marketing-strategiaja-d4-1-es-a-renohub-informacios-iroda-operatoroknak-szolo-kepzesi-anyag-d4-2/</w:t>
              </w:r>
            </w:hyperlink>
            <w:r w:rsidR="00651ED8" w:rsidRPr="00B06156">
              <w:rPr>
                <w:rFonts w:ascii="Poppins" w:eastAsia="Times New Roman" w:hAnsi="Poppins" w:cs="Poppins"/>
                <w:color w:val="000000"/>
                <w:sz w:val="18"/>
                <w:szCs w:val="18"/>
                <w:lang w:bidi="ar-SA"/>
              </w:rPr>
              <w:t xml:space="preserve"> </w:t>
            </w:r>
          </w:p>
        </w:tc>
      </w:tr>
      <w:tr w:rsidR="00E8587D" w:rsidRPr="00B06156" w14:paraId="7D1F24C7"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1FA61A56"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2022.01.21</w:t>
            </w:r>
          </w:p>
        </w:tc>
        <w:tc>
          <w:tcPr>
            <w:tcW w:w="3388" w:type="dxa"/>
            <w:noWrap/>
            <w:hideMark/>
          </w:tcPr>
          <w:p w14:paraId="424D0DBD"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D2.5 product selection guide</w:t>
            </w:r>
          </w:p>
        </w:tc>
        <w:tc>
          <w:tcPr>
            <w:tcW w:w="4652" w:type="dxa"/>
            <w:noWrap/>
            <w:hideMark/>
          </w:tcPr>
          <w:p w14:paraId="3975F405" w14:textId="4E3CD9CD"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52" w:history="1">
              <w:r w:rsidR="00651ED8" w:rsidRPr="00B06156">
                <w:rPr>
                  <w:rStyle w:val="Hiperhivatkozs"/>
                  <w:rFonts w:ascii="Poppins" w:eastAsia="Times New Roman" w:hAnsi="Poppins" w:cs="Poppins"/>
                  <w:sz w:val="18"/>
                  <w:szCs w:val="18"/>
                  <w:lang w:bidi="ar-SA"/>
                </w:rPr>
                <w:t>https://renohub-h2020.eu/result/d2-5-termekvalasztasi-segedanyag/</w:t>
              </w:r>
            </w:hyperlink>
            <w:r w:rsidR="00651ED8" w:rsidRPr="00B06156">
              <w:rPr>
                <w:rFonts w:ascii="Poppins" w:eastAsia="Times New Roman" w:hAnsi="Poppins" w:cs="Poppins"/>
                <w:color w:val="000000"/>
                <w:sz w:val="18"/>
                <w:szCs w:val="18"/>
                <w:lang w:bidi="ar-SA"/>
              </w:rPr>
              <w:t xml:space="preserve"> </w:t>
            </w:r>
          </w:p>
        </w:tc>
      </w:tr>
      <w:tr w:rsidR="00E8587D" w:rsidRPr="00B06156" w14:paraId="56B94501"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2ED2D2A4"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2022.04.06</w:t>
            </w:r>
          </w:p>
        </w:tc>
        <w:tc>
          <w:tcPr>
            <w:tcW w:w="3388" w:type="dxa"/>
            <w:noWrap/>
            <w:hideMark/>
          </w:tcPr>
          <w:p w14:paraId="68E7AA3A"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D4.3 Operation Manual</w:t>
            </w:r>
          </w:p>
        </w:tc>
        <w:tc>
          <w:tcPr>
            <w:tcW w:w="4652" w:type="dxa"/>
            <w:noWrap/>
            <w:hideMark/>
          </w:tcPr>
          <w:p w14:paraId="6599C220" w14:textId="10E122DF"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53" w:history="1">
              <w:r w:rsidR="00651ED8" w:rsidRPr="00B06156">
                <w:rPr>
                  <w:rStyle w:val="Hiperhivatkozs"/>
                  <w:rFonts w:ascii="Poppins" w:eastAsia="Times New Roman" w:hAnsi="Poppins" w:cs="Poppins"/>
                  <w:sz w:val="18"/>
                  <w:szCs w:val="18"/>
                  <w:lang w:bidi="ar-SA"/>
                </w:rPr>
                <w:t>https://renohub-h2020.eu/result/d4-3-iroda-uzemeltetesi-kezikonyv-renopont-tanacsadoknak/</w:t>
              </w:r>
            </w:hyperlink>
            <w:r w:rsidR="00651ED8" w:rsidRPr="00B06156">
              <w:rPr>
                <w:rFonts w:ascii="Poppins" w:eastAsia="Times New Roman" w:hAnsi="Poppins" w:cs="Poppins"/>
                <w:color w:val="000000"/>
                <w:sz w:val="18"/>
                <w:szCs w:val="18"/>
                <w:lang w:bidi="ar-SA"/>
              </w:rPr>
              <w:t xml:space="preserve"> </w:t>
            </w:r>
          </w:p>
        </w:tc>
      </w:tr>
      <w:tr w:rsidR="00E8587D" w:rsidRPr="00B06156" w14:paraId="63DC6A4C"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1C99091D"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2022.06.27</w:t>
            </w:r>
          </w:p>
        </w:tc>
        <w:tc>
          <w:tcPr>
            <w:tcW w:w="3388" w:type="dxa"/>
            <w:noWrap/>
            <w:hideMark/>
          </w:tcPr>
          <w:p w14:paraId="35FF5788"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D4.4 Training material for installers</w:t>
            </w:r>
          </w:p>
        </w:tc>
        <w:tc>
          <w:tcPr>
            <w:tcW w:w="4652" w:type="dxa"/>
            <w:noWrap/>
            <w:hideMark/>
          </w:tcPr>
          <w:p w14:paraId="34455BB8" w14:textId="16045686"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54" w:history="1">
              <w:r w:rsidR="00651ED8" w:rsidRPr="00B06156">
                <w:rPr>
                  <w:rStyle w:val="Hiperhivatkozs"/>
                  <w:rFonts w:ascii="Poppins" w:eastAsia="Times New Roman" w:hAnsi="Poppins" w:cs="Poppins"/>
                  <w:sz w:val="18"/>
                  <w:szCs w:val="18"/>
                  <w:lang w:bidi="ar-SA"/>
                </w:rPr>
                <w:t>https://renohub-h2020.eu/result/d4-4-kivitelezok-kepzesi-anyaga/</w:t>
              </w:r>
            </w:hyperlink>
            <w:r w:rsidR="00651ED8" w:rsidRPr="00B06156">
              <w:rPr>
                <w:rFonts w:ascii="Poppins" w:eastAsia="Times New Roman" w:hAnsi="Poppins" w:cs="Poppins"/>
                <w:color w:val="000000"/>
                <w:sz w:val="18"/>
                <w:szCs w:val="18"/>
                <w:lang w:bidi="ar-SA"/>
              </w:rPr>
              <w:t xml:space="preserve"> </w:t>
            </w:r>
          </w:p>
        </w:tc>
      </w:tr>
      <w:tr w:rsidR="00E8587D" w:rsidRPr="00B06156" w14:paraId="1E9457B9"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19E6D841"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2022.09.21</w:t>
            </w:r>
          </w:p>
        </w:tc>
        <w:tc>
          <w:tcPr>
            <w:tcW w:w="3388" w:type="dxa"/>
            <w:noWrap/>
            <w:hideMark/>
          </w:tcPr>
          <w:p w14:paraId="4802E5A4"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D3.3 Online Platform Structural Brief</w:t>
            </w:r>
          </w:p>
        </w:tc>
        <w:tc>
          <w:tcPr>
            <w:tcW w:w="4652" w:type="dxa"/>
            <w:noWrap/>
            <w:hideMark/>
          </w:tcPr>
          <w:p w14:paraId="10B583F7" w14:textId="0772086C"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55" w:history="1">
              <w:r w:rsidR="00651ED8" w:rsidRPr="00B06156">
                <w:rPr>
                  <w:rStyle w:val="Hiperhivatkozs"/>
                  <w:rFonts w:ascii="Poppins" w:eastAsia="Times New Roman" w:hAnsi="Poppins" w:cs="Poppins"/>
                  <w:sz w:val="18"/>
                  <w:szCs w:val="18"/>
                  <w:lang w:bidi="ar-SA"/>
                </w:rPr>
                <w:t>https://renohub-h2020.eu/result/d3-3-online-platform-felepitesi-osszefoglalo/</w:t>
              </w:r>
            </w:hyperlink>
            <w:r w:rsidR="00651ED8" w:rsidRPr="00B06156">
              <w:rPr>
                <w:rFonts w:ascii="Poppins" w:eastAsia="Times New Roman" w:hAnsi="Poppins" w:cs="Poppins"/>
                <w:color w:val="000000"/>
                <w:sz w:val="18"/>
                <w:szCs w:val="18"/>
                <w:lang w:bidi="ar-SA"/>
              </w:rPr>
              <w:t xml:space="preserve"> </w:t>
            </w:r>
          </w:p>
        </w:tc>
      </w:tr>
      <w:tr w:rsidR="00E8587D" w:rsidRPr="00B06156" w14:paraId="1DDB5910"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3BF62880"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2023.01.24</w:t>
            </w:r>
          </w:p>
        </w:tc>
        <w:tc>
          <w:tcPr>
            <w:tcW w:w="3388" w:type="dxa"/>
            <w:noWrap/>
            <w:hideMark/>
          </w:tcPr>
          <w:p w14:paraId="6D7C9D99"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D4.5 Topics and financial plan for roadshow events</w:t>
            </w:r>
          </w:p>
        </w:tc>
        <w:tc>
          <w:tcPr>
            <w:tcW w:w="4652" w:type="dxa"/>
            <w:noWrap/>
            <w:hideMark/>
          </w:tcPr>
          <w:p w14:paraId="65CA52E7" w14:textId="32746512"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56" w:history="1">
              <w:r w:rsidR="00651ED8" w:rsidRPr="00B06156">
                <w:rPr>
                  <w:rStyle w:val="Hiperhivatkozs"/>
                  <w:rFonts w:ascii="Poppins" w:eastAsia="Times New Roman" w:hAnsi="Poppins" w:cs="Poppins"/>
                  <w:sz w:val="18"/>
                  <w:szCs w:val="18"/>
                  <w:lang w:bidi="ar-SA"/>
                </w:rPr>
                <w:t>https://renohub-h2020.eu/result/d4-5-roadshow-esemenyek-tematikaja-es-penzugyi-terve/</w:t>
              </w:r>
            </w:hyperlink>
            <w:r w:rsidR="00651ED8" w:rsidRPr="00B06156">
              <w:rPr>
                <w:rFonts w:ascii="Poppins" w:eastAsia="Times New Roman" w:hAnsi="Poppins" w:cs="Poppins"/>
                <w:color w:val="000000"/>
                <w:sz w:val="18"/>
                <w:szCs w:val="18"/>
                <w:lang w:bidi="ar-SA"/>
              </w:rPr>
              <w:t xml:space="preserve"> </w:t>
            </w:r>
          </w:p>
        </w:tc>
      </w:tr>
      <w:tr w:rsidR="00E8587D" w:rsidRPr="00B06156" w14:paraId="712C0DCE"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02F478EF"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2023.02.23</w:t>
            </w:r>
          </w:p>
        </w:tc>
        <w:tc>
          <w:tcPr>
            <w:tcW w:w="3388" w:type="dxa"/>
            <w:noWrap/>
            <w:hideMark/>
          </w:tcPr>
          <w:p w14:paraId="77D00C30"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Reports on cooperation with financial institutions</w:t>
            </w:r>
          </w:p>
        </w:tc>
        <w:tc>
          <w:tcPr>
            <w:tcW w:w="4652" w:type="dxa"/>
            <w:noWrap/>
            <w:hideMark/>
          </w:tcPr>
          <w:p w14:paraId="0E6FC6D8" w14:textId="3B73A446"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57" w:history="1">
              <w:r w:rsidR="00651ED8" w:rsidRPr="00B06156">
                <w:rPr>
                  <w:rStyle w:val="Hiperhivatkozs"/>
                  <w:rFonts w:ascii="Poppins" w:eastAsia="Times New Roman" w:hAnsi="Poppins" w:cs="Poppins"/>
                  <w:sz w:val="18"/>
                  <w:szCs w:val="18"/>
                  <w:lang w:bidi="ar-SA"/>
                </w:rPr>
                <w:t>https://renohub-h2020.eu/result/beszamolok-penzintezetekkel-valo-egyuttmukodesekrol-d6-1-d6-2/</w:t>
              </w:r>
            </w:hyperlink>
            <w:r w:rsidR="00651ED8" w:rsidRPr="00B06156">
              <w:rPr>
                <w:rFonts w:ascii="Poppins" w:eastAsia="Times New Roman" w:hAnsi="Poppins" w:cs="Poppins"/>
                <w:color w:val="000000"/>
                <w:sz w:val="18"/>
                <w:szCs w:val="18"/>
                <w:lang w:bidi="ar-SA"/>
              </w:rPr>
              <w:t xml:space="preserve"> </w:t>
            </w:r>
          </w:p>
        </w:tc>
      </w:tr>
      <w:tr w:rsidR="00E8587D" w:rsidRPr="00B06156" w14:paraId="30BC49F0"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421A80A9"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2023.04.02</w:t>
            </w:r>
          </w:p>
        </w:tc>
        <w:tc>
          <w:tcPr>
            <w:tcW w:w="3388" w:type="dxa"/>
            <w:noWrap/>
            <w:hideMark/>
          </w:tcPr>
          <w:p w14:paraId="0DC6B1BC"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D6.3 report on financial instruments</w:t>
            </w:r>
          </w:p>
        </w:tc>
        <w:tc>
          <w:tcPr>
            <w:tcW w:w="4652" w:type="dxa"/>
            <w:noWrap/>
            <w:hideMark/>
          </w:tcPr>
          <w:p w14:paraId="18FCAE6D" w14:textId="48179AAA"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58" w:history="1">
              <w:r w:rsidR="00651ED8" w:rsidRPr="00B06156">
                <w:rPr>
                  <w:rStyle w:val="Hiperhivatkozs"/>
                  <w:rFonts w:ascii="Poppins" w:eastAsia="Times New Roman" w:hAnsi="Poppins" w:cs="Poppins"/>
                  <w:sz w:val="18"/>
                  <w:szCs w:val="18"/>
                  <w:lang w:bidi="ar-SA"/>
                </w:rPr>
                <w:t>https://renohub-h2020.eu/result/d6-3-adaptalhato-penzugyi-eszkozok-integraciojanak-vizsgalata/</w:t>
              </w:r>
            </w:hyperlink>
            <w:r w:rsidR="00651ED8" w:rsidRPr="00B06156">
              <w:rPr>
                <w:rFonts w:ascii="Poppins" w:eastAsia="Times New Roman" w:hAnsi="Poppins" w:cs="Poppins"/>
                <w:color w:val="000000"/>
                <w:sz w:val="18"/>
                <w:szCs w:val="18"/>
                <w:lang w:bidi="ar-SA"/>
              </w:rPr>
              <w:t xml:space="preserve"> </w:t>
            </w:r>
          </w:p>
        </w:tc>
      </w:tr>
      <w:tr w:rsidR="00E8587D" w:rsidRPr="00B06156" w14:paraId="6DCD12E6"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426D5AD2"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2023.04.27</w:t>
            </w:r>
          </w:p>
        </w:tc>
        <w:tc>
          <w:tcPr>
            <w:tcW w:w="3388" w:type="dxa"/>
            <w:noWrap/>
            <w:hideMark/>
          </w:tcPr>
          <w:p w14:paraId="784213EF"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 xml:space="preserve">D5.6: Finalised RenoHUb model and documentation </w:t>
            </w:r>
          </w:p>
        </w:tc>
        <w:tc>
          <w:tcPr>
            <w:tcW w:w="4652" w:type="dxa"/>
            <w:noWrap/>
            <w:hideMark/>
          </w:tcPr>
          <w:p w14:paraId="1C5E6ECB" w14:textId="151B615D"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59" w:history="1">
              <w:r w:rsidR="00651ED8" w:rsidRPr="00B06156">
                <w:rPr>
                  <w:rStyle w:val="Hiperhivatkozs"/>
                  <w:rFonts w:ascii="Poppins" w:eastAsia="Times New Roman" w:hAnsi="Poppins" w:cs="Poppins"/>
                  <w:sz w:val="18"/>
                  <w:szCs w:val="18"/>
                  <w:lang w:bidi="ar-SA"/>
                </w:rPr>
                <w:t>https://renohub-h2020.eu/result/d5-6-veglegesitett-renohub-modell-es-dokumentacio/</w:t>
              </w:r>
            </w:hyperlink>
            <w:r w:rsidR="00651ED8" w:rsidRPr="00B06156">
              <w:rPr>
                <w:rFonts w:ascii="Poppins" w:eastAsia="Times New Roman" w:hAnsi="Poppins" w:cs="Poppins"/>
                <w:color w:val="000000"/>
                <w:sz w:val="18"/>
                <w:szCs w:val="18"/>
                <w:lang w:bidi="ar-SA"/>
              </w:rPr>
              <w:t xml:space="preserve"> </w:t>
            </w:r>
          </w:p>
        </w:tc>
      </w:tr>
      <w:tr w:rsidR="00E8587D" w:rsidRPr="00B06156" w14:paraId="32BD16EB" w14:textId="77777777" w:rsidTr="00E8587D">
        <w:trPr>
          <w:trHeight w:val="87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6F5AE163"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2023.05.10</w:t>
            </w:r>
          </w:p>
        </w:tc>
        <w:tc>
          <w:tcPr>
            <w:tcW w:w="3388" w:type="dxa"/>
            <w:hideMark/>
          </w:tcPr>
          <w:p w14:paraId="0C857918"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 xml:space="preserve">D6.4: Report on proposed  </w:t>
            </w:r>
            <w:r w:rsidRPr="00B06156">
              <w:rPr>
                <w:rFonts w:ascii="Poppins" w:eastAsia="Times New Roman" w:hAnsi="Poppins" w:cs="Poppins"/>
                <w:color w:val="000000"/>
                <w:sz w:val="18"/>
                <w:szCs w:val="18"/>
                <w:lang w:bidi="ar-SA"/>
              </w:rPr>
              <w:br/>
              <w:t xml:space="preserve">measures for new  </w:t>
            </w:r>
            <w:r w:rsidRPr="00B06156">
              <w:rPr>
                <w:rFonts w:ascii="Poppins" w:eastAsia="Times New Roman" w:hAnsi="Poppins" w:cs="Poppins"/>
                <w:color w:val="000000"/>
                <w:sz w:val="18"/>
                <w:szCs w:val="18"/>
                <w:lang w:bidi="ar-SA"/>
              </w:rPr>
              <w:br/>
              <w:t xml:space="preserve">financing schemes </w:t>
            </w:r>
          </w:p>
        </w:tc>
        <w:tc>
          <w:tcPr>
            <w:tcW w:w="4652" w:type="dxa"/>
            <w:noWrap/>
            <w:hideMark/>
          </w:tcPr>
          <w:p w14:paraId="04BBC68F" w14:textId="54D68F44"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60" w:history="1">
              <w:r w:rsidR="00651ED8" w:rsidRPr="00B06156">
                <w:rPr>
                  <w:rStyle w:val="Hiperhivatkozs"/>
                  <w:rFonts w:ascii="Poppins" w:eastAsia="Times New Roman" w:hAnsi="Poppins" w:cs="Poppins"/>
                  <w:sz w:val="18"/>
                  <w:szCs w:val="18"/>
                  <w:lang w:bidi="ar-SA"/>
                </w:rPr>
                <w:t>https://renohub-h2020.eu/result/d6-4-jelentes-az-uj-finanszirozasi-rendszerekhez-javasolt-intezkedesekrol/</w:t>
              </w:r>
            </w:hyperlink>
            <w:r w:rsidR="00651ED8" w:rsidRPr="00B06156">
              <w:rPr>
                <w:rFonts w:ascii="Poppins" w:eastAsia="Times New Roman" w:hAnsi="Poppins" w:cs="Poppins"/>
                <w:color w:val="000000"/>
                <w:sz w:val="18"/>
                <w:szCs w:val="18"/>
                <w:lang w:bidi="ar-SA"/>
              </w:rPr>
              <w:t xml:space="preserve"> </w:t>
            </w:r>
          </w:p>
        </w:tc>
      </w:tr>
      <w:tr w:rsidR="001A198B" w:rsidRPr="00B06156" w14:paraId="0C39A16F" w14:textId="77777777" w:rsidTr="00E8587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220" w:type="dxa"/>
            <w:noWrap/>
          </w:tcPr>
          <w:p w14:paraId="62B0A077" w14:textId="6E9AF576" w:rsidR="001A198B" w:rsidRPr="00B06156" w:rsidRDefault="00A14FCE" w:rsidP="00E8587D">
            <w:pPr>
              <w:widowControl/>
              <w:autoSpaceDE/>
              <w:autoSpaceDN/>
              <w:jc w:val="right"/>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2023.05.12</w:t>
            </w:r>
          </w:p>
        </w:tc>
        <w:tc>
          <w:tcPr>
            <w:tcW w:w="3388" w:type="dxa"/>
          </w:tcPr>
          <w:p w14:paraId="4CE766E1" w14:textId="77777777" w:rsidR="00A14FCE" w:rsidRPr="00A14FCE" w:rsidRDefault="00A14FCE" w:rsidP="00A14FCE">
            <w:pPr>
              <w:pStyle w:val="Cmsor2"/>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Poppins"/>
                <w:color w:val="000000"/>
                <w:sz w:val="18"/>
                <w:szCs w:val="18"/>
                <w:lang w:bidi="ar-SA"/>
              </w:rPr>
            </w:pPr>
            <w:r w:rsidRPr="00A14FCE">
              <w:rPr>
                <w:rFonts w:eastAsia="Times New Roman" w:cs="Poppins"/>
                <w:color w:val="000000"/>
                <w:sz w:val="18"/>
                <w:szCs w:val="18"/>
                <w:lang w:bidi="ar-SA"/>
              </w:rPr>
              <w:t>D5.4 List of pilot projects</w:t>
            </w:r>
          </w:p>
          <w:p w14:paraId="2D08EEFE" w14:textId="77777777" w:rsidR="001A198B" w:rsidRPr="00B06156" w:rsidRDefault="001A198B"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p>
        </w:tc>
        <w:tc>
          <w:tcPr>
            <w:tcW w:w="4652" w:type="dxa"/>
            <w:noWrap/>
          </w:tcPr>
          <w:p w14:paraId="4AC5401E" w14:textId="79CE4B75" w:rsidR="001A198B" w:rsidRDefault="000C2A95" w:rsidP="00E8587D">
            <w:pPr>
              <w:widowControl/>
              <w:autoSpaceDE/>
              <w:autoSpaceDN/>
              <w:cnfStyle w:val="000000100000" w:firstRow="0" w:lastRow="0" w:firstColumn="0" w:lastColumn="0" w:oddVBand="0" w:evenVBand="0" w:oddHBand="1" w:evenHBand="0" w:firstRowFirstColumn="0" w:firstRowLastColumn="0" w:lastRowFirstColumn="0" w:lastRowLastColumn="0"/>
            </w:pPr>
            <w:r w:rsidRPr="000C2A95">
              <w:rPr>
                <w:rStyle w:val="Hiperhivatkozs"/>
                <w:rFonts w:ascii="Poppins" w:eastAsia="Times New Roman" w:hAnsi="Poppins" w:cs="Poppins"/>
                <w:sz w:val="18"/>
                <w:szCs w:val="18"/>
                <w:lang w:bidi="ar-SA"/>
              </w:rPr>
              <w:t>https://renohub-h2020.eu/result/a-kiserleti-projektek-listaja/</w:t>
            </w:r>
          </w:p>
        </w:tc>
      </w:tr>
      <w:tr w:rsidR="000C2A95" w:rsidRPr="00B06156" w14:paraId="22397F53" w14:textId="77777777" w:rsidTr="00E8587D">
        <w:trPr>
          <w:trHeight w:val="870"/>
        </w:trPr>
        <w:tc>
          <w:tcPr>
            <w:cnfStyle w:val="001000000000" w:firstRow="0" w:lastRow="0" w:firstColumn="1" w:lastColumn="0" w:oddVBand="0" w:evenVBand="0" w:oddHBand="0" w:evenHBand="0" w:firstRowFirstColumn="0" w:firstRowLastColumn="0" w:lastRowFirstColumn="0" w:lastRowLastColumn="0"/>
            <w:tcW w:w="1220" w:type="dxa"/>
            <w:noWrap/>
          </w:tcPr>
          <w:p w14:paraId="3F009C95" w14:textId="2917A019" w:rsidR="000C2A95" w:rsidRDefault="002F7BAD" w:rsidP="00E8587D">
            <w:pPr>
              <w:widowControl/>
              <w:autoSpaceDE/>
              <w:autoSpaceDN/>
              <w:jc w:val="right"/>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2023.05.13</w:t>
            </w:r>
          </w:p>
        </w:tc>
        <w:tc>
          <w:tcPr>
            <w:tcW w:w="3388" w:type="dxa"/>
          </w:tcPr>
          <w:p w14:paraId="1583CE82" w14:textId="13788113" w:rsidR="000C2A95" w:rsidRPr="00A14FCE" w:rsidRDefault="002F7BAD" w:rsidP="00A14FCE">
            <w:pPr>
              <w:pStyle w:val="Cmsor2"/>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Poppins"/>
                <w:color w:val="000000"/>
                <w:sz w:val="18"/>
                <w:szCs w:val="18"/>
                <w:lang w:bidi="ar-SA"/>
              </w:rPr>
            </w:pPr>
            <w:r>
              <w:rPr>
                <w:rFonts w:eastAsia="Times New Roman" w:cs="Poppins"/>
                <w:color w:val="000000"/>
                <w:sz w:val="18"/>
                <w:szCs w:val="18"/>
                <w:lang w:bidi="ar-SA"/>
              </w:rPr>
              <w:t>D7.5: Project video</w:t>
            </w:r>
          </w:p>
        </w:tc>
        <w:tc>
          <w:tcPr>
            <w:tcW w:w="4652" w:type="dxa"/>
            <w:noWrap/>
          </w:tcPr>
          <w:p w14:paraId="7C96048D" w14:textId="30F366F4" w:rsidR="000C2A95" w:rsidRPr="000C2A95" w:rsidRDefault="002F7BAD" w:rsidP="00E8587D">
            <w:pPr>
              <w:widowControl/>
              <w:autoSpaceDE/>
              <w:autoSpaceDN/>
              <w:cnfStyle w:val="000000000000" w:firstRow="0" w:lastRow="0" w:firstColumn="0" w:lastColumn="0" w:oddVBand="0" w:evenVBand="0" w:oddHBand="0" w:evenHBand="0" w:firstRowFirstColumn="0" w:firstRowLastColumn="0" w:lastRowFirstColumn="0" w:lastRowLastColumn="0"/>
              <w:rPr>
                <w:rStyle w:val="Hiperhivatkozs"/>
                <w:rFonts w:ascii="Poppins" w:eastAsia="Times New Roman" w:hAnsi="Poppins" w:cs="Poppins"/>
                <w:sz w:val="18"/>
                <w:szCs w:val="18"/>
                <w:lang w:bidi="ar-SA"/>
              </w:rPr>
            </w:pPr>
            <w:r w:rsidRPr="002F7BAD">
              <w:rPr>
                <w:rStyle w:val="Hiperhivatkozs"/>
                <w:rFonts w:ascii="Poppins" w:eastAsia="Times New Roman" w:hAnsi="Poppins" w:cs="Poppins"/>
                <w:sz w:val="18"/>
                <w:szCs w:val="18"/>
                <w:lang w:bidi="ar-SA"/>
              </w:rPr>
              <w:t>https://renohub-h2020.eu/result/d7-5-projektvideo/</w:t>
            </w:r>
          </w:p>
        </w:tc>
      </w:tr>
      <w:tr w:rsidR="002F7BAD" w:rsidRPr="00B06156" w14:paraId="3A2FF5ED" w14:textId="77777777" w:rsidTr="00E8587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220" w:type="dxa"/>
            <w:noWrap/>
          </w:tcPr>
          <w:p w14:paraId="1E3CD5B1" w14:textId="01462A99" w:rsidR="002F7BAD" w:rsidRDefault="00E10C12" w:rsidP="00E8587D">
            <w:pPr>
              <w:widowControl/>
              <w:autoSpaceDE/>
              <w:autoSpaceDN/>
              <w:jc w:val="right"/>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2023.05.13</w:t>
            </w:r>
          </w:p>
        </w:tc>
        <w:tc>
          <w:tcPr>
            <w:tcW w:w="3388" w:type="dxa"/>
          </w:tcPr>
          <w:p w14:paraId="1EDEA9FD" w14:textId="435168E2" w:rsidR="002F7BAD" w:rsidRDefault="004D4FBF" w:rsidP="00A14FCE">
            <w:pPr>
              <w:pStyle w:val="Cmsor2"/>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Poppins"/>
                <w:color w:val="000000"/>
                <w:sz w:val="18"/>
                <w:szCs w:val="18"/>
                <w:lang w:bidi="ar-SA"/>
              </w:rPr>
            </w:pPr>
            <w:r>
              <w:rPr>
                <w:rFonts w:eastAsia="Times New Roman" w:cs="Poppins"/>
                <w:color w:val="000000"/>
                <w:sz w:val="18"/>
                <w:szCs w:val="18"/>
                <w:lang w:bidi="ar-SA"/>
              </w:rPr>
              <w:t>D7.3: Final conference</w:t>
            </w:r>
          </w:p>
        </w:tc>
        <w:tc>
          <w:tcPr>
            <w:tcW w:w="4652" w:type="dxa"/>
            <w:noWrap/>
          </w:tcPr>
          <w:p w14:paraId="5F2C1BB6" w14:textId="5E224E82" w:rsidR="002F7BAD" w:rsidRPr="002F7BAD" w:rsidRDefault="004D4FBF" w:rsidP="00E8587D">
            <w:pPr>
              <w:widowControl/>
              <w:autoSpaceDE/>
              <w:autoSpaceDN/>
              <w:cnfStyle w:val="000000100000" w:firstRow="0" w:lastRow="0" w:firstColumn="0" w:lastColumn="0" w:oddVBand="0" w:evenVBand="0" w:oddHBand="1" w:evenHBand="0" w:firstRowFirstColumn="0" w:firstRowLastColumn="0" w:lastRowFirstColumn="0" w:lastRowLastColumn="0"/>
              <w:rPr>
                <w:rStyle w:val="Hiperhivatkozs"/>
                <w:rFonts w:ascii="Poppins" w:eastAsia="Times New Roman" w:hAnsi="Poppins" w:cs="Poppins"/>
                <w:sz w:val="18"/>
                <w:szCs w:val="18"/>
                <w:lang w:bidi="ar-SA"/>
              </w:rPr>
            </w:pPr>
            <w:r w:rsidRPr="004D4FBF">
              <w:rPr>
                <w:rStyle w:val="Hiperhivatkozs"/>
                <w:rFonts w:ascii="Poppins" w:eastAsia="Times New Roman" w:hAnsi="Poppins" w:cs="Poppins"/>
                <w:sz w:val="18"/>
                <w:szCs w:val="18"/>
                <w:lang w:bidi="ar-SA"/>
              </w:rPr>
              <w:t>https://renohub-h2020.eu/result/d7-3-zarokonferencia/</w:t>
            </w:r>
          </w:p>
        </w:tc>
      </w:tr>
      <w:tr w:rsidR="00A92E46" w:rsidRPr="00B06156" w14:paraId="5AFDC97E" w14:textId="77777777" w:rsidTr="00E8587D">
        <w:trPr>
          <w:trHeight w:val="870"/>
        </w:trPr>
        <w:tc>
          <w:tcPr>
            <w:cnfStyle w:val="001000000000" w:firstRow="0" w:lastRow="0" w:firstColumn="1" w:lastColumn="0" w:oddVBand="0" w:evenVBand="0" w:oddHBand="0" w:evenHBand="0" w:firstRowFirstColumn="0" w:firstRowLastColumn="0" w:lastRowFirstColumn="0" w:lastRowLastColumn="0"/>
            <w:tcW w:w="1220" w:type="dxa"/>
            <w:noWrap/>
          </w:tcPr>
          <w:p w14:paraId="57A251A7" w14:textId="738C998E" w:rsidR="00A92E46" w:rsidRDefault="00A92E46" w:rsidP="00E8587D">
            <w:pPr>
              <w:widowControl/>
              <w:autoSpaceDE/>
              <w:autoSpaceDN/>
              <w:jc w:val="right"/>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2023.05.13</w:t>
            </w:r>
          </w:p>
        </w:tc>
        <w:tc>
          <w:tcPr>
            <w:tcW w:w="3388" w:type="dxa"/>
          </w:tcPr>
          <w:p w14:paraId="092351EE" w14:textId="0CCC4318" w:rsidR="00A92E46" w:rsidRDefault="00A92E46" w:rsidP="00A14FCE">
            <w:pPr>
              <w:pStyle w:val="Cmsor2"/>
              <w:numPr>
                <w:ilvl w:val="0"/>
                <w:numId w:val="0"/>
              </w:numPr>
              <w:cnfStyle w:val="000000000000" w:firstRow="0" w:lastRow="0" w:firstColumn="0" w:lastColumn="0" w:oddVBand="0" w:evenVBand="0" w:oddHBand="0" w:evenHBand="0" w:firstRowFirstColumn="0" w:firstRowLastColumn="0" w:lastRowFirstColumn="0" w:lastRowLastColumn="0"/>
              <w:rPr>
                <w:rFonts w:eastAsia="Times New Roman" w:cs="Poppins"/>
                <w:color w:val="000000"/>
                <w:sz w:val="18"/>
                <w:szCs w:val="18"/>
                <w:lang w:bidi="ar-SA"/>
              </w:rPr>
            </w:pPr>
            <w:r>
              <w:rPr>
                <w:rFonts w:eastAsia="Times New Roman" w:cs="Poppins"/>
                <w:color w:val="000000"/>
                <w:sz w:val="18"/>
                <w:szCs w:val="18"/>
                <w:lang w:bidi="ar-SA"/>
              </w:rPr>
              <w:t>D6.</w:t>
            </w:r>
            <w:r w:rsidR="00DD0E94">
              <w:rPr>
                <w:rFonts w:eastAsia="Times New Roman" w:cs="Poppins"/>
                <w:color w:val="000000"/>
                <w:sz w:val="18"/>
                <w:szCs w:val="18"/>
                <w:lang w:bidi="ar-SA"/>
              </w:rPr>
              <w:t>2: Training materials for financial institutions</w:t>
            </w:r>
          </w:p>
        </w:tc>
        <w:tc>
          <w:tcPr>
            <w:tcW w:w="4652" w:type="dxa"/>
            <w:noWrap/>
          </w:tcPr>
          <w:p w14:paraId="2B0ADE45" w14:textId="39F924F3" w:rsidR="00A92E46" w:rsidRPr="004D4FBF" w:rsidRDefault="00B737CB" w:rsidP="00E8587D">
            <w:pPr>
              <w:widowControl/>
              <w:autoSpaceDE/>
              <w:autoSpaceDN/>
              <w:cnfStyle w:val="000000000000" w:firstRow="0" w:lastRow="0" w:firstColumn="0" w:lastColumn="0" w:oddVBand="0" w:evenVBand="0" w:oddHBand="0" w:evenHBand="0" w:firstRowFirstColumn="0" w:firstRowLastColumn="0" w:lastRowFirstColumn="0" w:lastRowLastColumn="0"/>
              <w:rPr>
                <w:rStyle w:val="Hiperhivatkozs"/>
                <w:rFonts w:ascii="Poppins" w:eastAsia="Times New Roman" w:hAnsi="Poppins" w:cs="Poppins"/>
                <w:sz w:val="18"/>
                <w:szCs w:val="18"/>
                <w:lang w:bidi="ar-SA"/>
              </w:rPr>
            </w:pPr>
            <w:r w:rsidRPr="00B737CB">
              <w:rPr>
                <w:rStyle w:val="Hiperhivatkozs"/>
                <w:rFonts w:ascii="Poppins" w:eastAsia="Times New Roman" w:hAnsi="Poppins" w:cs="Poppins"/>
                <w:sz w:val="18"/>
                <w:szCs w:val="18"/>
                <w:lang w:bidi="ar-SA"/>
              </w:rPr>
              <w:t>https://renohub-h2020.eu/result/d6-2-kepzesi-anyag-penzintezeteknek/</w:t>
            </w:r>
          </w:p>
        </w:tc>
      </w:tr>
      <w:tr w:rsidR="00B737CB" w:rsidRPr="00B06156" w14:paraId="1865D084" w14:textId="77777777" w:rsidTr="00E8587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220" w:type="dxa"/>
            <w:noWrap/>
          </w:tcPr>
          <w:p w14:paraId="6E31CBDA" w14:textId="7D31F8D1" w:rsidR="00B737CB" w:rsidRDefault="00B737CB" w:rsidP="00E8587D">
            <w:pPr>
              <w:widowControl/>
              <w:autoSpaceDE/>
              <w:autoSpaceDN/>
              <w:jc w:val="right"/>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2023.05.22</w:t>
            </w:r>
          </w:p>
        </w:tc>
        <w:tc>
          <w:tcPr>
            <w:tcW w:w="3388" w:type="dxa"/>
          </w:tcPr>
          <w:p w14:paraId="07665CEA" w14:textId="7485BE40" w:rsidR="00B737CB" w:rsidRDefault="00B737CB" w:rsidP="00A14FCE">
            <w:pPr>
              <w:pStyle w:val="Cmsor2"/>
              <w:numPr>
                <w:ilvl w:val="0"/>
                <w:numId w:val="0"/>
              </w:numPr>
              <w:cnfStyle w:val="000000100000" w:firstRow="0" w:lastRow="0" w:firstColumn="0" w:lastColumn="0" w:oddVBand="0" w:evenVBand="0" w:oddHBand="1" w:evenHBand="0" w:firstRowFirstColumn="0" w:firstRowLastColumn="0" w:lastRowFirstColumn="0" w:lastRowLastColumn="0"/>
              <w:rPr>
                <w:rFonts w:eastAsia="Times New Roman" w:cs="Poppins"/>
                <w:color w:val="000000"/>
                <w:sz w:val="18"/>
                <w:szCs w:val="18"/>
                <w:lang w:bidi="ar-SA"/>
              </w:rPr>
            </w:pPr>
            <w:r>
              <w:rPr>
                <w:rFonts w:eastAsia="Times New Roman" w:cs="Poppins"/>
                <w:color w:val="000000"/>
                <w:sz w:val="18"/>
                <w:szCs w:val="18"/>
                <w:lang w:bidi="ar-SA"/>
              </w:rPr>
              <w:t>D7.6: Final report</w:t>
            </w:r>
          </w:p>
        </w:tc>
        <w:tc>
          <w:tcPr>
            <w:tcW w:w="4652" w:type="dxa"/>
            <w:noWrap/>
          </w:tcPr>
          <w:p w14:paraId="7D073414" w14:textId="1CBD23A5" w:rsidR="00B737CB" w:rsidRPr="00B737CB" w:rsidRDefault="00B737CB" w:rsidP="00E8587D">
            <w:pPr>
              <w:widowControl/>
              <w:autoSpaceDE/>
              <w:autoSpaceDN/>
              <w:cnfStyle w:val="000000100000" w:firstRow="0" w:lastRow="0" w:firstColumn="0" w:lastColumn="0" w:oddVBand="0" w:evenVBand="0" w:oddHBand="1" w:evenHBand="0" w:firstRowFirstColumn="0" w:firstRowLastColumn="0" w:lastRowFirstColumn="0" w:lastRowLastColumn="0"/>
              <w:rPr>
                <w:rStyle w:val="Hiperhivatkozs"/>
                <w:rFonts w:ascii="Poppins" w:eastAsia="Times New Roman" w:hAnsi="Poppins" w:cs="Poppins"/>
                <w:sz w:val="18"/>
                <w:szCs w:val="18"/>
                <w:lang w:bidi="ar-SA"/>
              </w:rPr>
            </w:pPr>
            <w:r w:rsidRPr="00B737CB">
              <w:rPr>
                <w:rStyle w:val="Hiperhivatkozs"/>
                <w:rFonts w:ascii="Poppins" w:eastAsia="Times New Roman" w:hAnsi="Poppins" w:cs="Poppins"/>
                <w:sz w:val="18"/>
                <w:szCs w:val="18"/>
                <w:lang w:bidi="ar-SA"/>
              </w:rPr>
              <w:t>https://renohub-h2020.eu/result/d7-6-zarojelentes/</w:t>
            </w:r>
          </w:p>
        </w:tc>
      </w:tr>
      <w:tr w:rsidR="00E8587D" w:rsidRPr="00B06156" w14:paraId="10D6E297"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4608" w:type="dxa"/>
            <w:gridSpan w:val="2"/>
            <w:noWrap/>
            <w:hideMark/>
          </w:tcPr>
          <w:p w14:paraId="1B250D57" w14:textId="77777777" w:rsidR="00E8587D" w:rsidRPr="00B06156" w:rsidRDefault="00E8587D" w:rsidP="00E8587D">
            <w:pPr>
              <w:widowControl/>
              <w:autoSpaceDE/>
              <w:autoSpaceDN/>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RenoHUb website - Events</w:t>
            </w:r>
          </w:p>
        </w:tc>
        <w:tc>
          <w:tcPr>
            <w:tcW w:w="4652" w:type="dxa"/>
            <w:noWrap/>
            <w:hideMark/>
          </w:tcPr>
          <w:p w14:paraId="24920502"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sz w:val="18"/>
                <w:szCs w:val="18"/>
                <w:lang w:bidi="ar-SA"/>
              </w:rPr>
            </w:pPr>
          </w:p>
        </w:tc>
      </w:tr>
      <w:tr w:rsidR="00E8587D" w:rsidRPr="00B06156" w14:paraId="37E27471"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1EBF6B90"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2020.03.22</w:t>
            </w:r>
          </w:p>
        </w:tc>
        <w:tc>
          <w:tcPr>
            <w:tcW w:w="3388" w:type="dxa"/>
            <w:noWrap/>
            <w:hideMark/>
          </w:tcPr>
          <w:p w14:paraId="308E2956"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Mi kell ahhoz, hogy felújítsunk?</w:t>
            </w:r>
          </w:p>
        </w:tc>
        <w:tc>
          <w:tcPr>
            <w:tcW w:w="4652" w:type="dxa"/>
            <w:noWrap/>
            <w:hideMark/>
          </w:tcPr>
          <w:p w14:paraId="702433C1" w14:textId="77777777"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hyperlink r:id="rId61" w:history="1">
              <w:r w:rsidR="00E8587D" w:rsidRPr="00B06156">
                <w:rPr>
                  <w:rFonts w:ascii="Poppins" w:eastAsia="Times New Roman" w:hAnsi="Poppins" w:cs="Poppins"/>
                  <w:color w:val="0000FF"/>
                  <w:sz w:val="18"/>
                  <w:szCs w:val="18"/>
                  <w:u w:val="single"/>
                  <w:lang w:bidi="ar-SA"/>
                </w:rPr>
                <w:t>https://renohub-h2020.eu/cms/wp-admin/post.php?post=225&amp;action=edit</w:t>
              </w:r>
            </w:hyperlink>
          </w:p>
        </w:tc>
      </w:tr>
      <w:tr w:rsidR="00E8587D" w:rsidRPr="00B06156" w14:paraId="2400AD33"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0599DA50"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lastRenderedPageBreak/>
              <w:t>2021.06.25</w:t>
            </w:r>
          </w:p>
        </w:tc>
        <w:tc>
          <w:tcPr>
            <w:tcW w:w="3388" w:type="dxa"/>
            <w:noWrap/>
            <w:hideMark/>
          </w:tcPr>
          <w:p w14:paraId="7A58D892"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C4E Forum</w:t>
            </w:r>
          </w:p>
        </w:tc>
        <w:tc>
          <w:tcPr>
            <w:tcW w:w="4652" w:type="dxa"/>
            <w:noWrap/>
            <w:hideMark/>
          </w:tcPr>
          <w:p w14:paraId="713F49D7" w14:textId="048C9972"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62" w:history="1">
              <w:r w:rsidR="00651ED8" w:rsidRPr="00B06156">
                <w:rPr>
                  <w:rStyle w:val="Hiperhivatkozs"/>
                  <w:rFonts w:ascii="Poppins" w:eastAsia="Times New Roman" w:hAnsi="Poppins" w:cs="Poppins"/>
                  <w:sz w:val="18"/>
                  <w:szCs w:val="18"/>
                  <w:lang w:bidi="ar-SA"/>
                </w:rPr>
                <w:t>https://renohub-h2020.eu/cms/wp-admin/post.php?post=492&amp;action=edit</w:t>
              </w:r>
            </w:hyperlink>
            <w:r w:rsidR="00651ED8" w:rsidRPr="00B06156">
              <w:rPr>
                <w:rFonts w:ascii="Poppins" w:eastAsia="Times New Roman" w:hAnsi="Poppins" w:cs="Poppins"/>
                <w:color w:val="000000"/>
                <w:sz w:val="18"/>
                <w:szCs w:val="18"/>
                <w:lang w:bidi="ar-SA"/>
              </w:rPr>
              <w:t xml:space="preserve"> </w:t>
            </w:r>
          </w:p>
        </w:tc>
      </w:tr>
      <w:tr w:rsidR="00E8587D" w:rsidRPr="00B06156" w14:paraId="29E10A42"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49014D2D"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2021.11.29</w:t>
            </w:r>
          </w:p>
        </w:tc>
        <w:tc>
          <w:tcPr>
            <w:tcW w:w="3388" w:type="dxa"/>
            <w:noWrap/>
            <w:hideMark/>
          </w:tcPr>
          <w:p w14:paraId="51FA9468" w14:textId="4FF711C5" w:rsidR="00E8587D" w:rsidRPr="00B06156" w:rsidRDefault="00651ED8"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Invitation:</w:t>
            </w:r>
            <w:r w:rsidR="00E8587D" w:rsidRPr="00B06156">
              <w:rPr>
                <w:rFonts w:ascii="Poppins" w:eastAsia="Times New Roman" w:hAnsi="Poppins" w:cs="Poppins"/>
                <w:color w:val="000000"/>
                <w:sz w:val="18"/>
                <w:szCs w:val="18"/>
                <w:lang w:bidi="ar-SA"/>
              </w:rPr>
              <w:t xml:space="preserve"> RenoHUb </w:t>
            </w:r>
            <w:r w:rsidRPr="00B06156">
              <w:rPr>
                <w:rFonts w:ascii="Poppins" w:eastAsia="Times New Roman" w:hAnsi="Poppins" w:cs="Poppins"/>
                <w:color w:val="000000"/>
                <w:sz w:val="18"/>
                <w:szCs w:val="18"/>
                <w:lang w:bidi="ar-SA"/>
              </w:rPr>
              <w:t>presentation</w:t>
            </w:r>
            <w:r w:rsidR="00E8587D" w:rsidRPr="00B06156">
              <w:rPr>
                <w:rFonts w:ascii="Poppins" w:eastAsia="Times New Roman" w:hAnsi="Poppins" w:cs="Poppins"/>
                <w:color w:val="000000"/>
                <w:sz w:val="18"/>
                <w:szCs w:val="18"/>
                <w:lang w:bidi="ar-SA"/>
              </w:rPr>
              <w:t xml:space="preserve"> </w:t>
            </w:r>
            <w:r w:rsidRPr="00B06156">
              <w:rPr>
                <w:rFonts w:ascii="Poppins" w:eastAsia="Times New Roman" w:hAnsi="Poppins" w:cs="Poppins"/>
                <w:color w:val="000000"/>
                <w:sz w:val="18"/>
                <w:szCs w:val="18"/>
                <w:lang w:bidi="ar-SA"/>
              </w:rPr>
              <w:t>on</w:t>
            </w:r>
            <w:r w:rsidR="00E8587D" w:rsidRPr="00B06156">
              <w:rPr>
                <w:rFonts w:ascii="Poppins" w:eastAsia="Times New Roman" w:hAnsi="Poppins" w:cs="Poppins"/>
                <w:color w:val="000000"/>
                <w:sz w:val="18"/>
                <w:szCs w:val="18"/>
                <w:lang w:bidi="ar-SA"/>
              </w:rPr>
              <w:t xml:space="preserve"> III. Ferencvárosi Klímaplatform</w:t>
            </w:r>
          </w:p>
        </w:tc>
        <w:tc>
          <w:tcPr>
            <w:tcW w:w="4652" w:type="dxa"/>
            <w:noWrap/>
            <w:hideMark/>
          </w:tcPr>
          <w:p w14:paraId="7964C4DB" w14:textId="26ABEC42"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63" w:history="1">
              <w:r w:rsidR="00651ED8" w:rsidRPr="00B06156">
                <w:rPr>
                  <w:rStyle w:val="Hiperhivatkozs"/>
                  <w:rFonts w:ascii="Poppins" w:eastAsia="Times New Roman" w:hAnsi="Poppins" w:cs="Poppins"/>
                  <w:sz w:val="18"/>
                  <w:szCs w:val="18"/>
                  <w:lang w:bidi="ar-SA"/>
                </w:rPr>
                <w:t>https://renohub-h2020.eu/event/meghivo-renohub-eloadas-a-iii-ferencvarosi-klimaplatformon/</w:t>
              </w:r>
            </w:hyperlink>
            <w:r w:rsidR="00651ED8" w:rsidRPr="00B06156">
              <w:rPr>
                <w:rFonts w:ascii="Poppins" w:eastAsia="Times New Roman" w:hAnsi="Poppins" w:cs="Poppins"/>
                <w:color w:val="000000"/>
                <w:sz w:val="18"/>
                <w:szCs w:val="18"/>
                <w:lang w:bidi="ar-SA"/>
              </w:rPr>
              <w:t xml:space="preserve"> </w:t>
            </w:r>
          </w:p>
        </w:tc>
      </w:tr>
      <w:tr w:rsidR="00E8587D" w:rsidRPr="00B06156" w14:paraId="4F0C0449"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395353D4"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2022.02.11</w:t>
            </w:r>
          </w:p>
        </w:tc>
        <w:tc>
          <w:tcPr>
            <w:tcW w:w="3388" w:type="dxa"/>
            <w:noWrap/>
            <w:hideMark/>
          </w:tcPr>
          <w:p w14:paraId="4CC3BB4A"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Mennyivel ér többet a házunk, ha energetikailag korszerűsítjük?</w:t>
            </w:r>
          </w:p>
        </w:tc>
        <w:tc>
          <w:tcPr>
            <w:tcW w:w="4652" w:type="dxa"/>
            <w:noWrap/>
            <w:hideMark/>
          </w:tcPr>
          <w:p w14:paraId="4D3A423D" w14:textId="130FDB8B"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64" w:history="1">
              <w:r w:rsidR="00651ED8" w:rsidRPr="00B06156">
                <w:rPr>
                  <w:rStyle w:val="Hiperhivatkozs"/>
                  <w:rFonts w:ascii="Poppins" w:eastAsia="Times New Roman" w:hAnsi="Poppins" w:cs="Poppins"/>
                  <w:sz w:val="18"/>
                  <w:szCs w:val="18"/>
                  <w:lang w:bidi="ar-SA"/>
                </w:rPr>
                <w:t>https://renohub-h2020.eu/event/mennyivel-er-tobbet-a-hazunk-ha-energetikailag-korszerusitjuk/</w:t>
              </w:r>
            </w:hyperlink>
            <w:r w:rsidR="00651ED8" w:rsidRPr="00B06156">
              <w:rPr>
                <w:rFonts w:ascii="Poppins" w:eastAsia="Times New Roman" w:hAnsi="Poppins" w:cs="Poppins"/>
                <w:color w:val="000000"/>
                <w:sz w:val="18"/>
                <w:szCs w:val="18"/>
                <w:lang w:bidi="ar-SA"/>
              </w:rPr>
              <w:t xml:space="preserve"> </w:t>
            </w:r>
          </w:p>
        </w:tc>
      </w:tr>
      <w:tr w:rsidR="00E8587D" w:rsidRPr="00B06156" w14:paraId="471369A9"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1B0D5477"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2022.02.15</w:t>
            </w:r>
          </w:p>
        </w:tc>
        <w:tc>
          <w:tcPr>
            <w:tcW w:w="3388" w:type="dxa"/>
            <w:noWrap/>
            <w:hideMark/>
          </w:tcPr>
          <w:p w14:paraId="696E1AF1" w14:textId="285D14F6"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 xml:space="preserve">HuGBC </w:t>
            </w:r>
            <w:r w:rsidR="00651ED8" w:rsidRPr="00B06156">
              <w:rPr>
                <w:rFonts w:ascii="Poppins" w:eastAsia="Times New Roman" w:hAnsi="Poppins" w:cs="Poppins"/>
                <w:color w:val="000000"/>
                <w:sz w:val="18"/>
                <w:szCs w:val="18"/>
                <w:lang w:bidi="ar-SA"/>
              </w:rPr>
              <w:t>event invitation</w:t>
            </w:r>
          </w:p>
        </w:tc>
        <w:tc>
          <w:tcPr>
            <w:tcW w:w="4652" w:type="dxa"/>
            <w:noWrap/>
            <w:hideMark/>
          </w:tcPr>
          <w:p w14:paraId="38EBBF37" w14:textId="067DD6D0"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65" w:history="1">
              <w:r w:rsidR="00651ED8" w:rsidRPr="00B06156">
                <w:rPr>
                  <w:rStyle w:val="Hiperhivatkozs"/>
                  <w:rFonts w:ascii="Poppins" w:eastAsia="Times New Roman" w:hAnsi="Poppins" w:cs="Poppins"/>
                  <w:sz w:val="18"/>
                  <w:szCs w:val="18"/>
                  <w:lang w:bidi="ar-SA"/>
                </w:rPr>
                <w:t>https://renohub-h2020.eu/event/meghivo-hugbc-green-talk-lakoepuletek-energiahatekonysaga-a-megvalositas-szemszogebol/</w:t>
              </w:r>
            </w:hyperlink>
            <w:r w:rsidR="00651ED8" w:rsidRPr="00B06156">
              <w:rPr>
                <w:rFonts w:ascii="Poppins" w:eastAsia="Times New Roman" w:hAnsi="Poppins" w:cs="Poppins"/>
                <w:color w:val="000000"/>
                <w:sz w:val="18"/>
                <w:szCs w:val="18"/>
                <w:lang w:bidi="ar-SA"/>
              </w:rPr>
              <w:t xml:space="preserve"> </w:t>
            </w:r>
          </w:p>
        </w:tc>
      </w:tr>
      <w:tr w:rsidR="00E8587D" w:rsidRPr="00B06156" w14:paraId="01D907D9"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4EC95993"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2022.06.01</w:t>
            </w:r>
          </w:p>
        </w:tc>
        <w:tc>
          <w:tcPr>
            <w:tcW w:w="3388" w:type="dxa"/>
            <w:noWrap/>
            <w:hideMark/>
          </w:tcPr>
          <w:p w14:paraId="1D7E4CCC" w14:textId="37CDB33D"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RenoPont Partner</w:t>
            </w:r>
            <w:r w:rsidR="00651ED8" w:rsidRPr="00B06156">
              <w:rPr>
                <w:rFonts w:ascii="Poppins" w:eastAsia="Times New Roman" w:hAnsi="Poppins" w:cs="Poppins"/>
                <w:color w:val="000000"/>
                <w:sz w:val="18"/>
                <w:szCs w:val="18"/>
                <w:lang w:bidi="ar-SA"/>
              </w:rPr>
              <w:t xml:space="preserve"> day</w:t>
            </w:r>
          </w:p>
        </w:tc>
        <w:tc>
          <w:tcPr>
            <w:tcW w:w="4652" w:type="dxa"/>
            <w:noWrap/>
            <w:hideMark/>
          </w:tcPr>
          <w:p w14:paraId="03056AA6" w14:textId="1F4DFD09"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66" w:history="1">
              <w:r w:rsidR="00651ED8" w:rsidRPr="00B06156">
                <w:rPr>
                  <w:rStyle w:val="Hiperhivatkozs"/>
                  <w:rFonts w:ascii="Poppins" w:eastAsia="Times New Roman" w:hAnsi="Poppins" w:cs="Poppins"/>
                  <w:sz w:val="18"/>
                  <w:szCs w:val="18"/>
                  <w:lang w:bidi="ar-SA"/>
                </w:rPr>
                <w:t>https://renohub-h2020.eu/event/renopont-partner-program-bemutatkozo-nap/</w:t>
              </w:r>
            </w:hyperlink>
            <w:r w:rsidR="00651ED8" w:rsidRPr="00B06156">
              <w:rPr>
                <w:rFonts w:ascii="Poppins" w:eastAsia="Times New Roman" w:hAnsi="Poppins" w:cs="Poppins"/>
                <w:color w:val="000000"/>
                <w:sz w:val="18"/>
                <w:szCs w:val="18"/>
                <w:lang w:bidi="ar-SA"/>
              </w:rPr>
              <w:t xml:space="preserve"> </w:t>
            </w:r>
          </w:p>
        </w:tc>
      </w:tr>
      <w:tr w:rsidR="00E8587D" w:rsidRPr="00B06156" w14:paraId="4F266BBA"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7E0EC362"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2022.08.31</w:t>
            </w:r>
          </w:p>
        </w:tc>
        <w:tc>
          <w:tcPr>
            <w:tcW w:w="3388" w:type="dxa"/>
            <w:noWrap/>
            <w:hideMark/>
          </w:tcPr>
          <w:p w14:paraId="176A763E" w14:textId="0C4B4E85"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 xml:space="preserve">RenoHUb EUSEW </w:t>
            </w:r>
            <w:r w:rsidR="00651ED8" w:rsidRPr="00B06156">
              <w:rPr>
                <w:rFonts w:ascii="Poppins" w:eastAsia="Times New Roman" w:hAnsi="Poppins" w:cs="Poppins"/>
                <w:color w:val="000000"/>
                <w:sz w:val="18"/>
                <w:szCs w:val="18"/>
                <w:lang w:bidi="ar-SA"/>
              </w:rPr>
              <w:t>conference</w:t>
            </w:r>
          </w:p>
        </w:tc>
        <w:tc>
          <w:tcPr>
            <w:tcW w:w="4652" w:type="dxa"/>
            <w:noWrap/>
            <w:hideMark/>
          </w:tcPr>
          <w:p w14:paraId="3E07DFED" w14:textId="540B026B"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67" w:history="1">
              <w:r w:rsidR="00651ED8" w:rsidRPr="00B06156">
                <w:rPr>
                  <w:rStyle w:val="Hiperhivatkozs"/>
                  <w:rFonts w:ascii="Poppins" w:eastAsia="Times New Roman" w:hAnsi="Poppins" w:cs="Poppins"/>
                  <w:sz w:val="18"/>
                  <w:szCs w:val="18"/>
                  <w:lang w:bidi="ar-SA"/>
                </w:rPr>
                <w:t>https://renohub-h2020.eu/event/kiut-a-rezsivalsagbol-renohub-konferencia/</w:t>
              </w:r>
            </w:hyperlink>
            <w:r w:rsidR="00651ED8" w:rsidRPr="00B06156">
              <w:rPr>
                <w:rFonts w:ascii="Poppins" w:eastAsia="Times New Roman" w:hAnsi="Poppins" w:cs="Poppins"/>
                <w:color w:val="000000"/>
                <w:sz w:val="18"/>
                <w:szCs w:val="18"/>
                <w:lang w:bidi="ar-SA"/>
              </w:rPr>
              <w:t xml:space="preserve"> </w:t>
            </w:r>
          </w:p>
        </w:tc>
      </w:tr>
      <w:tr w:rsidR="00E8587D" w:rsidRPr="00B06156" w14:paraId="5FB995B8"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0FFF963D"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2022.08.31</w:t>
            </w:r>
          </w:p>
        </w:tc>
        <w:tc>
          <w:tcPr>
            <w:tcW w:w="3388" w:type="dxa"/>
            <w:noWrap/>
            <w:hideMark/>
          </w:tcPr>
          <w:p w14:paraId="5B336991" w14:textId="1B6F5FBD"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 xml:space="preserve">RenoPont </w:t>
            </w:r>
            <w:r w:rsidR="00651ED8" w:rsidRPr="00B06156">
              <w:rPr>
                <w:rFonts w:ascii="Poppins" w:eastAsia="Times New Roman" w:hAnsi="Poppins" w:cs="Poppins"/>
                <w:color w:val="000000"/>
                <w:sz w:val="18"/>
                <w:szCs w:val="18"/>
                <w:lang w:bidi="ar-SA"/>
              </w:rPr>
              <w:t>Green Building Week</w:t>
            </w:r>
          </w:p>
        </w:tc>
        <w:tc>
          <w:tcPr>
            <w:tcW w:w="4652" w:type="dxa"/>
            <w:noWrap/>
            <w:hideMark/>
          </w:tcPr>
          <w:p w14:paraId="002327C6" w14:textId="07F61D34"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68" w:history="1">
              <w:r w:rsidR="00651ED8" w:rsidRPr="00B06156">
                <w:rPr>
                  <w:rStyle w:val="Hiperhivatkozs"/>
                  <w:rFonts w:ascii="Poppins" w:eastAsia="Times New Roman" w:hAnsi="Poppins" w:cs="Poppins"/>
                  <w:sz w:val="18"/>
                  <w:szCs w:val="18"/>
                  <w:lang w:bidi="ar-SA"/>
                </w:rPr>
                <w:t>https://renohub-h2020.eu/event/zold-epites-hete-felujitasokkal-az-elszabadult-rezsiarak-ellen/</w:t>
              </w:r>
            </w:hyperlink>
            <w:r w:rsidR="00651ED8" w:rsidRPr="00B06156">
              <w:rPr>
                <w:rFonts w:ascii="Poppins" w:eastAsia="Times New Roman" w:hAnsi="Poppins" w:cs="Poppins"/>
                <w:color w:val="000000"/>
                <w:sz w:val="18"/>
                <w:szCs w:val="18"/>
                <w:lang w:bidi="ar-SA"/>
              </w:rPr>
              <w:t xml:space="preserve"> </w:t>
            </w:r>
          </w:p>
        </w:tc>
      </w:tr>
      <w:tr w:rsidR="00E8587D" w:rsidRPr="00B06156" w14:paraId="66031516" w14:textId="77777777" w:rsidTr="00E8587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6DB195ED"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2022.09.27</w:t>
            </w:r>
          </w:p>
        </w:tc>
        <w:tc>
          <w:tcPr>
            <w:tcW w:w="3388" w:type="dxa"/>
            <w:noWrap/>
            <w:hideMark/>
          </w:tcPr>
          <w:p w14:paraId="50D18468" w14:textId="77777777" w:rsidR="00E8587D" w:rsidRPr="00B06156" w:rsidRDefault="00E8587D"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Europa project</w:t>
            </w:r>
          </w:p>
        </w:tc>
        <w:tc>
          <w:tcPr>
            <w:tcW w:w="4652" w:type="dxa"/>
            <w:noWrap/>
            <w:hideMark/>
          </w:tcPr>
          <w:p w14:paraId="4C2C9954" w14:textId="0F490A8E" w:rsidR="00E8587D" w:rsidRPr="00B06156" w:rsidRDefault="00664E77" w:rsidP="00E8587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hyperlink r:id="rId69" w:history="1">
              <w:r w:rsidR="00651ED8" w:rsidRPr="00B06156">
                <w:rPr>
                  <w:rStyle w:val="Hiperhivatkozs"/>
                  <w:rFonts w:ascii="Poppins" w:eastAsia="Times New Roman" w:hAnsi="Poppins" w:cs="Poppins"/>
                  <w:sz w:val="18"/>
                  <w:szCs w:val="18"/>
                  <w:lang w:bidi="ar-SA"/>
                </w:rPr>
                <w:t>https://renohub-h2020.eu/event/a-felujitasi-hullam-felskalazasa-az-europa-projekt-tanulsagai-es-legjobb-gyakorlatai-nyoman-workshop/</w:t>
              </w:r>
            </w:hyperlink>
            <w:r w:rsidR="00651ED8" w:rsidRPr="00B06156">
              <w:rPr>
                <w:rFonts w:ascii="Poppins" w:eastAsia="Times New Roman" w:hAnsi="Poppins" w:cs="Poppins"/>
                <w:color w:val="000000"/>
                <w:sz w:val="18"/>
                <w:szCs w:val="18"/>
                <w:lang w:bidi="ar-SA"/>
              </w:rPr>
              <w:t xml:space="preserve"> </w:t>
            </w:r>
          </w:p>
        </w:tc>
      </w:tr>
      <w:tr w:rsidR="00E8587D" w:rsidRPr="00B06156" w14:paraId="28D3A09B" w14:textId="77777777" w:rsidTr="00E8587D">
        <w:trPr>
          <w:trHeight w:val="29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1F4CEA93" w14:textId="77777777" w:rsidR="00E8587D" w:rsidRPr="00B06156" w:rsidRDefault="00E8587D" w:rsidP="00E8587D">
            <w:pPr>
              <w:widowControl/>
              <w:autoSpaceDE/>
              <w:autoSpaceDN/>
              <w:jc w:val="right"/>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2023.04.05</w:t>
            </w:r>
          </w:p>
        </w:tc>
        <w:tc>
          <w:tcPr>
            <w:tcW w:w="3388" w:type="dxa"/>
            <w:noWrap/>
            <w:hideMark/>
          </w:tcPr>
          <w:p w14:paraId="64CFCD5C" w14:textId="77777777" w:rsidR="00E8587D" w:rsidRPr="00B06156" w:rsidRDefault="00E8587D"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156">
              <w:rPr>
                <w:rFonts w:ascii="Poppins" w:eastAsia="Times New Roman" w:hAnsi="Poppins" w:cs="Poppins"/>
                <w:color w:val="000000"/>
                <w:sz w:val="18"/>
                <w:szCs w:val="18"/>
                <w:lang w:bidi="ar-SA"/>
              </w:rPr>
              <w:t>SAVE THE DATE: RenoHUb final conference</w:t>
            </w:r>
          </w:p>
        </w:tc>
        <w:tc>
          <w:tcPr>
            <w:tcW w:w="4652" w:type="dxa"/>
            <w:noWrap/>
            <w:hideMark/>
          </w:tcPr>
          <w:p w14:paraId="70C3F67A" w14:textId="7717745E" w:rsidR="00E8587D" w:rsidRPr="00B06156" w:rsidRDefault="00664E77" w:rsidP="00E8587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hyperlink r:id="rId70" w:history="1">
              <w:r w:rsidR="00651ED8" w:rsidRPr="00B06156">
                <w:rPr>
                  <w:rStyle w:val="Hiperhivatkozs"/>
                  <w:rFonts w:ascii="Poppins" w:eastAsia="Times New Roman" w:hAnsi="Poppins" w:cs="Poppins"/>
                  <w:sz w:val="18"/>
                  <w:szCs w:val="18"/>
                  <w:lang w:bidi="ar-SA"/>
                </w:rPr>
                <w:t>https://renohub-h2020.eu/event/save-the-date-renohub-zarokonferencia/</w:t>
              </w:r>
            </w:hyperlink>
            <w:r w:rsidR="00651ED8" w:rsidRPr="00B06156">
              <w:rPr>
                <w:rFonts w:ascii="Poppins" w:eastAsia="Times New Roman" w:hAnsi="Poppins" w:cs="Poppins"/>
                <w:color w:val="000000"/>
                <w:sz w:val="18"/>
                <w:szCs w:val="18"/>
                <w:lang w:bidi="ar-SA"/>
              </w:rPr>
              <w:t xml:space="preserve"> </w:t>
            </w:r>
          </w:p>
        </w:tc>
      </w:tr>
    </w:tbl>
    <w:p w14:paraId="722AC2DE" w14:textId="24CC4EFF" w:rsidR="00E8587D" w:rsidRPr="00E8587D" w:rsidRDefault="00E8587D">
      <w:pPr>
        <w:pBdr>
          <w:top w:val="nil"/>
          <w:left w:val="nil"/>
          <w:bottom w:val="nil"/>
          <w:right w:val="nil"/>
          <w:between w:val="nil"/>
        </w:pBdr>
        <w:spacing w:line="276" w:lineRule="auto"/>
        <w:jc w:val="both"/>
        <w:rPr>
          <w:rFonts w:ascii="Poppins" w:eastAsia="Poppins" w:hAnsi="Poppins" w:cs="Poppins"/>
          <w:color w:val="000000"/>
          <w:lang w:val="hu-HU"/>
        </w:rPr>
      </w:pPr>
      <w:r>
        <w:rPr>
          <w:rFonts w:ascii="Poppins" w:eastAsia="Poppins" w:hAnsi="Poppins" w:cs="Poppins"/>
          <w:color w:val="000000"/>
          <w:lang w:val="hu-HU"/>
        </w:rPr>
        <w:t xml:space="preserve">In total, 10 events, </w:t>
      </w:r>
      <w:r w:rsidR="00C17AD1">
        <w:rPr>
          <w:rFonts w:ascii="Poppins" w:eastAsia="Poppins" w:hAnsi="Poppins" w:cs="Poppins"/>
          <w:color w:val="000000"/>
          <w:lang w:val="hu-HU"/>
        </w:rPr>
        <w:t>24</w:t>
      </w:r>
      <w:r>
        <w:rPr>
          <w:rFonts w:ascii="Poppins" w:eastAsia="Poppins" w:hAnsi="Poppins" w:cs="Poppins"/>
          <w:color w:val="000000"/>
          <w:lang w:val="hu-HU"/>
        </w:rPr>
        <w:t xml:space="preserve"> deliverable</w:t>
      </w:r>
      <w:r w:rsidR="00651ED8">
        <w:rPr>
          <w:rFonts w:ascii="Poppins" w:eastAsia="Poppins" w:hAnsi="Poppins" w:cs="Poppins"/>
          <w:color w:val="000000"/>
          <w:lang w:val="hu-HU"/>
        </w:rPr>
        <w:t>s</w:t>
      </w:r>
      <w:r>
        <w:rPr>
          <w:rFonts w:ascii="Poppins" w:eastAsia="Poppins" w:hAnsi="Poppins" w:cs="Poppins"/>
          <w:color w:val="000000"/>
          <w:lang w:val="hu-HU"/>
        </w:rPr>
        <w:t xml:space="preserve"> and 40 news were published on</w:t>
      </w:r>
      <w:r w:rsidR="00651ED8">
        <w:rPr>
          <w:rFonts w:ascii="Poppins" w:eastAsia="Poppins" w:hAnsi="Poppins" w:cs="Poppins"/>
          <w:color w:val="000000"/>
          <w:lang w:val="hu-HU"/>
        </w:rPr>
        <w:t xml:space="preserve"> </w:t>
      </w:r>
      <w:r>
        <w:rPr>
          <w:rFonts w:ascii="Poppins" w:eastAsia="Poppins" w:hAnsi="Poppins" w:cs="Poppins"/>
          <w:color w:val="000000"/>
          <w:lang w:val="hu-HU"/>
        </w:rPr>
        <w:t>the RenoHUb website in Hungarian</w:t>
      </w:r>
      <w:r w:rsidR="00651ED8">
        <w:rPr>
          <w:rFonts w:ascii="Poppins" w:eastAsia="Poppins" w:hAnsi="Poppins" w:cs="Poppins"/>
          <w:color w:val="000000"/>
          <w:lang w:val="hu-HU"/>
        </w:rPr>
        <w:t xml:space="preserve"> language</w:t>
      </w:r>
      <w:r>
        <w:rPr>
          <w:rFonts w:ascii="Poppins" w:eastAsia="Poppins" w:hAnsi="Poppins" w:cs="Poppins"/>
          <w:color w:val="000000"/>
          <w:lang w:val="hu-HU"/>
        </w:rPr>
        <w:t>.</w:t>
      </w:r>
    </w:p>
    <w:p w14:paraId="6499DF3C" w14:textId="77777777" w:rsidR="00493B8B" w:rsidRDefault="000C7772" w:rsidP="00310D25">
      <w:pPr>
        <w:pStyle w:val="Cmsor2"/>
      </w:pPr>
      <w:r w:rsidRPr="00E8587D">
        <w:rPr>
          <w:lang w:val="hu-HU"/>
        </w:rPr>
        <w:t xml:space="preserve"> </w:t>
      </w:r>
      <w:bookmarkStart w:id="31" w:name="_Toc134796394"/>
      <w:r>
        <w:t>Roadshows</w:t>
      </w:r>
      <w:bookmarkEnd w:id="31"/>
    </w:p>
    <w:p w14:paraId="7E15FBC0"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Although national roadshows are primarily designed for communication activities engaging homeowners, they will indirectly be used for dissemination purposes as well. During organization and implementation of roadshows, meetings with municipalities, local organisations and local market actors will be initiated. As the personal, less formal interaction, the two-way exchange is often more effective, than formally presenting the project at larger events. The meetings will serve the purpose of promoting the RenoHUb model.</w:t>
      </w:r>
    </w:p>
    <w:p w14:paraId="2C67F7BA"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Due to the COVID situation, the first roadshows will be held integrated with the openings of the RenoPont offices, in close cooperation with the affected Municipalities. </w:t>
      </w:r>
    </w:p>
    <w:p w14:paraId="05417A22" w14:textId="77777777" w:rsidR="00D4386E" w:rsidRDefault="00D4386E" w:rsidP="00D4386E">
      <w:pPr>
        <w:pStyle w:val="Cmsor3"/>
      </w:pPr>
      <w:bookmarkStart w:id="32" w:name="_Toc134796395"/>
      <w:r>
        <w:t>Results</w:t>
      </w:r>
      <w:bookmarkEnd w:id="32"/>
    </w:p>
    <w:p w14:paraId="42D47147" w14:textId="221CC6FA" w:rsidR="000B0593" w:rsidRDefault="00064ED1">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In total, 37 roadshows were held in person countrywide, resulting in more than 6</w:t>
      </w:r>
      <w:r w:rsidR="00B84929">
        <w:rPr>
          <w:rFonts w:ascii="Poppins" w:eastAsia="Poppins" w:hAnsi="Poppins" w:cs="Poppins"/>
          <w:color w:val="000000"/>
        </w:rPr>
        <w:t>5</w:t>
      </w:r>
      <w:r>
        <w:rPr>
          <w:rFonts w:ascii="Poppins" w:eastAsia="Poppins" w:hAnsi="Poppins" w:cs="Poppins"/>
          <w:color w:val="000000"/>
        </w:rPr>
        <w:t>0 people reached.</w:t>
      </w:r>
    </w:p>
    <w:tbl>
      <w:tblPr>
        <w:tblStyle w:val="Tblzatrcsos41jellszn1"/>
        <w:tblW w:w="8690" w:type="dxa"/>
        <w:tblLook w:val="04A0" w:firstRow="1" w:lastRow="0" w:firstColumn="1" w:lastColumn="0" w:noHBand="0" w:noVBand="1"/>
      </w:tblPr>
      <w:tblGrid>
        <w:gridCol w:w="488"/>
        <w:gridCol w:w="1634"/>
        <w:gridCol w:w="2513"/>
        <w:gridCol w:w="2127"/>
        <w:gridCol w:w="1928"/>
      </w:tblGrid>
      <w:tr w:rsidR="000B0593" w:rsidRPr="00B066AF" w14:paraId="38DB5736" w14:textId="77777777" w:rsidTr="000B059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88" w:type="dxa"/>
            <w:noWrap/>
            <w:hideMark/>
          </w:tcPr>
          <w:p w14:paraId="4A1004F3" w14:textId="77777777" w:rsidR="000B0593" w:rsidRPr="00B066AF" w:rsidRDefault="000B0593" w:rsidP="000B0593">
            <w:pPr>
              <w:widowControl/>
              <w:autoSpaceDE/>
              <w:autoSpaceDN/>
              <w:rPr>
                <w:rFonts w:ascii="Poppins" w:eastAsia="Times New Roman" w:hAnsi="Poppins" w:cs="Poppins"/>
                <w:sz w:val="18"/>
                <w:szCs w:val="18"/>
                <w:lang w:val="hu-HU" w:bidi="ar-SA"/>
              </w:rPr>
            </w:pPr>
          </w:p>
        </w:tc>
        <w:tc>
          <w:tcPr>
            <w:tcW w:w="1634" w:type="dxa"/>
            <w:hideMark/>
          </w:tcPr>
          <w:p w14:paraId="639AACF3" w14:textId="12566A40" w:rsidR="000B0593" w:rsidRPr="00B066AF" w:rsidRDefault="000B0593" w:rsidP="000B059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FFFF"/>
                <w:sz w:val="18"/>
                <w:szCs w:val="18"/>
                <w:lang w:val="hu-HU" w:bidi="ar-SA"/>
              </w:rPr>
            </w:pPr>
            <w:r w:rsidRPr="00B066AF">
              <w:rPr>
                <w:rFonts w:ascii="Poppins" w:eastAsia="Times New Roman" w:hAnsi="Poppins" w:cs="Poppins"/>
                <w:color w:val="00FFFF"/>
                <w:sz w:val="18"/>
                <w:szCs w:val="18"/>
                <w:lang w:val="hu-HU" w:bidi="ar-SA"/>
              </w:rPr>
              <w:t>Date</w:t>
            </w:r>
          </w:p>
        </w:tc>
        <w:tc>
          <w:tcPr>
            <w:tcW w:w="2513" w:type="dxa"/>
            <w:hideMark/>
          </w:tcPr>
          <w:p w14:paraId="3FE9DBD7" w14:textId="71446C82" w:rsidR="000B0593" w:rsidRPr="00B066AF" w:rsidRDefault="000B0593" w:rsidP="000B059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FFFF"/>
                <w:sz w:val="18"/>
                <w:szCs w:val="18"/>
                <w:lang w:val="hu-HU" w:bidi="ar-SA"/>
              </w:rPr>
            </w:pPr>
            <w:r w:rsidRPr="00B066AF">
              <w:rPr>
                <w:rFonts w:ascii="Poppins" w:eastAsia="Times New Roman" w:hAnsi="Poppins" w:cs="Poppins"/>
                <w:color w:val="00FFFF"/>
                <w:sz w:val="18"/>
                <w:szCs w:val="18"/>
                <w:lang w:val="hu-HU" w:bidi="ar-SA"/>
              </w:rPr>
              <w:t>Event</w:t>
            </w:r>
          </w:p>
        </w:tc>
        <w:tc>
          <w:tcPr>
            <w:tcW w:w="2127" w:type="dxa"/>
            <w:hideMark/>
          </w:tcPr>
          <w:p w14:paraId="09A3A0B9" w14:textId="58A2A17A" w:rsidR="000B0593" w:rsidRPr="00B066AF" w:rsidRDefault="000B0593" w:rsidP="000B059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FFFF"/>
                <w:sz w:val="18"/>
                <w:szCs w:val="18"/>
                <w:lang w:val="hu-HU" w:bidi="ar-SA"/>
              </w:rPr>
            </w:pPr>
            <w:r w:rsidRPr="00B066AF">
              <w:rPr>
                <w:rFonts w:ascii="Poppins" w:eastAsia="Times New Roman" w:hAnsi="Poppins" w:cs="Poppins"/>
                <w:color w:val="00FFFF"/>
                <w:sz w:val="18"/>
                <w:szCs w:val="18"/>
                <w:lang w:val="hu-HU" w:bidi="ar-SA"/>
              </w:rPr>
              <w:t>City</w:t>
            </w:r>
          </w:p>
        </w:tc>
        <w:tc>
          <w:tcPr>
            <w:tcW w:w="1928" w:type="dxa"/>
            <w:hideMark/>
          </w:tcPr>
          <w:p w14:paraId="655995F9" w14:textId="07F2CCDF" w:rsidR="000B0593" w:rsidRPr="00B066AF" w:rsidRDefault="000B0593" w:rsidP="000B0593">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FFFF"/>
                <w:sz w:val="18"/>
                <w:szCs w:val="18"/>
                <w:lang w:val="hu-HU" w:bidi="ar-SA"/>
              </w:rPr>
            </w:pPr>
            <w:r w:rsidRPr="00B066AF">
              <w:rPr>
                <w:rFonts w:ascii="Poppins" w:eastAsia="Times New Roman" w:hAnsi="Poppins" w:cs="Poppins"/>
                <w:color w:val="00FFFF"/>
                <w:sz w:val="18"/>
                <w:szCs w:val="18"/>
                <w:lang w:val="hu-HU" w:bidi="ar-SA"/>
              </w:rPr>
              <w:t>Persons reached</w:t>
            </w:r>
          </w:p>
        </w:tc>
      </w:tr>
      <w:tr w:rsidR="000B0593" w:rsidRPr="00B066AF" w14:paraId="06D03AF9" w14:textId="77777777" w:rsidTr="000B05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88" w:type="dxa"/>
            <w:noWrap/>
            <w:hideMark/>
          </w:tcPr>
          <w:p w14:paraId="51AD7FB8"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w:t>
            </w:r>
          </w:p>
        </w:tc>
        <w:tc>
          <w:tcPr>
            <w:tcW w:w="1634" w:type="dxa"/>
            <w:hideMark/>
          </w:tcPr>
          <w:p w14:paraId="08098C2A"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2022.01.27.</w:t>
            </w:r>
          </w:p>
        </w:tc>
        <w:tc>
          <w:tcPr>
            <w:tcW w:w="2513" w:type="dxa"/>
            <w:hideMark/>
          </w:tcPr>
          <w:p w14:paraId="7152E452"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Józsefváros infónap</w:t>
            </w:r>
          </w:p>
        </w:tc>
        <w:tc>
          <w:tcPr>
            <w:tcW w:w="2127" w:type="dxa"/>
            <w:hideMark/>
          </w:tcPr>
          <w:p w14:paraId="140E1F6B"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8th district</w:t>
            </w:r>
          </w:p>
        </w:tc>
        <w:tc>
          <w:tcPr>
            <w:tcW w:w="1928" w:type="dxa"/>
            <w:hideMark/>
          </w:tcPr>
          <w:p w14:paraId="7CD808A2"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19</w:t>
            </w:r>
          </w:p>
        </w:tc>
      </w:tr>
      <w:tr w:rsidR="000B0593" w:rsidRPr="00B066AF" w14:paraId="1FF73F22" w14:textId="77777777" w:rsidTr="000B0593">
        <w:trPr>
          <w:trHeight w:val="315"/>
        </w:trPr>
        <w:tc>
          <w:tcPr>
            <w:cnfStyle w:val="001000000000" w:firstRow="0" w:lastRow="0" w:firstColumn="1" w:lastColumn="0" w:oddVBand="0" w:evenVBand="0" w:oddHBand="0" w:evenHBand="0" w:firstRowFirstColumn="0" w:firstRowLastColumn="0" w:lastRowFirstColumn="0" w:lastRowLastColumn="0"/>
            <w:tcW w:w="488" w:type="dxa"/>
            <w:noWrap/>
            <w:hideMark/>
          </w:tcPr>
          <w:p w14:paraId="7D730957"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w:t>
            </w:r>
          </w:p>
        </w:tc>
        <w:tc>
          <w:tcPr>
            <w:tcW w:w="1634" w:type="dxa"/>
            <w:hideMark/>
          </w:tcPr>
          <w:p w14:paraId="413A5939"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2022.03.02.</w:t>
            </w:r>
          </w:p>
        </w:tc>
        <w:tc>
          <w:tcPr>
            <w:tcW w:w="2513" w:type="dxa"/>
            <w:hideMark/>
          </w:tcPr>
          <w:p w14:paraId="767DBB0B"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Erzsébetváros társasházas infónap</w:t>
            </w:r>
          </w:p>
        </w:tc>
        <w:tc>
          <w:tcPr>
            <w:tcW w:w="2127" w:type="dxa"/>
            <w:hideMark/>
          </w:tcPr>
          <w:p w14:paraId="507D7EF2"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7th district</w:t>
            </w:r>
          </w:p>
        </w:tc>
        <w:tc>
          <w:tcPr>
            <w:tcW w:w="1928" w:type="dxa"/>
            <w:hideMark/>
          </w:tcPr>
          <w:p w14:paraId="797BDDC1"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12</w:t>
            </w:r>
          </w:p>
        </w:tc>
      </w:tr>
      <w:tr w:rsidR="000B0593" w:rsidRPr="00B066AF" w14:paraId="7861879B" w14:textId="77777777" w:rsidTr="000B05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88" w:type="dxa"/>
            <w:noWrap/>
            <w:hideMark/>
          </w:tcPr>
          <w:p w14:paraId="6B3DC54E"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w:t>
            </w:r>
          </w:p>
        </w:tc>
        <w:tc>
          <w:tcPr>
            <w:tcW w:w="1634" w:type="dxa"/>
            <w:hideMark/>
          </w:tcPr>
          <w:p w14:paraId="3BC725E4"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2022.03.04.</w:t>
            </w:r>
          </w:p>
        </w:tc>
        <w:tc>
          <w:tcPr>
            <w:tcW w:w="2513" w:type="dxa"/>
            <w:hideMark/>
          </w:tcPr>
          <w:p w14:paraId="62056CAD"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Óbuda infónap</w:t>
            </w:r>
          </w:p>
        </w:tc>
        <w:tc>
          <w:tcPr>
            <w:tcW w:w="2127" w:type="dxa"/>
            <w:hideMark/>
          </w:tcPr>
          <w:p w14:paraId="05270251"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3rd disctrict</w:t>
            </w:r>
          </w:p>
        </w:tc>
        <w:tc>
          <w:tcPr>
            <w:tcW w:w="1928" w:type="dxa"/>
            <w:hideMark/>
          </w:tcPr>
          <w:p w14:paraId="44908C42"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w:t>
            </w:r>
          </w:p>
        </w:tc>
      </w:tr>
      <w:tr w:rsidR="000B0593" w:rsidRPr="00B066AF" w14:paraId="61D84F7D" w14:textId="77777777" w:rsidTr="000B0593">
        <w:trPr>
          <w:trHeight w:val="315"/>
        </w:trPr>
        <w:tc>
          <w:tcPr>
            <w:cnfStyle w:val="001000000000" w:firstRow="0" w:lastRow="0" w:firstColumn="1" w:lastColumn="0" w:oddVBand="0" w:evenVBand="0" w:oddHBand="0" w:evenHBand="0" w:firstRowFirstColumn="0" w:firstRowLastColumn="0" w:lastRowFirstColumn="0" w:lastRowLastColumn="0"/>
            <w:tcW w:w="488" w:type="dxa"/>
            <w:noWrap/>
            <w:hideMark/>
          </w:tcPr>
          <w:p w14:paraId="509C3806"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w:t>
            </w:r>
          </w:p>
        </w:tc>
        <w:tc>
          <w:tcPr>
            <w:tcW w:w="1634" w:type="dxa"/>
            <w:hideMark/>
          </w:tcPr>
          <w:p w14:paraId="141E1B9E"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2022.03.11.</w:t>
            </w:r>
          </w:p>
        </w:tc>
        <w:tc>
          <w:tcPr>
            <w:tcW w:w="2513" w:type="dxa"/>
            <w:hideMark/>
          </w:tcPr>
          <w:p w14:paraId="62164347"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Sopronkövesd infónap</w:t>
            </w:r>
          </w:p>
        </w:tc>
        <w:tc>
          <w:tcPr>
            <w:tcW w:w="2127" w:type="dxa"/>
            <w:hideMark/>
          </w:tcPr>
          <w:p w14:paraId="0B1FF48E"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Sopronkövesd</w:t>
            </w:r>
          </w:p>
        </w:tc>
        <w:tc>
          <w:tcPr>
            <w:tcW w:w="1928" w:type="dxa"/>
            <w:hideMark/>
          </w:tcPr>
          <w:p w14:paraId="63F5A56E"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8</w:t>
            </w:r>
          </w:p>
        </w:tc>
      </w:tr>
      <w:tr w:rsidR="000B0593" w:rsidRPr="00B066AF" w14:paraId="5D609455" w14:textId="77777777" w:rsidTr="000B05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88" w:type="dxa"/>
            <w:noWrap/>
            <w:hideMark/>
          </w:tcPr>
          <w:p w14:paraId="426E6925"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5</w:t>
            </w:r>
          </w:p>
        </w:tc>
        <w:tc>
          <w:tcPr>
            <w:tcW w:w="1634" w:type="dxa"/>
            <w:hideMark/>
          </w:tcPr>
          <w:p w14:paraId="20C47826"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2022.03.16.</w:t>
            </w:r>
          </w:p>
        </w:tc>
        <w:tc>
          <w:tcPr>
            <w:tcW w:w="2513" w:type="dxa"/>
            <w:hideMark/>
          </w:tcPr>
          <w:p w14:paraId="2C421D20"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Ajka infónap</w:t>
            </w:r>
          </w:p>
        </w:tc>
        <w:tc>
          <w:tcPr>
            <w:tcW w:w="2127" w:type="dxa"/>
            <w:hideMark/>
          </w:tcPr>
          <w:p w14:paraId="7F642DDC"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Ajka</w:t>
            </w:r>
          </w:p>
        </w:tc>
        <w:tc>
          <w:tcPr>
            <w:tcW w:w="1928" w:type="dxa"/>
            <w:hideMark/>
          </w:tcPr>
          <w:p w14:paraId="41405DF0"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w:t>
            </w:r>
          </w:p>
        </w:tc>
      </w:tr>
      <w:tr w:rsidR="000B0593" w:rsidRPr="00B066AF" w14:paraId="56E4970F" w14:textId="77777777" w:rsidTr="000B0593">
        <w:trPr>
          <w:trHeight w:val="315"/>
        </w:trPr>
        <w:tc>
          <w:tcPr>
            <w:cnfStyle w:val="001000000000" w:firstRow="0" w:lastRow="0" w:firstColumn="1" w:lastColumn="0" w:oddVBand="0" w:evenVBand="0" w:oddHBand="0" w:evenHBand="0" w:firstRowFirstColumn="0" w:firstRowLastColumn="0" w:lastRowFirstColumn="0" w:lastRowLastColumn="0"/>
            <w:tcW w:w="488" w:type="dxa"/>
            <w:noWrap/>
            <w:hideMark/>
          </w:tcPr>
          <w:p w14:paraId="5D275A0B"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6</w:t>
            </w:r>
          </w:p>
        </w:tc>
        <w:tc>
          <w:tcPr>
            <w:tcW w:w="1634" w:type="dxa"/>
            <w:hideMark/>
          </w:tcPr>
          <w:p w14:paraId="49B637AE"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2022.03.17.</w:t>
            </w:r>
          </w:p>
        </w:tc>
        <w:tc>
          <w:tcPr>
            <w:tcW w:w="2513" w:type="dxa"/>
            <w:hideMark/>
          </w:tcPr>
          <w:p w14:paraId="6E82E653"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Szombathely infónap</w:t>
            </w:r>
          </w:p>
        </w:tc>
        <w:tc>
          <w:tcPr>
            <w:tcW w:w="2127" w:type="dxa"/>
            <w:hideMark/>
          </w:tcPr>
          <w:p w14:paraId="2ECAEF5F"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Szombathely</w:t>
            </w:r>
          </w:p>
        </w:tc>
        <w:tc>
          <w:tcPr>
            <w:tcW w:w="1928" w:type="dxa"/>
            <w:hideMark/>
          </w:tcPr>
          <w:p w14:paraId="3A4DD4AC"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5</w:t>
            </w:r>
          </w:p>
        </w:tc>
      </w:tr>
      <w:tr w:rsidR="000B0593" w:rsidRPr="00B066AF" w14:paraId="5770A916" w14:textId="77777777" w:rsidTr="000B05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88" w:type="dxa"/>
            <w:noWrap/>
            <w:hideMark/>
          </w:tcPr>
          <w:p w14:paraId="1A840CB8"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7</w:t>
            </w:r>
          </w:p>
        </w:tc>
        <w:tc>
          <w:tcPr>
            <w:tcW w:w="1634" w:type="dxa"/>
            <w:hideMark/>
          </w:tcPr>
          <w:p w14:paraId="56E8A265"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2022.03.26.</w:t>
            </w:r>
          </w:p>
        </w:tc>
        <w:tc>
          <w:tcPr>
            <w:tcW w:w="2513" w:type="dxa"/>
            <w:hideMark/>
          </w:tcPr>
          <w:p w14:paraId="35AAD555"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Újbuda Tavaszváró piknik</w:t>
            </w:r>
          </w:p>
        </w:tc>
        <w:tc>
          <w:tcPr>
            <w:tcW w:w="2127" w:type="dxa"/>
            <w:hideMark/>
          </w:tcPr>
          <w:p w14:paraId="75C6F325"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11th district</w:t>
            </w:r>
          </w:p>
        </w:tc>
        <w:tc>
          <w:tcPr>
            <w:tcW w:w="1928" w:type="dxa"/>
            <w:hideMark/>
          </w:tcPr>
          <w:p w14:paraId="6C6AC767"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31</w:t>
            </w:r>
          </w:p>
        </w:tc>
      </w:tr>
      <w:tr w:rsidR="000B0593" w:rsidRPr="00B066AF" w14:paraId="3D801089" w14:textId="77777777" w:rsidTr="000B0593">
        <w:trPr>
          <w:trHeight w:val="315"/>
        </w:trPr>
        <w:tc>
          <w:tcPr>
            <w:cnfStyle w:val="001000000000" w:firstRow="0" w:lastRow="0" w:firstColumn="1" w:lastColumn="0" w:oddVBand="0" w:evenVBand="0" w:oddHBand="0" w:evenHBand="0" w:firstRowFirstColumn="0" w:firstRowLastColumn="0" w:lastRowFirstColumn="0" w:lastRowLastColumn="0"/>
            <w:tcW w:w="488" w:type="dxa"/>
            <w:noWrap/>
            <w:hideMark/>
          </w:tcPr>
          <w:p w14:paraId="181395C6"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8</w:t>
            </w:r>
          </w:p>
        </w:tc>
        <w:tc>
          <w:tcPr>
            <w:tcW w:w="1634" w:type="dxa"/>
            <w:hideMark/>
          </w:tcPr>
          <w:p w14:paraId="42658C2B"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2022.03.26.</w:t>
            </w:r>
          </w:p>
        </w:tc>
        <w:tc>
          <w:tcPr>
            <w:tcW w:w="2513" w:type="dxa"/>
            <w:hideMark/>
          </w:tcPr>
          <w:p w14:paraId="4CBF3326"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Zugló ENES-CE</w:t>
            </w:r>
          </w:p>
        </w:tc>
        <w:tc>
          <w:tcPr>
            <w:tcW w:w="2127" w:type="dxa"/>
            <w:hideMark/>
          </w:tcPr>
          <w:p w14:paraId="5E1A175D"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14th district</w:t>
            </w:r>
          </w:p>
        </w:tc>
        <w:tc>
          <w:tcPr>
            <w:tcW w:w="1928" w:type="dxa"/>
            <w:hideMark/>
          </w:tcPr>
          <w:p w14:paraId="29FF2D78"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11</w:t>
            </w:r>
          </w:p>
        </w:tc>
      </w:tr>
      <w:tr w:rsidR="000B0593" w:rsidRPr="00B066AF" w14:paraId="17FDE3DE" w14:textId="77777777" w:rsidTr="000B05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88" w:type="dxa"/>
            <w:noWrap/>
            <w:hideMark/>
          </w:tcPr>
          <w:p w14:paraId="75073D98"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9</w:t>
            </w:r>
          </w:p>
        </w:tc>
        <w:tc>
          <w:tcPr>
            <w:tcW w:w="1634" w:type="dxa"/>
            <w:hideMark/>
          </w:tcPr>
          <w:p w14:paraId="31D2EAA7"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2022.04.06.</w:t>
            </w:r>
          </w:p>
        </w:tc>
        <w:tc>
          <w:tcPr>
            <w:tcW w:w="2513" w:type="dxa"/>
            <w:hideMark/>
          </w:tcPr>
          <w:p w14:paraId="0380DB05"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Construma Expo</w:t>
            </w:r>
          </w:p>
        </w:tc>
        <w:tc>
          <w:tcPr>
            <w:tcW w:w="2127" w:type="dxa"/>
            <w:hideMark/>
          </w:tcPr>
          <w:p w14:paraId="015EF3D6"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10th district</w:t>
            </w:r>
          </w:p>
        </w:tc>
        <w:tc>
          <w:tcPr>
            <w:tcW w:w="1928" w:type="dxa"/>
            <w:hideMark/>
          </w:tcPr>
          <w:p w14:paraId="32BD01E1"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6</w:t>
            </w:r>
          </w:p>
        </w:tc>
      </w:tr>
      <w:tr w:rsidR="000B0593" w:rsidRPr="00B066AF" w14:paraId="56A98E21" w14:textId="77777777" w:rsidTr="000B0593">
        <w:trPr>
          <w:trHeight w:val="315"/>
        </w:trPr>
        <w:tc>
          <w:tcPr>
            <w:cnfStyle w:val="001000000000" w:firstRow="0" w:lastRow="0" w:firstColumn="1" w:lastColumn="0" w:oddVBand="0" w:evenVBand="0" w:oddHBand="0" w:evenHBand="0" w:firstRowFirstColumn="0" w:firstRowLastColumn="0" w:lastRowFirstColumn="0" w:lastRowLastColumn="0"/>
            <w:tcW w:w="488" w:type="dxa"/>
            <w:noWrap/>
            <w:hideMark/>
          </w:tcPr>
          <w:p w14:paraId="021B7370"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10</w:t>
            </w:r>
          </w:p>
        </w:tc>
        <w:tc>
          <w:tcPr>
            <w:tcW w:w="1634" w:type="dxa"/>
            <w:hideMark/>
          </w:tcPr>
          <w:p w14:paraId="722838DC"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2022.04.07.</w:t>
            </w:r>
          </w:p>
        </w:tc>
        <w:tc>
          <w:tcPr>
            <w:tcW w:w="2513" w:type="dxa"/>
            <w:hideMark/>
          </w:tcPr>
          <w:p w14:paraId="0C1A35B8"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Construma Expo</w:t>
            </w:r>
          </w:p>
        </w:tc>
        <w:tc>
          <w:tcPr>
            <w:tcW w:w="2127" w:type="dxa"/>
            <w:hideMark/>
          </w:tcPr>
          <w:p w14:paraId="648B81EC"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10th district</w:t>
            </w:r>
          </w:p>
        </w:tc>
        <w:tc>
          <w:tcPr>
            <w:tcW w:w="1928" w:type="dxa"/>
            <w:hideMark/>
          </w:tcPr>
          <w:p w14:paraId="57042FC5"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7</w:t>
            </w:r>
          </w:p>
        </w:tc>
      </w:tr>
      <w:tr w:rsidR="000B0593" w:rsidRPr="00B066AF" w14:paraId="03596D8E" w14:textId="77777777" w:rsidTr="000B05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88" w:type="dxa"/>
            <w:noWrap/>
            <w:hideMark/>
          </w:tcPr>
          <w:p w14:paraId="41BE619A"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11</w:t>
            </w:r>
          </w:p>
        </w:tc>
        <w:tc>
          <w:tcPr>
            <w:tcW w:w="1634" w:type="dxa"/>
            <w:hideMark/>
          </w:tcPr>
          <w:p w14:paraId="3FB33413"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2022.04.08.</w:t>
            </w:r>
          </w:p>
        </w:tc>
        <w:tc>
          <w:tcPr>
            <w:tcW w:w="2513" w:type="dxa"/>
            <w:hideMark/>
          </w:tcPr>
          <w:p w14:paraId="58E1A2A7"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Construma Expo</w:t>
            </w:r>
          </w:p>
        </w:tc>
        <w:tc>
          <w:tcPr>
            <w:tcW w:w="2127" w:type="dxa"/>
            <w:hideMark/>
          </w:tcPr>
          <w:p w14:paraId="6329D421"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10th district</w:t>
            </w:r>
          </w:p>
        </w:tc>
        <w:tc>
          <w:tcPr>
            <w:tcW w:w="1928" w:type="dxa"/>
            <w:hideMark/>
          </w:tcPr>
          <w:p w14:paraId="56BBF2AB"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17</w:t>
            </w:r>
          </w:p>
        </w:tc>
      </w:tr>
      <w:tr w:rsidR="000B0593" w:rsidRPr="00B066AF" w14:paraId="21F3BF0B" w14:textId="77777777" w:rsidTr="000B0593">
        <w:trPr>
          <w:trHeight w:val="315"/>
        </w:trPr>
        <w:tc>
          <w:tcPr>
            <w:cnfStyle w:val="001000000000" w:firstRow="0" w:lastRow="0" w:firstColumn="1" w:lastColumn="0" w:oddVBand="0" w:evenVBand="0" w:oddHBand="0" w:evenHBand="0" w:firstRowFirstColumn="0" w:firstRowLastColumn="0" w:lastRowFirstColumn="0" w:lastRowLastColumn="0"/>
            <w:tcW w:w="488" w:type="dxa"/>
            <w:noWrap/>
            <w:hideMark/>
          </w:tcPr>
          <w:p w14:paraId="18CC957D"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12</w:t>
            </w:r>
          </w:p>
        </w:tc>
        <w:tc>
          <w:tcPr>
            <w:tcW w:w="1634" w:type="dxa"/>
            <w:hideMark/>
          </w:tcPr>
          <w:p w14:paraId="7B8F9906"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2022.04.09.</w:t>
            </w:r>
          </w:p>
        </w:tc>
        <w:tc>
          <w:tcPr>
            <w:tcW w:w="2513" w:type="dxa"/>
            <w:hideMark/>
          </w:tcPr>
          <w:p w14:paraId="4EEE795C"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Construma Expo</w:t>
            </w:r>
          </w:p>
        </w:tc>
        <w:tc>
          <w:tcPr>
            <w:tcW w:w="2127" w:type="dxa"/>
            <w:hideMark/>
          </w:tcPr>
          <w:p w14:paraId="2DB293C4"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10th district</w:t>
            </w:r>
          </w:p>
        </w:tc>
        <w:tc>
          <w:tcPr>
            <w:tcW w:w="1928" w:type="dxa"/>
            <w:hideMark/>
          </w:tcPr>
          <w:p w14:paraId="36DB9BC6"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17</w:t>
            </w:r>
          </w:p>
        </w:tc>
      </w:tr>
      <w:tr w:rsidR="000B0593" w:rsidRPr="00B066AF" w14:paraId="325A32B1" w14:textId="77777777" w:rsidTr="000B05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88" w:type="dxa"/>
            <w:noWrap/>
            <w:hideMark/>
          </w:tcPr>
          <w:p w14:paraId="1EF4C0BF"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13</w:t>
            </w:r>
          </w:p>
        </w:tc>
        <w:tc>
          <w:tcPr>
            <w:tcW w:w="1634" w:type="dxa"/>
            <w:hideMark/>
          </w:tcPr>
          <w:p w14:paraId="2E931842"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2022.04.10.</w:t>
            </w:r>
          </w:p>
        </w:tc>
        <w:tc>
          <w:tcPr>
            <w:tcW w:w="2513" w:type="dxa"/>
            <w:hideMark/>
          </w:tcPr>
          <w:p w14:paraId="5C1670A5"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Construma Expo</w:t>
            </w:r>
          </w:p>
        </w:tc>
        <w:tc>
          <w:tcPr>
            <w:tcW w:w="2127" w:type="dxa"/>
            <w:hideMark/>
          </w:tcPr>
          <w:p w14:paraId="63EC4D85"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10th district</w:t>
            </w:r>
          </w:p>
        </w:tc>
        <w:tc>
          <w:tcPr>
            <w:tcW w:w="1928" w:type="dxa"/>
            <w:hideMark/>
          </w:tcPr>
          <w:p w14:paraId="7B66D083"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10</w:t>
            </w:r>
          </w:p>
        </w:tc>
      </w:tr>
      <w:tr w:rsidR="000B0593" w:rsidRPr="00B066AF" w14:paraId="0EED19E8" w14:textId="77777777" w:rsidTr="000B0593">
        <w:trPr>
          <w:trHeight w:val="315"/>
        </w:trPr>
        <w:tc>
          <w:tcPr>
            <w:cnfStyle w:val="001000000000" w:firstRow="0" w:lastRow="0" w:firstColumn="1" w:lastColumn="0" w:oddVBand="0" w:evenVBand="0" w:oddHBand="0" w:evenHBand="0" w:firstRowFirstColumn="0" w:firstRowLastColumn="0" w:lastRowFirstColumn="0" w:lastRowLastColumn="0"/>
            <w:tcW w:w="488" w:type="dxa"/>
            <w:noWrap/>
            <w:hideMark/>
          </w:tcPr>
          <w:p w14:paraId="495788F1"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14</w:t>
            </w:r>
          </w:p>
        </w:tc>
        <w:tc>
          <w:tcPr>
            <w:tcW w:w="1634" w:type="dxa"/>
            <w:hideMark/>
          </w:tcPr>
          <w:p w14:paraId="3E2D5AD2"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2022.04.23.</w:t>
            </w:r>
          </w:p>
        </w:tc>
        <w:tc>
          <w:tcPr>
            <w:tcW w:w="2513" w:type="dxa"/>
            <w:hideMark/>
          </w:tcPr>
          <w:p w14:paraId="6D01F8E3"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8. kerület - Föld napja</w:t>
            </w:r>
          </w:p>
        </w:tc>
        <w:tc>
          <w:tcPr>
            <w:tcW w:w="2127" w:type="dxa"/>
            <w:hideMark/>
          </w:tcPr>
          <w:p w14:paraId="7FB60B0E"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8th district</w:t>
            </w:r>
          </w:p>
        </w:tc>
        <w:tc>
          <w:tcPr>
            <w:tcW w:w="1928" w:type="dxa"/>
            <w:hideMark/>
          </w:tcPr>
          <w:p w14:paraId="05D31C30"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52</w:t>
            </w:r>
          </w:p>
        </w:tc>
      </w:tr>
      <w:tr w:rsidR="000B0593" w:rsidRPr="00B066AF" w14:paraId="3203E1A2" w14:textId="77777777" w:rsidTr="000B05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88" w:type="dxa"/>
            <w:noWrap/>
            <w:hideMark/>
          </w:tcPr>
          <w:p w14:paraId="3907A329"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15</w:t>
            </w:r>
          </w:p>
        </w:tc>
        <w:tc>
          <w:tcPr>
            <w:tcW w:w="1634" w:type="dxa"/>
            <w:hideMark/>
          </w:tcPr>
          <w:p w14:paraId="750B397A"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2022.04.23.</w:t>
            </w:r>
          </w:p>
        </w:tc>
        <w:tc>
          <w:tcPr>
            <w:tcW w:w="2513" w:type="dxa"/>
            <w:hideMark/>
          </w:tcPr>
          <w:p w14:paraId="4AA8F881"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Veszprém - Fenntarthatóság mindenKor</w:t>
            </w:r>
          </w:p>
        </w:tc>
        <w:tc>
          <w:tcPr>
            <w:tcW w:w="2127" w:type="dxa"/>
            <w:hideMark/>
          </w:tcPr>
          <w:p w14:paraId="4F523804"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Veszprém 8th district</w:t>
            </w:r>
          </w:p>
        </w:tc>
        <w:tc>
          <w:tcPr>
            <w:tcW w:w="1928" w:type="dxa"/>
            <w:hideMark/>
          </w:tcPr>
          <w:p w14:paraId="203BD26A"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25</w:t>
            </w:r>
          </w:p>
        </w:tc>
      </w:tr>
      <w:tr w:rsidR="000B0593" w:rsidRPr="00B066AF" w14:paraId="5271FF09" w14:textId="77777777" w:rsidTr="000B0593">
        <w:trPr>
          <w:trHeight w:val="315"/>
        </w:trPr>
        <w:tc>
          <w:tcPr>
            <w:cnfStyle w:val="001000000000" w:firstRow="0" w:lastRow="0" w:firstColumn="1" w:lastColumn="0" w:oddVBand="0" w:evenVBand="0" w:oddHBand="0" w:evenHBand="0" w:firstRowFirstColumn="0" w:firstRowLastColumn="0" w:lastRowFirstColumn="0" w:lastRowLastColumn="0"/>
            <w:tcW w:w="488" w:type="dxa"/>
            <w:noWrap/>
            <w:hideMark/>
          </w:tcPr>
          <w:p w14:paraId="59F3D55F"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16</w:t>
            </w:r>
          </w:p>
        </w:tc>
        <w:tc>
          <w:tcPr>
            <w:tcW w:w="1634" w:type="dxa"/>
            <w:hideMark/>
          </w:tcPr>
          <w:p w14:paraId="7A4D8F53"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2022.04.24.</w:t>
            </w:r>
          </w:p>
        </w:tc>
        <w:tc>
          <w:tcPr>
            <w:tcW w:w="2513" w:type="dxa"/>
            <w:hideMark/>
          </w:tcPr>
          <w:p w14:paraId="0C805FFD"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2. kerület - Föld napja</w:t>
            </w:r>
          </w:p>
        </w:tc>
        <w:tc>
          <w:tcPr>
            <w:tcW w:w="2127" w:type="dxa"/>
            <w:hideMark/>
          </w:tcPr>
          <w:p w14:paraId="33EF11B3"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2nd district</w:t>
            </w:r>
          </w:p>
        </w:tc>
        <w:tc>
          <w:tcPr>
            <w:tcW w:w="1928" w:type="dxa"/>
            <w:hideMark/>
          </w:tcPr>
          <w:p w14:paraId="7586E0FB"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31</w:t>
            </w:r>
          </w:p>
        </w:tc>
      </w:tr>
      <w:tr w:rsidR="000B0593" w:rsidRPr="00B066AF" w14:paraId="3B72FD38" w14:textId="77777777" w:rsidTr="000B05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88" w:type="dxa"/>
            <w:noWrap/>
            <w:hideMark/>
          </w:tcPr>
          <w:p w14:paraId="7A51CDDD"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17</w:t>
            </w:r>
          </w:p>
        </w:tc>
        <w:tc>
          <w:tcPr>
            <w:tcW w:w="1634" w:type="dxa"/>
            <w:hideMark/>
          </w:tcPr>
          <w:p w14:paraId="2F539012"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2022.04.27.</w:t>
            </w:r>
          </w:p>
        </w:tc>
        <w:tc>
          <w:tcPr>
            <w:tcW w:w="2513" w:type="dxa"/>
            <w:hideMark/>
          </w:tcPr>
          <w:p w14:paraId="33CAD4E3"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Bükkszentkereszt infónap</w:t>
            </w:r>
          </w:p>
        </w:tc>
        <w:tc>
          <w:tcPr>
            <w:tcW w:w="2127" w:type="dxa"/>
            <w:hideMark/>
          </w:tcPr>
          <w:p w14:paraId="0755D3D9"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Bükkszentkereszt</w:t>
            </w:r>
          </w:p>
        </w:tc>
        <w:tc>
          <w:tcPr>
            <w:tcW w:w="1928" w:type="dxa"/>
            <w:hideMark/>
          </w:tcPr>
          <w:p w14:paraId="02ACD4F9"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74</w:t>
            </w:r>
          </w:p>
        </w:tc>
      </w:tr>
      <w:tr w:rsidR="000B0593" w:rsidRPr="00B066AF" w14:paraId="35F6EEC8" w14:textId="77777777" w:rsidTr="000B0593">
        <w:trPr>
          <w:trHeight w:val="315"/>
        </w:trPr>
        <w:tc>
          <w:tcPr>
            <w:cnfStyle w:val="001000000000" w:firstRow="0" w:lastRow="0" w:firstColumn="1" w:lastColumn="0" w:oddVBand="0" w:evenVBand="0" w:oddHBand="0" w:evenHBand="0" w:firstRowFirstColumn="0" w:firstRowLastColumn="0" w:lastRowFirstColumn="0" w:lastRowLastColumn="0"/>
            <w:tcW w:w="488" w:type="dxa"/>
            <w:noWrap/>
            <w:hideMark/>
          </w:tcPr>
          <w:p w14:paraId="45691FFE"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18</w:t>
            </w:r>
          </w:p>
        </w:tc>
        <w:tc>
          <w:tcPr>
            <w:tcW w:w="1634" w:type="dxa"/>
            <w:hideMark/>
          </w:tcPr>
          <w:p w14:paraId="6CFD2B29"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2022.05.12.</w:t>
            </w:r>
          </w:p>
        </w:tc>
        <w:tc>
          <w:tcPr>
            <w:tcW w:w="2513" w:type="dxa"/>
            <w:noWrap/>
            <w:hideMark/>
          </w:tcPr>
          <w:p w14:paraId="476DC692"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 xml:space="preserve">Kitelepülés - Széll Kálmán tér </w:t>
            </w:r>
          </w:p>
        </w:tc>
        <w:tc>
          <w:tcPr>
            <w:tcW w:w="2127" w:type="dxa"/>
            <w:hideMark/>
          </w:tcPr>
          <w:p w14:paraId="5967A07C"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1st district</w:t>
            </w:r>
          </w:p>
        </w:tc>
        <w:tc>
          <w:tcPr>
            <w:tcW w:w="1928" w:type="dxa"/>
            <w:hideMark/>
          </w:tcPr>
          <w:p w14:paraId="77849FE4"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0</w:t>
            </w:r>
          </w:p>
        </w:tc>
      </w:tr>
      <w:tr w:rsidR="000B0593" w:rsidRPr="00B066AF" w14:paraId="33BA4B38" w14:textId="77777777" w:rsidTr="000B059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8" w:type="dxa"/>
            <w:noWrap/>
            <w:hideMark/>
          </w:tcPr>
          <w:p w14:paraId="5D33395C"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19</w:t>
            </w:r>
          </w:p>
        </w:tc>
        <w:tc>
          <w:tcPr>
            <w:tcW w:w="1634" w:type="dxa"/>
            <w:hideMark/>
          </w:tcPr>
          <w:p w14:paraId="112C5BF0"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2022.05.19.</w:t>
            </w:r>
          </w:p>
        </w:tc>
        <w:tc>
          <w:tcPr>
            <w:tcW w:w="2513" w:type="dxa"/>
            <w:noWrap/>
            <w:hideMark/>
          </w:tcPr>
          <w:p w14:paraId="6DCFADAC"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Kitelepülés - Deák Ferenc tér</w:t>
            </w:r>
          </w:p>
        </w:tc>
        <w:tc>
          <w:tcPr>
            <w:tcW w:w="2127" w:type="dxa"/>
            <w:hideMark/>
          </w:tcPr>
          <w:p w14:paraId="5346951F"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5th district</w:t>
            </w:r>
          </w:p>
        </w:tc>
        <w:tc>
          <w:tcPr>
            <w:tcW w:w="1928" w:type="dxa"/>
            <w:hideMark/>
          </w:tcPr>
          <w:p w14:paraId="55D3A6FE"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13</w:t>
            </w:r>
          </w:p>
        </w:tc>
      </w:tr>
      <w:tr w:rsidR="000B0593" w:rsidRPr="00B066AF" w14:paraId="63567A76" w14:textId="77777777" w:rsidTr="000B0593">
        <w:trPr>
          <w:trHeight w:val="260"/>
        </w:trPr>
        <w:tc>
          <w:tcPr>
            <w:cnfStyle w:val="001000000000" w:firstRow="0" w:lastRow="0" w:firstColumn="1" w:lastColumn="0" w:oddVBand="0" w:evenVBand="0" w:oddHBand="0" w:evenHBand="0" w:firstRowFirstColumn="0" w:firstRowLastColumn="0" w:lastRowFirstColumn="0" w:lastRowLastColumn="0"/>
            <w:tcW w:w="488" w:type="dxa"/>
            <w:noWrap/>
            <w:hideMark/>
          </w:tcPr>
          <w:p w14:paraId="0CE4813B"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w:t>
            </w:r>
          </w:p>
        </w:tc>
        <w:tc>
          <w:tcPr>
            <w:tcW w:w="1634" w:type="dxa"/>
            <w:hideMark/>
          </w:tcPr>
          <w:p w14:paraId="353E7EC3"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2022.05.22.</w:t>
            </w:r>
          </w:p>
        </w:tc>
        <w:tc>
          <w:tcPr>
            <w:tcW w:w="2513" w:type="dxa"/>
            <w:noWrap/>
            <w:hideMark/>
          </w:tcPr>
          <w:p w14:paraId="3991DFDF"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Wekerle Közösségi Piknik</w:t>
            </w:r>
          </w:p>
        </w:tc>
        <w:tc>
          <w:tcPr>
            <w:tcW w:w="2127" w:type="dxa"/>
            <w:hideMark/>
          </w:tcPr>
          <w:p w14:paraId="2C465078"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9th district</w:t>
            </w:r>
          </w:p>
        </w:tc>
        <w:tc>
          <w:tcPr>
            <w:tcW w:w="1928" w:type="dxa"/>
            <w:hideMark/>
          </w:tcPr>
          <w:p w14:paraId="2089D8FF"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0</w:t>
            </w:r>
          </w:p>
        </w:tc>
      </w:tr>
      <w:tr w:rsidR="000B0593" w:rsidRPr="00B066AF" w14:paraId="65631F59" w14:textId="77777777" w:rsidTr="000B059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8" w:type="dxa"/>
            <w:noWrap/>
            <w:hideMark/>
          </w:tcPr>
          <w:p w14:paraId="07A4FA2E"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21</w:t>
            </w:r>
          </w:p>
        </w:tc>
        <w:tc>
          <w:tcPr>
            <w:tcW w:w="1634" w:type="dxa"/>
            <w:hideMark/>
          </w:tcPr>
          <w:p w14:paraId="5F1E6D1B"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2022.06.02.</w:t>
            </w:r>
          </w:p>
        </w:tc>
        <w:tc>
          <w:tcPr>
            <w:tcW w:w="2513" w:type="dxa"/>
            <w:noWrap/>
            <w:hideMark/>
          </w:tcPr>
          <w:p w14:paraId="2D4CA011"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Kitelepülés - Boráros tér</w:t>
            </w:r>
          </w:p>
        </w:tc>
        <w:tc>
          <w:tcPr>
            <w:tcW w:w="2127" w:type="dxa"/>
            <w:hideMark/>
          </w:tcPr>
          <w:p w14:paraId="6FA57E4B"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9th district</w:t>
            </w:r>
          </w:p>
        </w:tc>
        <w:tc>
          <w:tcPr>
            <w:tcW w:w="1928" w:type="dxa"/>
            <w:hideMark/>
          </w:tcPr>
          <w:p w14:paraId="3AEB0672"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0</w:t>
            </w:r>
          </w:p>
        </w:tc>
      </w:tr>
      <w:tr w:rsidR="000B0593" w:rsidRPr="00B066AF" w14:paraId="0F4FB7EC" w14:textId="77777777" w:rsidTr="000B0593">
        <w:trPr>
          <w:trHeight w:val="260"/>
        </w:trPr>
        <w:tc>
          <w:tcPr>
            <w:cnfStyle w:val="001000000000" w:firstRow="0" w:lastRow="0" w:firstColumn="1" w:lastColumn="0" w:oddVBand="0" w:evenVBand="0" w:oddHBand="0" w:evenHBand="0" w:firstRowFirstColumn="0" w:firstRowLastColumn="0" w:lastRowFirstColumn="0" w:lastRowLastColumn="0"/>
            <w:tcW w:w="488" w:type="dxa"/>
            <w:noWrap/>
            <w:hideMark/>
          </w:tcPr>
          <w:p w14:paraId="26B694AA"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22</w:t>
            </w:r>
          </w:p>
        </w:tc>
        <w:tc>
          <w:tcPr>
            <w:tcW w:w="1634" w:type="dxa"/>
            <w:hideMark/>
          </w:tcPr>
          <w:p w14:paraId="457216D9"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2022.06.02.</w:t>
            </w:r>
          </w:p>
        </w:tc>
        <w:tc>
          <w:tcPr>
            <w:tcW w:w="2513" w:type="dxa"/>
            <w:noWrap/>
            <w:hideMark/>
          </w:tcPr>
          <w:p w14:paraId="44E35B8C"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1. kerület lakossági fórum</w:t>
            </w:r>
          </w:p>
        </w:tc>
        <w:tc>
          <w:tcPr>
            <w:tcW w:w="2127" w:type="dxa"/>
            <w:hideMark/>
          </w:tcPr>
          <w:p w14:paraId="613BE618"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1st district</w:t>
            </w:r>
          </w:p>
        </w:tc>
        <w:tc>
          <w:tcPr>
            <w:tcW w:w="1928" w:type="dxa"/>
            <w:hideMark/>
          </w:tcPr>
          <w:p w14:paraId="51F7178F"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w:t>
            </w:r>
          </w:p>
        </w:tc>
      </w:tr>
      <w:tr w:rsidR="000B0593" w:rsidRPr="00B066AF" w14:paraId="25B2B349" w14:textId="77777777" w:rsidTr="000B059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8" w:type="dxa"/>
            <w:noWrap/>
            <w:hideMark/>
          </w:tcPr>
          <w:p w14:paraId="004F8C97"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23</w:t>
            </w:r>
          </w:p>
        </w:tc>
        <w:tc>
          <w:tcPr>
            <w:tcW w:w="1634" w:type="dxa"/>
            <w:hideMark/>
          </w:tcPr>
          <w:p w14:paraId="06D124A5"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2022.06.09.</w:t>
            </w:r>
          </w:p>
        </w:tc>
        <w:tc>
          <w:tcPr>
            <w:tcW w:w="2513" w:type="dxa"/>
            <w:noWrap/>
            <w:hideMark/>
          </w:tcPr>
          <w:p w14:paraId="207792BB"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Kitelepülés - Móricz Zsigmond körtér</w:t>
            </w:r>
          </w:p>
        </w:tc>
        <w:tc>
          <w:tcPr>
            <w:tcW w:w="2127" w:type="dxa"/>
            <w:hideMark/>
          </w:tcPr>
          <w:p w14:paraId="2644C80C"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11th district</w:t>
            </w:r>
          </w:p>
        </w:tc>
        <w:tc>
          <w:tcPr>
            <w:tcW w:w="1928" w:type="dxa"/>
            <w:hideMark/>
          </w:tcPr>
          <w:p w14:paraId="37BB40D3"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0</w:t>
            </w:r>
          </w:p>
        </w:tc>
      </w:tr>
      <w:tr w:rsidR="000B0593" w:rsidRPr="00B066AF" w14:paraId="434E205D" w14:textId="77777777" w:rsidTr="000B0593">
        <w:trPr>
          <w:trHeight w:val="260"/>
        </w:trPr>
        <w:tc>
          <w:tcPr>
            <w:cnfStyle w:val="001000000000" w:firstRow="0" w:lastRow="0" w:firstColumn="1" w:lastColumn="0" w:oddVBand="0" w:evenVBand="0" w:oddHBand="0" w:evenHBand="0" w:firstRowFirstColumn="0" w:firstRowLastColumn="0" w:lastRowFirstColumn="0" w:lastRowLastColumn="0"/>
            <w:tcW w:w="488" w:type="dxa"/>
            <w:noWrap/>
            <w:hideMark/>
          </w:tcPr>
          <w:p w14:paraId="5394C465"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24</w:t>
            </w:r>
          </w:p>
        </w:tc>
        <w:tc>
          <w:tcPr>
            <w:tcW w:w="1634" w:type="dxa"/>
            <w:hideMark/>
          </w:tcPr>
          <w:p w14:paraId="0D3F3E78"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2022.06.16.</w:t>
            </w:r>
          </w:p>
        </w:tc>
        <w:tc>
          <w:tcPr>
            <w:tcW w:w="2513" w:type="dxa"/>
            <w:noWrap/>
            <w:hideMark/>
          </w:tcPr>
          <w:p w14:paraId="4E4C4B06"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Kitelepülés - Baross tér</w:t>
            </w:r>
          </w:p>
        </w:tc>
        <w:tc>
          <w:tcPr>
            <w:tcW w:w="2127" w:type="dxa"/>
            <w:hideMark/>
          </w:tcPr>
          <w:p w14:paraId="5FE6FF51"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9th district</w:t>
            </w:r>
          </w:p>
        </w:tc>
        <w:tc>
          <w:tcPr>
            <w:tcW w:w="1928" w:type="dxa"/>
            <w:hideMark/>
          </w:tcPr>
          <w:p w14:paraId="3BDDB3F9"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w:t>
            </w:r>
          </w:p>
        </w:tc>
      </w:tr>
      <w:tr w:rsidR="000B0593" w:rsidRPr="00B066AF" w14:paraId="4AADF5C3" w14:textId="77777777" w:rsidTr="000B059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8" w:type="dxa"/>
            <w:noWrap/>
            <w:hideMark/>
          </w:tcPr>
          <w:p w14:paraId="273C5F83"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25</w:t>
            </w:r>
          </w:p>
        </w:tc>
        <w:tc>
          <w:tcPr>
            <w:tcW w:w="1634" w:type="dxa"/>
            <w:hideMark/>
          </w:tcPr>
          <w:p w14:paraId="5228E241"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2022.09.07.</w:t>
            </w:r>
          </w:p>
        </w:tc>
        <w:tc>
          <w:tcPr>
            <w:tcW w:w="2513" w:type="dxa"/>
            <w:hideMark/>
          </w:tcPr>
          <w:p w14:paraId="057CC443"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EUSEW - EK-MEHI konferencia</w:t>
            </w:r>
          </w:p>
        </w:tc>
        <w:tc>
          <w:tcPr>
            <w:tcW w:w="2127" w:type="dxa"/>
            <w:hideMark/>
          </w:tcPr>
          <w:p w14:paraId="1E82005B"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6th district</w:t>
            </w:r>
          </w:p>
        </w:tc>
        <w:tc>
          <w:tcPr>
            <w:tcW w:w="1928" w:type="dxa"/>
            <w:hideMark/>
          </w:tcPr>
          <w:p w14:paraId="7C545781"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63</w:t>
            </w:r>
          </w:p>
        </w:tc>
      </w:tr>
      <w:tr w:rsidR="000B0593" w:rsidRPr="00B066AF" w14:paraId="6141988D" w14:textId="77777777" w:rsidTr="000B0593">
        <w:trPr>
          <w:trHeight w:val="780"/>
        </w:trPr>
        <w:tc>
          <w:tcPr>
            <w:cnfStyle w:val="001000000000" w:firstRow="0" w:lastRow="0" w:firstColumn="1" w:lastColumn="0" w:oddVBand="0" w:evenVBand="0" w:oddHBand="0" w:evenHBand="0" w:firstRowFirstColumn="0" w:firstRowLastColumn="0" w:lastRowFirstColumn="0" w:lastRowLastColumn="0"/>
            <w:tcW w:w="488" w:type="dxa"/>
            <w:noWrap/>
            <w:hideMark/>
          </w:tcPr>
          <w:p w14:paraId="0EBA0419"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26</w:t>
            </w:r>
          </w:p>
        </w:tc>
        <w:tc>
          <w:tcPr>
            <w:tcW w:w="1634" w:type="dxa"/>
            <w:hideMark/>
          </w:tcPr>
          <w:p w14:paraId="113BE6C9"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2022.09.14.</w:t>
            </w:r>
          </w:p>
        </w:tc>
        <w:tc>
          <w:tcPr>
            <w:tcW w:w="2513" w:type="dxa"/>
            <w:hideMark/>
          </w:tcPr>
          <w:p w14:paraId="42116D3C"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 xml:space="preserve">Társasházak hatékony megoldásai a rezsiköltségek kézben tartására </w:t>
            </w:r>
            <w:r w:rsidRPr="00B066AF">
              <w:rPr>
                <w:rFonts w:ascii="Poppins" w:eastAsia="Times New Roman" w:hAnsi="Poppins" w:cs="Poppins"/>
                <w:color w:val="000000"/>
                <w:sz w:val="18"/>
                <w:szCs w:val="18"/>
                <w:lang w:val="hu-HU" w:bidi="ar-SA"/>
              </w:rPr>
              <w:br/>
              <w:t>RenoHUb Könyvbemutató</w:t>
            </w:r>
          </w:p>
        </w:tc>
        <w:tc>
          <w:tcPr>
            <w:tcW w:w="2127" w:type="dxa"/>
            <w:hideMark/>
          </w:tcPr>
          <w:p w14:paraId="319863D3"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8th district</w:t>
            </w:r>
          </w:p>
        </w:tc>
        <w:tc>
          <w:tcPr>
            <w:tcW w:w="1928" w:type="dxa"/>
            <w:hideMark/>
          </w:tcPr>
          <w:p w14:paraId="3E3A6500"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16</w:t>
            </w:r>
          </w:p>
        </w:tc>
      </w:tr>
      <w:tr w:rsidR="000B0593" w:rsidRPr="00B066AF" w14:paraId="5D90A381" w14:textId="77777777" w:rsidTr="000B059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8" w:type="dxa"/>
            <w:noWrap/>
            <w:hideMark/>
          </w:tcPr>
          <w:p w14:paraId="2C86341D"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27</w:t>
            </w:r>
          </w:p>
        </w:tc>
        <w:tc>
          <w:tcPr>
            <w:tcW w:w="1634" w:type="dxa"/>
            <w:hideMark/>
          </w:tcPr>
          <w:p w14:paraId="3389FCAD"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2022.09.16.</w:t>
            </w:r>
          </w:p>
        </w:tc>
        <w:tc>
          <w:tcPr>
            <w:tcW w:w="2513" w:type="dxa"/>
            <w:hideMark/>
          </w:tcPr>
          <w:p w14:paraId="4FAF3EE8"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Fenntartható Városok Konferencia</w:t>
            </w:r>
          </w:p>
        </w:tc>
        <w:tc>
          <w:tcPr>
            <w:tcW w:w="2127" w:type="dxa"/>
            <w:hideMark/>
          </w:tcPr>
          <w:p w14:paraId="110D1DC1"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6th district</w:t>
            </w:r>
          </w:p>
        </w:tc>
        <w:tc>
          <w:tcPr>
            <w:tcW w:w="1928" w:type="dxa"/>
            <w:hideMark/>
          </w:tcPr>
          <w:p w14:paraId="3F3B35ED"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36</w:t>
            </w:r>
          </w:p>
        </w:tc>
      </w:tr>
      <w:tr w:rsidR="000B0593" w:rsidRPr="00B066AF" w14:paraId="76B7571A" w14:textId="77777777" w:rsidTr="000B0593">
        <w:trPr>
          <w:trHeight w:val="520"/>
        </w:trPr>
        <w:tc>
          <w:tcPr>
            <w:cnfStyle w:val="001000000000" w:firstRow="0" w:lastRow="0" w:firstColumn="1" w:lastColumn="0" w:oddVBand="0" w:evenVBand="0" w:oddHBand="0" w:evenHBand="0" w:firstRowFirstColumn="0" w:firstRowLastColumn="0" w:lastRowFirstColumn="0" w:lastRowLastColumn="0"/>
            <w:tcW w:w="488" w:type="dxa"/>
            <w:noWrap/>
            <w:hideMark/>
          </w:tcPr>
          <w:p w14:paraId="10DD86F9"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28</w:t>
            </w:r>
          </w:p>
        </w:tc>
        <w:tc>
          <w:tcPr>
            <w:tcW w:w="1634" w:type="dxa"/>
            <w:hideMark/>
          </w:tcPr>
          <w:p w14:paraId="1D8FC2A5"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2022.09.17</w:t>
            </w:r>
          </w:p>
        </w:tc>
        <w:tc>
          <w:tcPr>
            <w:tcW w:w="2513" w:type="dxa"/>
            <w:hideMark/>
          </w:tcPr>
          <w:p w14:paraId="2F2AF2A8"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Sopronkövesdi kitelepülés</w:t>
            </w:r>
          </w:p>
        </w:tc>
        <w:tc>
          <w:tcPr>
            <w:tcW w:w="2127" w:type="dxa"/>
            <w:hideMark/>
          </w:tcPr>
          <w:p w14:paraId="1DABF225"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Sopronkövesd</w:t>
            </w:r>
          </w:p>
        </w:tc>
        <w:tc>
          <w:tcPr>
            <w:tcW w:w="1928" w:type="dxa"/>
            <w:hideMark/>
          </w:tcPr>
          <w:p w14:paraId="68754A7C"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42</w:t>
            </w:r>
          </w:p>
        </w:tc>
      </w:tr>
      <w:tr w:rsidR="000B0593" w:rsidRPr="00B066AF" w14:paraId="7F4F3CB1" w14:textId="77777777" w:rsidTr="0096323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88" w:type="dxa"/>
            <w:noWrap/>
            <w:hideMark/>
          </w:tcPr>
          <w:p w14:paraId="72957B66"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lastRenderedPageBreak/>
              <w:t>29</w:t>
            </w:r>
          </w:p>
        </w:tc>
        <w:tc>
          <w:tcPr>
            <w:tcW w:w="1634" w:type="dxa"/>
            <w:hideMark/>
          </w:tcPr>
          <w:p w14:paraId="6BABFB1A"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2022.09.27.</w:t>
            </w:r>
          </w:p>
        </w:tc>
        <w:tc>
          <w:tcPr>
            <w:tcW w:w="2513" w:type="dxa"/>
            <w:hideMark/>
          </w:tcPr>
          <w:p w14:paraId="3FCD08CF"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Párhuzamosan energetikai tanácsadás és RenoPont kitelepülés</w:t>
            </w:r>
          </w:p>
        </w:tc>
        <w:tc>
          <w:tcPr>
            <w:tcW w:w="2127" w:type="dxa"/>
            <w:hideMark/>
          </w:tcPr>
          <w:p w14:paraId="37D7CA7C"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Győr</w:t>
            </w:r>
          </w:p>
        </w:tc>
        <w:tc>
          <w:tcPr>
            <w:tcW w:w="1928" w:type="dxa"/>
            <w:vMerge w:val="restart"/>
            <w:vAlign w:val="center"/>
            <w:hideMark/>
          </w:tcPr>
          <w:p w14:paraId="6C7FD65A" w14:textId="77777777" w:rsidR="000B0593" w:rsidRPr="00B066AF" w:rsidRDefault="000B0593" w:rsidP="00963239">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35</w:t>
            </w:r>
          </w:p>
        </w:tc>
      </w:tr>
      <w:tr w:rsidR="000B0593" w:rsidRPr="00B066AF" w14:paraId="34E1C6B1" w14:textId="77777777" w:rsidTr="000B0593">
        <w:trPr>
          <w:trHeight w:val="780"/>
        </w:trPr>
        <w:tc>
          <w:tcPr>
            <w:cnfStyle w:val="001000000000" w:firstRow="0" w:lastRow="0" w:firstColumn="1" w:lastColumn="0" w:oddVBand="0" w:evenVBand="0" w:oddHBand="0" w:evenHBand="0" w:firstRowFirstColumn="0" w:firstRowLastColumn="0" w:lastRowFirstColumn="0" w:lastRowLastColumn="0"/>
            <w:tcW w:w="488" w:type="dxa"/>
            <w:noWrap/>
            <w:hideMark/>
          </w:tcPr>
          <w:p w14:paraId="1DD85833"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30</w:t>
            </w:r>
          </w:p>
        </w:tc>
        <w:tc>
          <w:tcPr>
            <w:tcW w:w="1634" w:type="dxa"/>
            <w:hideMark/>
          </w:tcPr>
          <w:p w14:paraId="0FBC66C9"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2022.09.28.</w:t>
            </w:r>
          </w:p>
        </w:tc>
        <w:tc>
          <w:tcPr>
            <w:tcW w:w="2513" w:type="dxa"/>
            <w:hideMark/>
          </w:tcPr>
          <w:p w14:paraId="49BFE0B8"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Párhuzamosan energetikai tanácsadás és RenoPont kitelepülés</w:t>
            </w:r>
          </w:p>
        </w:tc>
        <w:tc>
          <w:tcPr>
            <w:tcW w:w="2127" w:type="dxa"/>
            <w:hideMark/>
          </w:tcPr>
          <w:p w14:paraId="611CD96B"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Győr</w:t>
            </w:r>
          </w:p>
        </w:tc>
        <w:tc>
          <w:tcPr>
            <w:tcW w:w="1928" w:type="dxa"/>
            <w:vMerge/>
            <w:hideMark/>
          </w:tcPr>
          <w:p w14:paraId="2ACDD143" w14:textId="77777777" w:rsidR="000B0593" w:rsidRPr="00B066AF" w:rsidRDefault="000B0593" w:rsidP="000B0593">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p>
        </w:tc>
      </w:tr>
      <w:tr w:rsidR="000B0593" w:rsidRPr="00B066AF" w14:paraId="5562C01D" w14:textId="77777777" w:rsidTr="000B0593">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88" w:type="dxa"/>
            <w:noWrap/>
            <w:hideMark/>
          </w:tcPr>
          <w:p w14:paraId="5490357D"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31</w:t>
            </w:r>
          </w:p>
        </w:tc>
        <w:tc>
          <w:tcPr>
            <w:tcW w:w="1634" w:type="dxa"/>
            <w:hideMark/>
          </w:tcPr>
          <w:p w14:paraId="3B60D74C"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2022.09.29.</w:t>
            </w:r>
          </w:p>
        </w:tc>
        <w:tc>
          <w:tcPr>
            <w:tcW w:w="2513" w:type="dxa"/>
            <w:hideMark/>
          </w:tcPr>
          <w:p w14:paraId="0D30651D"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Párhuzamosan energetikai tanácsadás és RenoPont kitelepülés</w:t>
            </w:r>
          </w:p>
        </w:tc>
        <w:tc>
          <w:tcPr>
            <w:tcW w:w="2127" w:type="dxa"/>
            <w:hideMark/>
          </w:tcPr>
          <w:p w14:paraId="14A3CF99"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Győr</w:t>
            </w:r>
          </w:p>
        </w:tc>
        <w:tc>
          <w:tcPr>
            <w:tcW w:w="1928" w:type="dxa"/>
            <w:vMerge/>
            <w:hideMark/>
          </w:tcPr>
          <w:p w14:paraId="6B5FCDB0" w14:textId="77777777" w:rsidR="000B0593" w:rsidRPr="00B066AF" w:rsidRDefault="000B0593" w:rsidP="000B0593">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p>
        </w:tc>
      </w:tr>
      <w:tr w:rsidR="000B0593" w:rsidRPr="00B066AF" w14:paraId="05EF0C15" w14:textId="77777777" w:rsidTr="000B0593">
        <w:trPr>
          <w:trHeight w:val="780"/>
        </w:trPr>
        <w:tc>
          <w:tcPr>
            <w:cnfStyle w:val="001000000000" w:firstRow="0" w:lastRow="0" w:firstColumn="1" w:lastColumn="0" w:oddVBand="0" w:evenVBand="0" w:oddHBand="0" w:evenHBand="0" w:firstRowFirstColumn="0" w:firstRowLastColumn="0" w:lastRowFirstColumn="0" w:lastRowLastColumn="0"/>
            <w:tcW w:w="488" w:type="dxa"/>
            <w:noWrap/>
            <w:hideMark/>
          </w:tcPr>
          <w:p w14:paraId="4870F705"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32</w:t>
            </w:r>
          </w:p>
        </w:tc>
        <w:tc>
          <w:tcPr>
            <w:tcW w:w="1634" w:type="dxa"/>
            <w:hideMark/>
          </w:tcPr>
          <w:p w14:paraId="30C15688"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2022.10.14.</w:t>
            </w:r>
          </w:p>
        </w:tc>
        <w:tc>
          <w:tcPr>
            <w:tcW w:w="2513" w:type="dxa"/>
            <w:hideMark/>
          </w:tcPr>
          <w:p w14:paraId="04215F79"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Energiamegtakarítással kapcsolatos szemléletformáló előadás és RenoPont kitelepülés</w:t>
            </w:r>
          </w:p>
        </w:tc>
        <w:tc>
          <w:tcPr>
            <w:tcW w:w="2127" w:type="dxa"/>
            <w:hideMark/>
          </w:tcPr>
          <w:p w14:paraId="0F58640D"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8th district</w:t>
            </w:r>
          </w:p>
        </w:tc>
        <w:tc>
          <w:tcPr>
            <w:tcW w:w="1928" w:type="dxa"/>
            <w:vMerge/>
            <w:hideMark/>
          </w:tcPr>
          <w:p w14:paraId="4D02F7F3" w14:textId="77777777" w:rsidR="000B0593" w:rsidRPr="00B066AF" w:rsidRDefault="000B0593" w:rsidP="000B0593">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p>
        </w:tc>
      </w:tr>
      <w:tr w:rsidR="000B0593" w:rsidRPr="00B066AF" w14:paraId="0F0E2CE6" w14:textId="77777777" w:rsidTr="000B059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8" w:type="dxa"/>
            <w:noWrap/>
            <w:hideMark/>
          </w:tcPr>
          <w:p w14:paraId="3EAF3D33"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33</w:t>
            </w:r>
          </w:p>
        </w:tc>
        <w:tc>
          <w:tcPr>
            <w:tcW w:w="1634" w:type="dxa"/>
            <w:hideMark/>
          </w:tcPr>
          <w:p w14:paraId="63CB9083"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2022.10.14.</w:t>
            </w:r>
          </w:p>
        </w:tc>
        <w:tc>
          <w:tcPr>
            <w:tcW w:w="2513" w:type="dxa"/>
            <w:hideMark/>
          </w:tcPr>
          <w:p w14:paraId="1373DA45"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IMRO Pop-up stand, Zalaegerszeg</w:t>
            </w:r>
          </w:p>
        </w:tc>
        <w:tc>
          <w:tcPr>
            <w:tcW w:w="2127" w:type="dxa"/>
            <w:hideMark/>
          </w:tcPr>
          <w:p w14:paraId="5E893306"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Zalaegerszeg</w:t>
            </w:r>
          </w:p>
        </w:tc>
        <w:tc>
          <w:tcPr>
            <w:tcW w:w="1928" w:type="dxa"/>
            <w:hideMark/>
          </w:tcPr>
          <w:p w14:paraId="50776297"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13</w:t>
            </w:r>
          </w:p>
        </w:tc>
      </w:tr>
      <w:tr w:rsidR="000B0593" w:rsidRPr="00B066AF" w14:paraId="78AC1F84" w14:textId="77777777" w:rsidTr="000B0593">
        <w:trPr>
          <w:trHeight w:val="260"/>
        </w:trPr>
        <w:tc>
          <w:tcPr>
            <w:cnfStyle w:val="001000000000" w:firstRow="0" w:lastRow="0" w:firstColumn="1" w:lastColumn="0" w:oddVBand="0" w:evenVBand="0" w:oddHBand="0" w:evenHBand="0" w:firstRowFirstColumn="0" w:firstRowLastColumn="0" w:lastRowFirstColumn="0" w:lastRowLastColumn="0"/>
            <w:tcW w:w="488" w:type="dxa"/>
            <w:noWrap/>
            <w:hideMark/>
          </w:tcPr>
          <w:p w14:paraId="2DDD3891"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34</w:t>
            </w:r>
          </w:p>
        </w:tc>
        <w:tc>
          <w:tcPr>
            <w:tcW w:w="1634" w:type="dxa"/>
            <w:hideMark/>
          </w:tcPr>
          <w:p w14:paraId="1ACFD152"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2022.10.21.</w:t>
            </w:r>
          </w:p>
        </w:tc>
        <w:tc>
          <w:tcPr>
            <w:tcW w:w="2513" w:type="dxa"/>
            <w:hideMark/>
          </w:tcPr>
          <w:p w14:paraId="319DE492"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IMRO Pop-up stand, Szombathely</w:t>
            </w:r>
          </w:p>
        </w:tc>
        <w:tc>
          <w:tcPr>
            <w:tcW w:w="2127" w:type="dxa"/>
            <w:hideMark/>
          </w:tcPr>
          <w:p w14:paraId="11568E35"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Szombathely</w:t>
            </w:r>
          </w:p>
        </w:tc>
        <w:tc>
          <w:tcPr>
            <w:tcW w:w="1928" w:type="dxa"/>
            <w:hideMark/>
          </w:tcPr>
          <w:p w14:paraId="409A4093"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17</w:t>
            </w:r>
          </w:p>
        </w:tc>
      </w:tr>
      <w:tr w:rsidR="000B0593" w:rsidRPr="00B066AF" w14:paraId="77EA8B51" w14:textId="77777777" w:rsidTr="000B059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8" w:type="dxa"/>
            <w:noWrap/>
            <w:hideMark/>
          </w:tcPr>
          <w:p w14:paraId="7E41FC2B"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35</w:t>
            </w:r>
          </w:p>
        </w:tc>
        <w:tc>
          <w:tcPr>
            <w:tcW w:w="1634" w:type="dxa"/>
            <w:hideMark/>
          </w:tcPr>
          <w:p w14:paraId="4473E925"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2022.10.25.</w:t>
            </w:r>
          </w:p>
        </w:tc>
        <w:tc>
          <w:tcPr>
            <w:tcW w:w="2513" w:type="dxa"/>
            <w:hideMark/>
          </w:tcPr>
          <w:p w14:paraId="2DC3FD18"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IMRO Pop-up stand, Győr</w:t>
            </w:r>
          </w:p>
        </w:tc>
        <w:tc>
          <w:tcPr>
            <w:tcW w:w="2127" w:type="dxa"/>
            <w:hideMark/>
          </w:tcPr>
          <w:p w14:paraId="52D15497"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Győr</w:t>
            </w:r>
          </w:p>
        </w:tc>
        <w:tc>
          <w:tcPr>
            <w:tcW w:w="1928" w:type="dxa"/>
            <w:hideMark/>
          </w:tcPr>
          <w:p w14:paraId="43A6FAA6"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16</w:t>
            </w:r>
          </w:p>
        </w:tc>
      </w:tr>
      <w:tr w:rsidR="000B0593" w:rsidRPr="00B066AF" w14:paraId="7EDAADBA" w14:textId="77777777" w:rsidTr="000B0593">
        <w:trPr>
          <w:trHeight w:val="520"/>
        </w:trPr>
        <w:tc>
          <w:tcPr>
            <w:cnfStyle w:val="001000000000" w:firstRow="0" w:lastRow="0" w:firstColumn="1" w:lastColumn="0" w:oddVBand="0" w:evenVBand="0" w:oddHBand="0" w:evenHBand="0" w:firstRowFirstColumn="0" w:firstRowLastColumn="0" w:lastRowFirstColumn="0" w:lastRowLastColumn="0"/>
            <w:tcW w:w="488" w:type="dxa"/>
            <w:noWrap/>
            <w:hideMark/>
          </w:tcPr>
          <w:p w14:paraId="7BEF9A88"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36</w:t>
            </w:r>
          </w:p>
        </w:tc>
        <w:tc>
          <w:tcPr>
            <w:tcW w:w="1634" w:type="dxa"/>
            <w:hideMark/>
          </w:tcPr>
          <w:p w14:paraId="32085A34"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2022.11.3.</w:t>
            </w:r>
          </w:p>
        </w:tc>
        <w:tc>
          <w:tcPr>
            <w:tcW w:w="2513" w:type="dxa"/>
            <w:hideMark/>
          </w:tcPr>
          <w:p w14:paraId="05794E0B"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Közös Képviselők Klubja</w:t>
            </w:r>
          </w:p>
        </w:tc>
        <w:tc>
          <w:tcPr>
            <w:tcW w:w="2127" w:type="dxa"/>
            <w:hideMark/>
          </w:tcPr>
          <w:p w14:paraId="19B3A49C"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11th district</w:t>
            </w:r>
          </w:p>
        </w:tc>
        <w:tc>
          <w:tcPr>
            <w:tcW w:w="1928" w:type="dxa"/>
            <w:hideMark/>
          </w:tcPr>
          <w:p w14:paraId="1BBEB962" w14:textId="3B31CA96" w:rsidR="000B0593" w:rsidRPr="00B066AF" w:rsidRDefault="00B84929"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40</w:t>
            </w:r>
          </w:p>
        </w:tc>
      </w:tr>
      <w:tr w:rsidR="000B0593" w:rsidRPr="00B066AF" w14:paraId="162DE635" w14:textId="77777777" w:rsidTr="000B059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8" w:type="dxa"/>
            <w:noWrap/>
            <w:hideMark/>
          </w:tcPr>
          <w:p w14:paraId="2647C390" w14:textId="77777777" w:rsidR="000B0593" w:rsidRPr="00B066AF" w:rsidRDefault="000B0593" w:rsidP="000B0593">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37</w:t>
            </w:r>
          </w:p>
        </w:tc>
        <w:tc>
          <w:tcPr>
            <w:tcW w:w="1634" w:type="dxa"/>
            <w:hideMark/>
          </w:tcPr>
          <w:p w14:paraId="2A26430E"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lang w:val="hu-HU" w:bidi="ar-SA"/>
              </w:rPr>
            </w:pPr>
            <w:r w:rsidRPr="00B066AF">
              <w:rPr>
                <w:rFonts w:ascii="Poppins" w:eastAsia="Times New Roman" w:hAnsi="Poppins" w:cs="Poppins"/>
                <w:color w:val="0000FF"/>
                <w:sz w:val="18"/>
                <w:szCs w:val="18"/>
                <w:lang w:val="hu-HU" w:bidi="ar-SA"/>
              </w:rPr>
              <w:t>2022.11.4.</w:t>
            </w:r>
          </w:p>
        </w:tc>
        <w:tc>
          <w:tcPr>
            <w:tcW w:w="2513" w:type="dxa"/>
            <w:hideMark/>
          </w:tcPr>
          <w:p w14:paraId="18E73E77"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B2W (Business-to-Woman) festival</w:t>
            </w:r>
          </w:p>
        </w:tc>
        <w:tc>
          <w:tcPr>
            <w:tcW w:w="2127" w:type="dxa"/>
            <w:hideMark/>
          </w:tcPr>
          <w:p w14:paraId="7A540E8E"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 9th district</w:t>
            </w:r>
          </w:p>
        </w:tc>
        <w:tc>
          <w:tcPr>
            <w:tcW w:w="1928" w:type="dxa"/>
            <w:hideMark/>
          </w:tcPr>
          <w:p w14:paraId="05BF47B0" w14:textId="77777777" w:rsidR="000B0593" w:rsidRPr="00B066AF" w:rsidRDefault="000B0593" w:rsidP="000B0593">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23</w:t>
            </w:r>
          </w:p>
        </w:tc>
      </w:tr>
      <w:tr w:rsidR="000B0593" w:rsidRPr="00B066AF" w14:paraId="1216AAC2" w14:textId="77777777" w:rsidTr="000B0593">
        <w:trPr>
          <w:trHeight w:val="260"/>
        </w:trPr>
        <w:tc>
          <w:tcPr>
            <w:cnfStyle w:val="001000000000" w:firstRow="0" w:lastRow="0" w:firstColumn="1" w:lastColumn="0" w:oddVBand="0" w:evenVBand="0" w:oddHBand="0" w:evenHBand="0" w:firstRowFirstColumn="0" w:firstRowLastColumn="0" w:lastRowFirstColumn="0" w:lastRowLastColumn="0"/>
            <w:tcW w:w="488" w:type="dxa"/>
            <w:noWrap/>
            <w:hideMark/>
          </w:tcPr>
          <w:p w14:paraId="79E54CBA" w14:textId="77777777" w:rsidR="000B0593" w:rsidRPr="00B066AF" w:rsidRDefault="000B0593" w:rsidP="000B0593">
            <w:pPr>
              <w:widowControl/>
              <w:autoSpaceDE/>
              <w:autoSpaceDN/>
              <w:jc w:val="center"/>
              <w:rPr>
                <w:rFonts w:ascii="Poppins" w:eastAsia="Times New Roman" w:hAnsi="Poppins" w:cs="Poppins"/>
                <w:color w:val="000000"/>
                <w:sz w:val="18"/>
                <w:szCs w:val="18"/>
                <w:lang w:val="hu-HU" w:bidi="ar-SA"/>
              </w:rPr>
            </w:pPr>
          </w:p>
        </w:tc>
        <w:tc>
          <w:tcPr>
            <w:tcW w:w="1634" w:type="dxa"/>
            <w:hideMark/>
          </w:tcPr>
          <w:p w14:paraId="6CBD74BA" w14:textId="77777777" w:rsidR="000B0593" w:rsidRPr="00B066AF" w:rsidRDefault="000B0593" w:rsidP="000B0593">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b/>
                <w:bCs/>
                <w:color w:val="000000"/>
                <w:sz w:val="18"/>
                <w:szCs w:val="18"/>
                <w:lang w:val="hu-HU" w:bidi="ar-SA"/>
              </w:rPr>
            </w:pPr>
            <w:r w:rsidRPr="00B066AF">
              <w:rPr>
                <w:rFonts w:ascii="Poppins" w:eastAsia="Times New Roman" w:hAnsi="Poppins" w:cs="Poppins"/>
                <w:b/>
                <w:bCs/>
                <w:color w:val="000000"/>
                <w:sz w:val="18"/>
                <w:szCs w:val="18"/>
                <w:lang w:val="hu-HU" w:bidi="ar-SA"/>
              </w:rPr>
              <w:t>TOTAL</w:t>
            </w:r>
          </w:p>
        </w:tc>
        <w:tc>
          <w:tcPr>
            <w:tcW w:w="2513" w:type="dxa"/>
            <w:hideMark/>
          </w:tcPr>
          <w:p w14:paraId="3B33F8D5" w14:textId="77777777" w:rsidR="000B0593" w:rsidRPr="00B066AF" w:rsidRDefault="000B0593" w:rsidP="000B0593">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b/>
                <w:bCs/>
                <w:color w:val="000000"/>
                <w:sz w:val="18"/>
                <w:szCs w:val="18"/>
                <w:lang w:val="hu-HU" w:bidi="ar-SA"/>
              </w:rPr>
            </w:pPr>
          </w:p>
        </w:tc>
        <w:tc>
          <w:tcPr>
            <w:tcW w:w="2127" w:type="dxa"/>
            <w:hideMark/>
          </w:tcPr>
          <w:p w14:paraId="53DDE78F" w14:textId="77777777" w:rsidR="000B0593" w:rsidRPr="00B066AF" w:rsidRDefault="000B0593"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b/>
                <w:bCs/>
                <w:sz w:val="18"/>
                <w:szCs w:val="18"/>
                <w:lang w:val="hu-HU" w:bidi="ar-SA"/>
              </w:rPr>
            </w:pPr>
          </w:p>
        </w:tc>
        <w:tc>
          <w:tcPr>
            <w:tcW w:w="1928" w:type="dxa"/>
            <w:hideMark/>
          </w:tcPr>
          <w:p w14:paraId="03092D2C" w14:textId="68BBD6BB" w:rsidR="000B0593" w:rsidRPr="00B066AF" w:rsidRDefault="00B84929" w:rsidP="000B0593">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b/>
                <w:bCs/>
                <w:color w:val="000000"/>
                <w:sz w:val="18"/>
                <w:szCs w:val="18"/>
                <w:lang w:val="hu-HU" w:bidi="ar-SA"/>
              </w:rPr>
            </w:pPr>
            <w:r w:rsidRPr="00B066AF">
              <w:rPr>
                <w:rFonts w:ascii="Poppins" w:eastAsia="Times New Roman" w:hAnsi="Poppins" w:cs="Poppins"/>
                <w:b/>
                <w:bCs/>
                <w:color w:val="000000"/>
                <w:sz w:val="18"/>
                <w:szCs w:val="18"/>
                <w:lang w:val="hu-HU" w:bidi="ar-SA"/>
              </w:rPr>
              <w:t>651</w:t>
            </w:r>
          </w:p>
        </w:tc>
      </w:tr>
    </w:tbl>
    <w:p w14:paraId="2B976187" w14:textId="77777777" w:rsidR="00493B8B" w:rsidRDefault="000C7772" w:rsidP="00310D25">
      <w:pPr>
        <w:pStyle w:val="Cmsor2"/>
      </w:pPr>
      <w:r>
        <w:t xml:space="preserve"> </w:t>
      </w:r>
      <w:bookmarkStart w:id="33" w:name="_Toc134796396"/>
      <w:r>
        <w:t>Social media channels</w:t>
      </w:r>
      <w:bookmarkEnd w:id="33"/>
    </w:p>
    <w:p w14:paraId="69855267"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In today's internet-driven world the cheapest and an effective way of reaching the public is the communication via social networks, the project will navigate the target groups towards the events and websites by this interface, which will contain detailed information on and insight into the project. Use of social media contributes to establishing and maintaining public engagement with the project. A Facebook, a LinkedIn and YouTube profile are created exclusively for showcasing RenoHUb issues, news and results. </w:t>
      </w:r>
    </w:p>
    <w:p w14:paraId="6EBCCB81" w14:textId="77777777" w:rsidR="00D4386E" w:rsidRDefault="00D4386E" w:rsidP="00D4386E">
      <w:pPr>
        <w:pStyle w:val="Cmsor3"/>
      </w:pPr>
      <w:bookmarkStart w:id="34" w:name="_Toc134796397"/>
      <w:r>
        <w:t>Results</w:t>
      </w:r>
      <w:bookmarkEnd w:id="34"/>
    </w:p>
    <w:p w14:paraId="44496C73" w14:textId="5C7374E4" w:rsidR="00963239" w:rsidRDefault="00963239">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With 6</w:t>
      </w:r>
      <w:r w:rsidR="005E12AC">
        <w:rPr>
          <w:rFonts w:ascii="Poppins" w:eastAsia="Poppins" w:hAnsi="Poppins" w:cs="Poppins"/>
          <w:color w:val="000000"/>
        </w:rPr>
        <w:t>2</w:t>
      </w:r>
      <w:r>
        <w:rPr>
          <w:rFonts w:ascii="Poppins" w:eastAsia="Poppins" w:hAnsi="Poppins" w:cs="Poppins"/>
          <w:color w:val="000000"/>
        </w:rPr>
        <w:t xml:space="preserve"> Facebook posts, we reached almost 4000 individual Facebook accounts with RenoHUb news.</w:t>
      </w:r>
    </w:p>
    <w:tbl>
      <w:tblPr>
        <w:tblStyle w:val="Tblzatrcsos41jellszn1"/>
        <w:tblW w:w="9067" w:type="dxa"/>
        <w:tblLayout w:type="fixed"/>
        <w:tblLook w:val="04A0" w:firstRow="1" w:lastRow="0" w:firstColumn="1" w:lastColumn="0" w:noHBand="0" w:noVBand="1"/>
      </w:tblPr>
      <w:tblGrid>
        <w:gridCol w:w="562"/>
        <w:gridCol w:w="1276"/>
        <w:gridCol w:w="2835"/>
        <w:gridCol w:w="1134"/>
        <w:gridCol w:w="3260"/>
      </w:tblGrid>
      <w:tr w:rsidR="00963239" w:rsidRPr="00963239" w14:paraId="6C04D6A2" w14:textId="77777777" w:rsidTr="00651ED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2F264E7" w14:textId="77777777" w:rsidR="00DC3B7E" w:rsidRPr="00B066AF" w:rsidRDefault="00DC3B7E" w:rsidP="00DC3B7E">
            <w:pPr>
              <w:widowControl/>
              <w:autoSpaceDE/>
              <w:autoSpaceDN/>
              <w:rPr>
                <w:rFonts w:ascii="Poppins" w:eastAsia="Times New Roman" w:hAnsi="Poppins" w:cs="Poppins"/>
                <w:sz w:val="18"/>
                <w:szCs w:val="18"/>
                <w:lang w:val="hu-HU" w:bidi="ar-SA"/>
              </w:rPr>
            </w:pPr>
          </w:p>
        </w:tc>
        <w:tc>
          <w:tcPr>
            <w:tcW w:w="1276" w:type="dxa"/>
            <w:noWrap/>
            <w:hideMark/>
          </w:tcPr>
          <w:p w14:paraId="1815C9D0" w14:textId="77777777" w:rsidR="00DC3B7E" w:rsidRPr="00B066AF" w:rsidRDefault="00DC3B7E" w:rsidP="00DC3B7E">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sz w:val="18"/>
                <w:szCs w:val="18"/>
                <w:lang w:val="hu-HU" w:bidi="ar-SA"/>
              </w:rPr>
            </w:pPr>
            <w:r w:rsidRPr="00B066AF">
              <w:rPr>
                <w:rFonts w:ascii="Poppins" w:eastAsia="Times New Roman" w:hAnsi="Poppins" w:cs="Poppins"/>
                <w:sz w:val="18"/>
                <w:szCs w:val="18"/>
                <w:lang w:val="hu-HU" w:bidi="ar-SA"/>
              </w:rPr>
              <w:t>Date</w:t>
            </w:r>
          </w:p>
        </w:tc>
        <w:tc>
          <w:tcPr>
            <w:tcW w:w="2835" w:type="dxa"/>
            <w:noWrap/>
            <w:hideMark/>
          </w:tcPr>
          <w:p w14:paraId="16EBE684" w14:textId="77777777" w:rsidR="00DC3B7E" w:rsidRPr="00B066AF" w:rsidRDefault="00DC3B7E" w:rsidP="00DC3B7E">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sz w:val="18"/>
                <w:szCs w:val="18"/>
                <w:lang w:val="hu-HU" w:bidi="ar-SA"/>
              </w:rPr>
            </w:pPr>
            <w:r w:rsidRPr="00B066AF">
              <w:rPr>
                <w:rFonts w:ascii="Poppins" w:eastAsia="Times New Roman" w:hAnsi="Poppins" w:cs="Poppins"/>
                <w:sz w:val="18"/>
                <w:szCs w:val="18"/>
                <w:lang w:val="hu-HU" w:bidi="ar-SA"/>
              </w:rPr>
              <w:t>Content</w:t>
            </w:r>
          </w:p>
        </w:tc>
        <w:tc>
          <w:tcPr>
            <w:tcW w:w="1134" w:type="dxa"/>
            <w:noWrap/>
            <w:hideMark/>
          </w:tcPr>
          <w:p w14:paraId="72F70109" w14:textId="1A77CDD8" w:rsidR="00DC3B7E" w:rsidRPr="00B066AF" w:rsidRDefault="00DC3B7E" w:rsidP="00DC3B7E">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sz w:val="18"/>
                <w:szCs w:val="18"/>
                <w:lang w:val="hu-HU" w:bidi="ar-SA"/>
              </w:rPr>
            </w:pPr>
            <w:r w:rsidRPr="00B066AF">
              <w:rPr>
                <w:rFonts w:ascii="Poppins" w:eastAsia="Times New Roman" w:hAnsi="Poppins" w:cs="Poppins"/>
                <w:sz w:val="18"/>
                <w:szCs w:val="18"/>
                <w:lang w:val="hu-HU" w:bidi="ar-SA"/>
              </w:rPr>
              <w:t>Individual reach</w:t>
            </w:r>
          </w:p>
        </w:tc>
        <w:tc>
          <w:tcPr>
            <w:tcW w:w="3260" w:type="dxa"/>
            <w:noWrap/>
            <w:hideMark/>
          </w:tcPr>
          <w:p w14:paraId="08EFA11F" w14:textId="77777777" w:rsidR="00DC3B7E" w:rsidRPr="00B066AF" w:rsidRDefault="00DC3B7E" w:rsidP="00DC3B7E">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sz w:val="18"/>
                <w:szCs w:val="18"/>
                <w:lang w:val="hu-HU" w:bidi="ar-SA"/>
              </w:rPr>
            </w:pPr>
            <w:r w:rsidRPr="00B066AF">
              <w:rPr>
                <w:rFonts w:ascii="Poppins" w:eastAsia="Times New Roman" w:hAnsi="Poppins" w:cs="Poppins"/>
                <w:sz w:val="18"/>
                <w:szCs w:val="18"/>
                <w:lang w:val="hu-HU" w:bidi="ar-SA"/>
              </w:rPr>
              <w:t>Link</w:t>
            </w:r>
          </w:p>
        </w:tc>
      </w:tr>
      <w:tr w:rsidR="00963239" w:rsidRPr="004A59CD" w14:paraId="1F61284C"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0AB03C9"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w:t>
            </w:r>
          </w:p>
        </w:tc>
        <w:tc>
          <w:tcPr>
            <w:tcW w:w="1276" w:type="dxa"/>
            <w:noWrap/>
            <w:hideMark/>
          </w:tcPr>
          <w:p w14:paraId="0BBCDE1C"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2020.04.14</w:t>
            </w:r>
          </w:p>
        </w:tc>
        <w:tc>
          <w:tcPr>
            <w:tcW w:w="2835" w:type="dxa"/>
            <w:noWrap/>
            <w:hideMark/>
          </w:tcPr>
          <w:p w14:paraId="67A19277"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website URL update</w:t>
            </w:r>
          </w:p>
        </w:tc>
        <w:tc>
          <w:tcPr>
            <w:tcW w:w="1134" w:type="dxa"/>
            <w:noWrap/>
            <w:hideMark/>
          </w:tcPr>
          <w:p w14:paraId="3C7CC535" w14:textId="743809D9"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63</w:t>
            </w:r>
          </w:p>
        </w:tc>
        <w:tc>
          <w:tcPr>
            <w:tcW w:w="3260" w:type="dxa"/>
            <w:noWrap/>
            <w:hideMark/>
          </w:tcPr>
          <w:p w14:paraId="19A66443"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https://www.facebook.com/RenoHUb.projekt/posts/127050248911500</w:t>
            </w:r>
          </w:p>
        </w:tc>
      </w:tr>
      <w:tr w:rsidR="00963239" w:rsidRPr="004A59CD" w14:paraId="27FA1433"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D53A9CC"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w:t>
            </w:r>
          </w:p>
        </w:tc>
        <w:tc>
          <w:tcPr>
            <w:tcW w:w="1276" w:type="dxa"/>
            <w:noWrap/>
            <w:hideMark/>
          </w:tcPr>
          <w:p w14:paraId="3DA5EE2C"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2020.07.09</w:t>
            </w:r>
          </w:p>
        </w:tc>
        <w:tc>
          <w:tcPr>
            <w:tcW w:w="2835" w:type="dxa"/>
            <w:noWrap/>
            <w:hideMark/>
          </w:tcPr>
          <w:p w14:paraId="21AED997"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Newsletter</w:t>
            </w:r>
          </w:p>
        </w:tc>
        <w:tc>
          <w:tcPr>
            <w:tcW w:w="1134" w:type="dxa"/>
            <w:noWrap/>
            <w:hideMark/>
          </w:tcPr>
          <w:p w14:paraId="4BDE33E5" w14:textId="127DC712"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47</w:t>
            </w:r>
          </w:p>
        </w:tc>
        <w:tc>
          <w:tcPr>
            <w:tcW w:w="3260" w:type="dxa"/>
            <w:noWrap/>
            <w:hideMark/>
          </w:tcPr>
          <w:p w14:paraId="2679C151" w14:textId="77777777" w:rsidR="00963239" w:rsidRPr="00B066AF" w:rsidRDefault="00664E77"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val="hu-HU" w:bidi="ar-SA"/>
              </w:rPr>
            </w:pPr>
            <w:hyperlink r:id="rId71" w:history="1">
              <w:r w:rsidR="00963239" w:rsidRPr="00B066AF">
                <w:rPr>
                  <w:rFonts w:ascii="Poppins" w:eastAsia="Times New Roman" w:hAnsi="Poppins" w:cs="Poppins"/>
                  <w:color w:val="0000FF"/>
                  <w:sz w:val="18"/>
                  <w:szCs w:val="18"/>
                  <w:u w:val="single"/>
                  <w:lang w:val="hu-HU" w:bidi="ar-SA"/>
                </w:rPr>
                <w:t>https://www.facebook.com/RenoHUb.projekt/posts/154113496205175</w:t>
              </w:r>
            </w:hyperlink>
          </w:p>
        </w:tc>
      </w:tr>
      <w:tr w:rsidR="00963239" w:rsidRPr="004A59CD" w14:paraId="2C5A0C60"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FE59EDA"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lastRenderedPageBreak/>
              <w:t>3</w:t>
            </w:r>
          </w:p>
        </w:tc>
        <w:tc>
          <w:tcPr>
            <w:tcW w:w="1276" w:type="dxa"/>
            <w:noWrap/>
            <w:hideMark/>
          </w:tcPr>
          <w:p w14:paraId="670BDF1E"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2020.09.09</w:t>
            </w:r>
          </w:p>
        </w:tc>
        <w:tc>
          <w:tcPr>
            <w:tcW w:w="2835" w:type="dxa"/>
            <w:noWrap/>
            <w:hideMark/>
          </w:tcPr>
          <w:p w14:paraId="4D7B7E81"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RenoHUb description</w:t>
            </w:r>
          </w:p>
        </w:tc>
        <w:tc>
          <w:tcPr>
            <w:tcW w:w="1134" w:type="dxa"/>
            <w:noWrap/>
            <w:hideMark/>
          </w:tcPr>
          <w:p w14:paraId="15B0F754" w14:textId="13C608FF"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154</w:t>
            </w:r>
          </w:p>
        </w:tc>
        <w:tc>
          <w:tcPr>
            <w:tcW w:w="3260" w:type="dxa"/>
            <w:noWrap/>
            <w:hideMark/>
          </w:tcPr>
          <w:p w14:paraId="410D0A89" w14:textId="77777777" w:rsidR="00963239" w:rsidRPr="00B066AF" w:rsidRDefault="00664E77"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hyperlink r:id="rId72" w:history="1">
              <w:r w:rsidR="00963239" w:rsidRPr="00B066AF">
                <w:rPr>
                  <w:rFonts w:ascii="Poppins" w:eastAsia="Times New Roman" w:hAnsi="Poppins" w:cs="Poppins"/>
                  <w:color w:val="0000FF"/>
                  <w:sz w:val="18"/>
                  <w:szCs w:val="18"/>
                  <w:u w:val="single"/>
                  <w:lang w:val="hu-HU" w:bidi="ar-SA"/>
                </w:rPr>
                <w:t>https://www.facebook.com/RenoHUb.projekt/posts/170710161212175</w:t>
              </w:r>
            </w:hyperlink>
          </w:p>
        </w:tc>
      </w:tr>
      <w:tr w:rsidR="00963239" w:rsidRPr="004A59CD" w14:paraId="1413F4A1"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5999A37"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w:t>
            </w:r>
          </w:p>
        </w:tc>
        <w:tc>
          <w:tcPr>
            <w:tcW w:w="1276" w:type="dxa"/>
            <w:noWrap/>
            <w:hideMark/>
          </w:tcPr>
          <w:p w14:paraId="40BDF391"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2020.09.25</w:t>
            </w:r>
          </w:p>
        </w:tc>
        <w:tc>
          <w:tcPr>
            <w:tcW w:w="2835" w:type="dxa"/>
            <w:noWrap/>
            <w:hideMark/>
          </w:tcPr>
          <w:p w14:paraId="5235D55F"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MEHI / RenoHUb conference</w:t>
            </w:r>
          </w:p>
        </w:tc>
        <w:tc>
          <w:tcPr>
            <w:tcW w:w="1134" w:type="dxa"/>
            <w:noWrap/>
            <w:hideMark/>
          </w:tcPr>
          <w:p w14:paraId="7647733A" w14:textId="401D5846"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63</w:t>
            </w:r>
          </w:p>
        </w:tc>
        <w:tc>
          <w:tcPr>
            <w:tcW w:w="3260" w:type="dxa"/>
            <w:noWrap/>
            <w:hideMark/>
          </w:tcPr>
          <w:p w14:paraId="2E1C707B"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https://www.facebook.com/RenoHUb.projekt/posts/174644164152108</w:t>
            </w:r>
          </w:p>
        </w:tc>
      </w:tr>
      <w:tr w:rsidR="00963239" w:rsidRPr="004A59CD" w14:paraId="411A254D"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C9C8513"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5</w:t>
            </w:r>
          </w:p>
        </w:tc>
        <w:tc>
          <w:tcPr>
            <w:tcW w:w="1276" w:type="dxa"/>
            <w:noWrap/>
            <w:hideMark/>
          </w:tcPr>
          <w:p w14:paraId="7BAA19C4"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2020.10.05</w:t>
            </w:r>
          </w:p>
        </w:tc>
        <w:tc>
          <w:tcPr>
            <w:tcW w:w="2835" w:type="dxa"/>
            <w:noWrap/>
            <w:hideMark/>
          </w:tcPr>
          <w:p w14:paraId="47AB7BAC"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MEHI conference/Reimarkt</w:t>
            </w:r>
          </w:p>
        </w:tc>
        <w:tc>
          <w:tcPr>
            <w:tcW w:w="1134" w:type="dxa"/>
            <w:noWrap/>
            <w:hideMark/>
          </w:tcPr>
          <w:p w14:paraId="18B45EE9" w14:textId="1141A9F8"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53</w:t>
            </w:r>
          </w:p>
        </w:tc>
        <w:tc>
          <w:tcPr>
            <w:tcW w:w="3260" w:type="dxa"/>
            <w:noWrap/>
            <w:hideMark/>
          </w:tcPr>
          <w:p w14:paraId="5AA9D9EC"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https://www.facebook.com/RenoHUb.projekt/posts/177622863854238</w:t>
            </w:r>
          </w:p>
        </w:tc>
      </w:tr>
      <w:tr w:rsidR="00963239" w:rsidRPr="004A59CD" w14:paraId="06B74585"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315CA66"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6</w:t>
            </w:r>
          </w:p>
        </w:tc>
        <w:tc>
          <w:tcPr>
            <w:tcW w:w="1276" w:type="dxa"/>
            <w:noWrap/>
            <w:hideMark/>
          </w:tcPr>
          <w:p w14:paraId="16027337"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2020.10.18</w:t>
            </w:r>
          </w:p>
        </w:tc>
        <w:tc>
          <w:tcPr>
            <w:tcW w:w="2835" w:type="dxa"/>
            <w:noWrap/>
            <w:hideMark/>
          </w:tcPr>
          <w:p w14:paraId="770AB562"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Építészfórum article about MEHI conference</w:t>
            </w:r>
          </w:p>
        </w:tc>
        <w:tc>
          <w:tcPr>
            <w:tcW w:w="1134" w:type="dxa"/>
            <w:noWrap/>
            <w:hideMark/>
          </w:tcPr>
          <w:p w14:paraId="70DD577A" w14:textId="7F4139A4"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49</w:t>
            </w:r>
          </w:p>
        </w:tc>
        <w:tc>
          <w:tcPr>
            <w:tcW w:w="3260" w:type="dxa"/>
            <w:noWrap/>
            <w:hideMark/>
          </w:tcPr>
          <w:p w14:paraId="7671CC4B"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https://www.facebook.com/RenoHUb.projekt/posts/182156843400840</w:t>
            </w:r>
          </w:p>
        </w:tc>
      </w:tr>
      <w:tr w:rsidR="00963239" w:rsidRPr="004A59CD" w14:paraId="4DFDCE4C"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FF2C4ED"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7</w:t>
            </w:r>
          </w:p>
        </w:tc>
        <w:tc>
          <w:tcPr>
            <w:tcW w:w="1276" w:type="dxa"/>
            <w:noWrap/>
            <w:hideMark/>
          </w:tcPr>
          <w:p w14:paraId="5F79881F"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2020.10.22</w:t>
            </w:r>
          </w:p>
        </w:tc>
        <w:tc>
          <w:tcPr>
            <w:tcW w:w="2835" w:type="dxa"/>
            <w:noWrap/>
            <w:hideMark/>
          </w:tcPr>
          <w:p w14:paraId="5467E6CD"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Introducing RenoHUb / MEHI conference</w:t>
            </w:r>
          </w:p>
        </w:tc>
        <w:tc>
          <w:tcPr>
            <w:tcW w:w="1134" w:type="dxa"/>
            <w:noWrap/>
            <w:hideMark/>
          </w:tcPr>
          <w:p w14:paraId="310E22A3" w14:textId="22614441"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45</w:t>
            </w:r>
          </w:p>
        </w:tc>
        <w:tc>
          <w:tcPr>
            <w:tcW w:w="3260" w:type="dxa"/>
            <w:noWrap/>
            <w:hideMark/>
          </w:tcPr>
          <w:p w14:paraId="06538ABB"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https://www.facebook.com/RenoHUb.projekt/posts/183517386598119</w:t>
            </w:r>
          </w:p>
        </w:tc>
      </w:tr>
      <w:tr w:rsidR="00963239" w:rsidRPr="004A59CD" w14:paraId="12406A79"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CE01373"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8</w:t>
            </w:r>
          </w:p>
        </w:tc>
        <w:tc>
          <w:tcPr>
            <w:tcW w:w="1276" w:type="dxa"/>
            <w:noWrap/>
            <w:hideMark/>
          </w:tcPr>
          <w:p w14:paraId="5B56F473"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2020.10.28</w:t>
            </w:r>
          </w:p>
        </w:tc>
        <w:tc>
          <w:tcPr>
            <w:tcW w:w="2835" w:type="dxa"/>
            <w:noWrap/>
            <w:hideMark/>
          </w:tcPr>
          <w:p w14:paraId="31ECB92B"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 xml:space="preserve">Reimarkt presentation / MEHI conference </w:t>
            </w:r>
          </w:p>
        </w:tc>
        <w:tc>
          <w:tcPr>
            <w:tcW w:w="1134" w:type="dxa"/>
            <w:noWrap/>
            <w:hideMark/>
          </w:tcPr>
          <w:p w14:paraId="618874D8" w14:textId="5087156A"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51</w:t>
            </w:r>
          </w:p>
        </w:tc>
        <w:tc>
          <w:tcPr>
            <w:tcW w:w="3260" w:type="dxa"/>
            <w:noWrap/>
            <w:hideMark/>
          </w:tcPr>
          <w:p w14:paraId="4AF77496"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https://www.facebook.com/RenoHUb.projekt/posts/185083553108169</w:t>
            </w:r>
          </w:p>
        </w:tc>
      </w:tr>
      <w:tr w:rsidR="00963239" w:rsidRPr="004A59CD" w14:paraId="27807445"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C415E7A"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9</w:t>
            </w:r>
          </w:p>
        </w:tc>
        <w:tc>
          <w:tcPr>
            <w:tcW w:w="1276" w:type="dxa"/>
            <w:noWrap/>
            <w:hideMark/>
          </w:tcPr>
          <w:p w14:paraId="02D242D8"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2020.10.30</w:t>
            </w:r>
          </w:p>
        </w:tc>
        <w:tc>
          <w:tcPr>
            <w:tcW w:w="2835" w:type="dxa"/>
            <w:noWrap/>
            <w:hideMark/>
          </w:tcPr>
          <w:p w14:paraId="575B07BF"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Tamás Szórádi presentation / MEHI conference</w:t>
            </w:r>
          </w:p>
        </w:tc>
        <w:tc>
          <w:tcPr>
            <w:tcW w:w="1134" w:type="dxa"/>
            <w:noWrap/>
            <w:hideMark/>
          </w:tcPr>
          <w:p w14:paraId="5A451BD4" w14:textId="59CBFC71"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46</w:t>
            </w:r>
          </w:p>
        </w:tc>
        <w:tc>
          <w:tcPr>
            <w:tcW w:w="3260" w:type="dxa"/>
            <w:noWrap/>
            <w:hideMark/>
          </w:tcPr>
          <w:p w14:paraId="28498502"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https://www.facebook.com/RenoHUb.projekt/posts/185560476393810</w:t>
            </w:r>
          </w:p>
        </w:tc>
      </w:tr>
      <w:tr w:rsidR="00963239" w:rsidRPr="004A59CD" w14:paraId="6B487E9B"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5F94D0B"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10</w:t>
            </w:r>
          </w:p>
        </w:tc>
        <w:tc>
          <w:tcPr>
            <w:tcW w:w="1276" w:type="dxa"/>
            <w:noWrap/>
            <w:hideMark/>
          </w:tcPr>
          <w:p w14:paraId="480D4788"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2020.11.05</w:t>
            </w:r>
          </w:p>
        </w:tc>
        <w:tc>
          <w:tcPr>
            <w:tcW w:w="2835" w:type="dxa"/>
            <w:noWrap/>
            <w:hideMark/>
          </w:tcPr>
          <w:p w14:paraId="407E1083"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István gulyás presentation / MEHI conference</w:t>
            </w:r>
          </w:p>
        </w:tc>
        <w:tc>
          <w:tcPr>
            <w:tcW w:w="1134" w:type="dxa"/>
            <w:noWrap/>
            <w:hideMark/>
          </w:tcPr>
          <w:p w14:paraId="3F4C3ED7" w14:textId="7E5E6693"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69</w:t>
            </w:r>
          </w:p>
        </w:tc>
        <w:tc>
          <w:tcPr>
            <w:tcW w:w="3260" w:type="dxa"/>
            <w:noWrap/>
            <w:hideMark/>
          </w:tcPr>
          <w:p w14:paraId="6B13A25B"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https://www.facebook.com/RenoHUb.projekt/posts/187024796247378</w:t>
            </w:r>
          </w:p>
        </w:tc>
      </w:tr>
      <w:tr w:rsidR="00963239" w:rsidRPr="004A59CD" w14:paraId="79F950D7"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72E02C2"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11</w:t>
            </w:r>
          </w:p>
        </w:tc>
        <w:tc>
          <w:tcPr>
            <w:tcW w:w="1276" w:type="dxa"/>
            <w:noWrap/>
            <w:hideMark/>
          </w:tcPr>
          <w:p w14:paraId="1B2CAF76"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2020.11.23</w:t>
            </w:r>
          </w:p>
        </w:tc>
        <w:tc>
          <w:tcPr>
            <w:tcW w:w="2835" w:type="dxa"/>
            <w:noWrap/>
            <w:hideMark/>
          </w:tcPr>
          <w:p w14:paraId="1C53F353"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RenoHub is 1 year old</w:t>
            </w:r>
          </w:p>
        </w:tc>
        <w:tc>
          <w:tcPr>
            <w:tcW w:w="1134" w:type="dxa"/>
            <w:noWrap/>
            <w:hideMark/>
          </w:tcPr>
          <w:p w14:paraId="5BAA6622" w14:textId="2D8A5610"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46</w:t>
            </w:r>
          </w:p>
        </w:tc>
        <w:tc>
          <w:tcPr>
            <w:tcW w:w="3260" w:type="dxa"/>
            <w:noWrap/>
            <w:hideMark/>
          </w:tcPr>
          <w:p w14:paraId="331CFBEC"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https://www.facebook.com/RenoHUb.projekt/posts/193763405573517</w:t>
            </w:r>
          </w:p>
        </w:tc>
      </w:tr>
      <w:tr w:rsidR="00963239" w:rsidRPr="004A59CD" w14:paraId="3CAF2016"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C9F4C94"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12</w:t>
            </w:r>
          </w:p>
        </w:tc>
        <w:tc>
          <w:tcPr>
            <w:tcW w:w="1276" w:type="dxa"/>
            <w:noWrap/>
            <w:hideMark/>
          </w:tcPr>
          <w:p w14:paraId="3649A900"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2020.11.26</w:t>
            </w:r>
          </w:p>
        </w:tc>
        <w:tc>
          <w:tcPr>
            <w:tcW w:w="2835" w:type="dxa"/>
            <w:noWrap/>
            <w:hideMark/>
          </w:tcPr>
          <w:p w14:paraId="42E539BE"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RenoHUb results 2.1</w:t>
            </w:r>
          </w:p>
        </w:tc>
        <w:tc>
          <w:tcPr>
            <w:tcW w:w="1134" w:type="dxa"/>
            <w:noWrap/>
            <w:hideMark/>
          </w:tcPr>
          <w:p w14:paraId="6EE51892" w14:textId="3FAF66A4"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51</w:t>
            </w:r>
          </w:p>
        </w:tc>
        <w:tc>
          <w:tcPr>
            <w:tcW w:w="3260" w:type="dxa"/>
            <w:noWrap/>
            <w:hideMark/>
          </w:tcPr>
          <w:p w14:paraId="65EC7E1E"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https://www.facebook.com/RenoHUb.projekt/posts/196107818672409</w:t>
            </w:r>
          </w:p>
        </w:tc>
      </w:tr>
      <w:tr w:rsidR="00963239" w:rsidRPr="004A59CD" w14:paraId="1D8D1B7C"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56EC802"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13</w:t>
            </w:r>
          </w:p>
        </w:tc>
        <w:tc>
          <w:tcPr>
            <w:tcW w:w="1276" w:type="dxa"/>
            <w:noWrap/>
            <w:hideMark/>
          </w:tcPr>
          <w:p w14:paraId="25FBAA4D"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2020.11.27</w:t>
            </w:r>
          </w:p>
        </w:tc>
        <w:tc>
          <w:tcPr>
            <w:tcW w:w="2835" w:type="dxa"/>
            <w:noWrap/>
            <w:hideMark/>
          </w:tcPr>
          <w:p w14:paraId="42C120F1"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RenoHUb results 2.2</w:t>
            </w:r>
          </w:p>
        </w:tc>
        <w:tc>
          <w:tcPr>
            <w:tcW w:w="1134" w:type="dxa"/>
            <w:noWrap/>
            <w:hideMark/>
          </w:tcPr>
          <w:p w14:paraId="061996A5" w14:textId="212A4F8D"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53</w:t>
            </w:r>
          </w:p>
        </w:tc>
        <w:tc>
          <w:tcPr>
            <w:tcW w:w="3260" w:type="dxa"/>
            <w:noWrap/>
            <w:hideMark/>
          </w:tcPr>
          <w:p w14:paraId="1EB4EA4C"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https://www.facebook.com/RenoHUb.projekt/posts/196601798623011</w:t>
            </w:r>
          </w:p>
        </w:tc>
      </w:tr>
      <w:tr w:rsidR="00963239" w:rsidRPr="004A59CD" w14:paraId="26026057"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9642E86"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14</w:t>
            </w:r>
          </w:p>
        </w:tc>
        <w:tc>
          <w:tcPr>
            <w:tcW w:w="1276" w:type="dxa"/>
            <w:noWrap/>
            <w:hideMark/>
          </w:tcPr>
          <w:p w14:paraId="2359B9A7"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2020.12.02</w:t>
            </w:r>
          </w:p>
        </w:tc>
        <w:tc>
          <w:tcPr>
            <w:tcW w:w="2835" w:type="dxa"/>
            <w:noWrap/>
            <w:hideMark/>
          </w:tcPr>
          <w:p w14:paraId="4433EF85"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RenoHUb results 2.3</w:t>
            </w:r>
          </w:p>
        </w:tc>
        <w:tc>
          <w:tcPr>
            <w:tcW w:w="1134" w:type="dxa"/>
            <w:noWrap/>
            <w:hideMark/>
          </w:tcPr>
          <w:p w14:paraId="17788F78" w14:textId="35BC3572"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122</w:t>
            </w:r>
          </w:p>
        </w:tc>
        <w:tc>
          <w:tcPr>
            <w:tcW w:w="3260" w:type="dxa"/>
            <w:noWrap/>
            <w:hideMark/>
          </w:tcPr>
          <w:p w14:paraId="0724B362"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https://www.facebook.com/RenoHUb.projekt/posts/200329621583562</w:t>
            </w:r>
          </w:p>
        </w:tc>
      </w:tr>
      <w:tr w:rsidR="00963239" w:rsidRPr="004A59CD" w14:paraId="40A6E40D"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436A3C0"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15</w:t>
            </w:r>
          </w:p>
        </w:tc>
        <w:tc>
          <w:tcPr>
            <w:tcW w:w="1276" w:type="dxa"/>
            <w:noWrap/>
            <w:hideMark/>
          </w:tcPr>
          <w:p w14:paraId="7F34D4CA"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2020.12.03</w:t>
            </w:r>
          </w:p>
        </w:tc>
        <w:tc>
          <w:tcPr>
            <w:tcW w:w="2835" w:type="dxa"/>
            <w:noWrap/>
            <w:hideMark/>
          </w:tcPr>
          <w:p w14:paraId="28D433A2"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RenoHUb results 2.4</w:t>
            </w:r>
          </w:p>
        </w:tc>
        <w:tc>
          <w:tcPr>
            <w:tcW w:w="1134" w:type="dxa"/>
            <w:noWrap/>
            <w:hideMark/>
          </w:tcPr>
          <w:p w14:paraId="6FCD9734" w14:textId="16653322"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63</w:t>
            </w:r>
          </w:p>
        </w:tc>
        <w:tc>
          <w:tcPr>
            <w:tcW w:w="3260" w:type="dxa"/>
            <w:noWrap/>
            <w:hideMark/>
          </w:tcPr>
          <w:p w14:paraId="3D2E9F6D"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https://www.facebook.com/RenoHUb.projekt/posts/201005074849350</w:t>
            </w:r>
          </w:p>
        </w:tc>
      </w:tr>
      <w:tr w:rsidR="00963239" w:rsidRPr="004A59CD" w14:paraId="05BB9788"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D879D30"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16</w:t>
            </w:r>
          </w:p>
        </w:tc>
        <w:tc>
          <w:tcPr>
            <w:tcW w:w="1276" w:type="dxa"/>
            <w:noWrap/>
            <w:hideMark/>
          </w:tcPr>
          <w:p w14:paraId="36A62BCE"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2021.03.29</w:t>
            </w:r>
          </w:p>
        </w:tc>
        <w:tc>
          <w:tcPr>
            <w:tcW w:w="2835" w:type="dxa"/>
            <w:noWrap/>
            <w:hideMark/>
          </w:tcPr>
          <w:p w14:paraId="1FEB50DC"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RenoHUb G7 podcast</w:t>
            </w:r>
          </w:p>
        </w:tc>
        <w:tc>
          <w:tcPr>
            <w:tcW w:w="1134" w:type="dxa"/>
            <w:noWrap/>
            <w:hideMark/>
          </w:tcPr>
          <w:p w14:paraId="2189C54A" w14:textId="6D4067ED"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40</w:t>
            </w:r>
          </w:p>
        </w:tc>
        <w:tc>
          <w:tcPr>
            <w:tcW w:w="3260" w:type="dxa"/>
            <w:noWrap/>
            <w:hideMark/>
          </w:tcPr>
          <w:p w14:paraId="3D6278A8"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https://www.facebook.com/RenoHUb.projekt/posts/274254287524428</w:t>
            </w:r>
          </w:p>
        </w:tc>
      </w:tr>
      <w:tr w:rsidR="00963239" w:rsidRPr="004A59CD" w14:paraId="4C242CE3"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8B0EF5C"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17</w:t>
            </w:r>
          </w:p>
        </w:tc>
        <w:tc>
          <w:tcPr>
            <w:tcW w:w="1276" w:type="dxa"/>
            <w:noWrap/>
            <w:hideMark/>
          </w:tcPr>
          <w:p w14:paraId="06DB63AF"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2021.04.07</w:t>
            </w:r>
          </w:p>
        </w:tc>
        <w:tc>
          <w:tcPr>
            <w:tcW w:w="2835" w:type="dxa"/>
            <w:noWrap/>
            <w:hideMark/>
          </w:tcPr>
          <w:p w14:paraId="298BDA16"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Mainstream media appearances</w:t>
            </w:r>
          </w:p>
        </w:tc>
        <w:tc>
          <w:tcPr>
            <w:tcW w:w="1134" w:type="dxa"/>
            <w:noWrap/>
            <w:hideMark/>
          </w:tcPr>
          <w:p w14:paraId="753A4998" w14:textId="5BF1EE76"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42</w:t>
            </w:r>
          </w:p>
        </w:tc>
        <w:tc>
          <w:tcPr>
            <w:tcW w:w="3260" w:type="dxa"/>
            <w:noWrap/>
            <w:hideMark/>
          </w:tcPr>
          <w:p w14:paraId="5826309F"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https://www.facebook.com/RenoHUb.projekt/posts/279960266953830</w:t>
            </w:r>
          </w:p>
        </w:tc>
      </w:tr>
      <w:tr w:rsidR="00963239" w:rsidRPr="004A59CD" w14:paraId="20F22BCC"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2DAD43D"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18</w:t>
            </w:r>
          </w:p>
        </w:tc>
        <w:tc>
          <w:tcPr>
            <w:tcW w:w="1276" w:type="dxa"/>
            <w:noWrap/>
            <w:hideMark/>
          </w:tcPr>
          <w:p w14:paraId="400CDE7C"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2021.04.07</w:t>
            </w:r>
          </w:p>
        </w:tc>
        <w:tc>
          <w:tcPr>
            <w:tcW w:w="2835" w:type="dxa"/>
            <w:noWrap/>
            <w:hideMark/>
          </w:tcPr>
          <w:p w14:paraId="48C008F9"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RenoPont image and name</w:t>
            </w:r>
          </w:p>
        </w:tc>
        <w:tc>
          <w:tcPr>
            <w:tcW w:w="1134" w:type="dxa"/>
            <w:noWrap/>
            <w:hideMark/>
          </w:tcPr>
          <w:p w14:paraId="0A250EB4" w14:textId="5CD71A66"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46</w:t>
            </w:r>
          </w:p>
        </w:tc>
        <w:tc>
          <w:tcPr>
            <w:tcW w:w="3260" w:type="dxa"/>
            <w:noWrap/>
            <w:hideMark/>
          </w:tcPr>
          <w:p w14:paraId="4AB1C57D"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https://www.facebook.com/RenoHUb.projekt/posts/280149596934897</w:t>
            </w:r>
          </w:p>
        </w:tc>
      </w:tr>
      <w:tr w:rsidR="00963239" w:rsidRPr="004A59CD" w14:paraId="15CC4FEE"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586ED5B"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19</w:t>
            </w:r>
          </w:p>
        </w:tc>
        <w:tc>
          <w:tcPr>
            <w:tcW w:w="1276" w:type="dxa"/>
            <w:noWrap/>
            <w:hideMark/>
          </w:tcPr>
          <w:p w14:paraId="244C7109"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2021.04.12</w:t>
            </w:r>
          </w:p>
        </w:tc>
        <w:tc>
          <w:tcPr>
            <w:tcW w:w="2835" w:type="dxa"/>
            <w:noWrap/>
            <w:hideMark/>
          </w:tcPr>
          <w:p w14:paraId="239929DB"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First office opened</w:t>
            </w:r>
          </w:p>
        </w:tc>
        <w:tc>
          <w:tcPr>
            <w:tcW w:w="1134" w:type="dxa"/>
            <w:noWrap/>
            <w:hideMark/>
          </w:tcPr>
          <w:p w14:paraId="45E78A41" w14:textId="3D2F4858"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55</w:t>
            </w:r>
          </w:p>
        </w:tc>
        <w:tc>
          <w:tcPr>
            <w:tcW w:w="3260" w:type="dxa"/>
            <w:noWrap/>
            <w:hideMark/>
          </w:tcPr>
          <w:p w14:paraId="5EAFB554"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https://www.facebook.com/RenoHUb.projekt/posts/283295129953677</w:t>
            </w:r>
          </w:p>
        </w:tc>
      </w:tr>
      <w:tr w:rsidR="00963239" w:rsidRPr="004A59CD" w14:paraId="0639E906"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A230CF7"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w:t>
            </w:r>
          </w:p>
        </w:tc>
        <w:tc>
          <w:tcPr>
            <w:tcW w:w="1276" w:type="dxa"/>
            <w:noWrap/>
            <w:hideMark/>
          </w:tcPr>
          <w:p w14:paraId="0DB53FB8"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2021.04.14</w:t>
            </w:r>
          </w:p>
        </w:tc>
        <w:tc>
          <w:tcPr>
            <w:tcW w:w="2835" w:type="dxa"/>
            <w:noWrap/>
            <w:hideMark/>
          </w:tcPr>
          <w:p w14:paraId="7D5A1D1A"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RenoHUb results 2.8</w:t>
            </w:r>
          </w:p>
        </w:tc>
        <w:tc>
          <w:tcPr>
            <w:tcW w:w="1134" w:type="dxa"/>
            <w:noWrap/>
            <w:hideMark/>
          </w:tcPr>
          <w:p w14:paraId="051B758C" w14:textId="7927FBEC"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57</w:t>
            </w:r>
          </w:p>
        </w:tc>
        <w:tc>
          <w:tcPr>
            <w:tcW w:w="3260" w:type="dxa"/>
            <w:noWrap/>
            <w:hideMark/>
          </w:tcPr>
          <w:p w14:paraId="09791C28"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https://www.facebook.com/RenoHUb.projekt/posts/284800873136436</w:t>
            </w:r>
          </w:p>
        </w:tc>
      </w:tr>
      <w:tr w:rsidR="00963239" w:rsidRPr="004A59CD" w14:paraId="56161709"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6AD5162"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lastRenderedPageBreak/>
              <w:t>21</w:t>
            </w:r>
          </w:p>
        </w:tc>
        <w:tc>
          <w:tcPr>
            <w:tcW w:w="1276" w:type="dxa"/>
            <w:noWrap/>
            <w:hideMark/>
          </w:tcPr>
          <w:p w14:paraId="7218245E"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2021.04.23</w:t>
            </w:r>
          </w:p>
        </w:tc>
        <w:tc>
          <w:tcPr>
            <w:tcW w:w="2835" w:type="dxa"/>
            <w:noWrap/>
            <w:hideMark/>
          </w:tcPr>
          <w:p w14:paraId="23382F73"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RenoPont image and name</w:t>
            </w:r>
          </w:p>
        </w:tc>
        <w:tc>
          <w:tcPr>
            <w:tcW w:w="1134" w:type="dxa"/>
            <w:noWrap/>
            <w:hideMark/>
          </w:tcPr>
          <w:p w14:paraId="3D8107A6" w14:textId="1315A702"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54</w:t>
            </w:r>
          </w:p>
        </w:tc>
        <w:tc>
          <w:tcPr>
            <w:tcW w:w="3260" w:type="dxa"/>
            <w:noWrap/>
            <w:hideMark/>
          </w:tcPr>
          <w:p w14:paraId="1A0F3FFA"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https://www.facebook.com/RenoHUb.projekt/posts/290395685910288?__cft__[0]=AZVeeIy7EvKzf3XHfI2CQObQ-kSVKB9EZoWs_L53J9GhGAjCIpvpBIjk3hRVGnCVSmLLW0PFeCzjEnS5-wxb1Pg_vU9qU7yvJwzUUrRqi1bawjrpLRyFtEoUIQ86i5aH6ZVQPEVPbrOO2iase7sWiLVnOmb_g2Q8DlFuAnQUQNFXnQ&amp;__tn__=%2CO%2CP-R</w:t>
            </w:r>
          </w:p>
        </w:tc>
      </w:tr>
      <w:tr w:rsidR="00963239" w:rsidRPr="004A59CD" w14:paraId="77D0889D"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87E9D78"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22</w:t>
            </w:r>
          </w:p>
        </w:tc>
        <w:tc>
          <w:tcPr>
            <w:tcW w:w="1276" w:type="dxa"/>
            <w:noWrap/>
            <w:hideMark/>
          </w:tcPr>
          <w:p w14:paraId="1C6BDF56"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2021.04.27</w:t>
            </w:r>
          </w:p>
        </w:tc>
        <w:tc>
          <w:tcPr>
            <w:tcW w:w="2835" w:type="dxa"/>
            <w:noWrap/>
            <w:hideMark/>
          </w:tcPr>
          <w:p w14:paraId="71639871"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MCSTE News</w:t>
            </w:r>
          </w:p>
        </w:tc>
        <w:tc>
          <w:tcPr>
            <w:tcW w:w="1134" w:type="dxa"/>
            <w:noWrap/>
            <w:hideMark/>
          </w:tcPr>
          <w:p w14:paraId="14DC1BB8" w14:textId="6D74E2EE"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57</w:t>
            </w:r>
          </w:p>
        </w:tc>
        <w:tc>
          <w:tcPr>
            <w:tcW w:w="3260" w:type="dxa"/>
            <w:noWrap/>
            <w:hideMark/>
          </w:tcPr>
          <w:p w14:paraId="5B200E46"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https://www.facebook.com/RenoHUb.projekt/posts/292835495666307</w:t>
            </w:r>
          </w:p>
        </w:tc>
      </w:tr>
      <w:tr w:rsidR="00963239" w:rsidRPr="004A59CD" w14:paraId="7C05AACE"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615F28A"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23</w:t>
            </w:r>
          </w:p>
        </w:tc>
        <w:tc>
          <w:tcPr>
            <w:tcW w:w="1276" w:type="dxa"/>
            <w:noWrap/>
            <w:hideMark/>
          </w:tcPr>
          <w:p w14:paraId="63064337"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2021.04.28</w:t>
            </w:r>
          </w:p>
        </w:tc>
        <w:tc>
          <w:tcPr>
            <w:tcW w:w="2835" w:type="dxa"/>
            <w:noWrap/>
            <w:hideMark/>
          </w:tcPr>
          <w:p w14:paraId="024D7FD5"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MCSTE News II</w:t>
            </w:r>
          </w:p>
        </w:tc>
        <w:tc>
          <w:tcPr>
            <w:tcW w:w="1134" w:type="dxa"/>
            <w:noWrap/>
            <w:hideMark/>
          </w:tcPr>
          <w:p w14:paraId="722DC29A" w14:textId="0F535810"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54</w:t>
            </w:r>
          </w:p>
        </w:tc>
        <w:tc>
          <w:tcPr>
            <w:tcW w:w="3260" w:type="dxa"/>
            <w:noWrap/>
            <w:hideMark/>
          </w:tcPr>
          <w:p w14:paraId="608F7EF0"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https://www.facebook.com/RenoHUb.projekt/posts/293629235586933?__cft__[0]=AZUnbc2lVaQAkwKSgiAiCUHNouF6W4z5UdjLulEKaBZI1ugx-ieKjy1LOtdT2puc3_Y552gUN-QjRofFdScmfpxzEzOQshECFnCiuEE527mPSY1prN1nBiC1P_rPWzsJRpsAc4VbTytF-FgqLn2HES7H7XVo69zGBLMjtbkOa2PYRw&amp;__tn__=%2CO%2CP-R</w:t>
            </w:r>
          </w:p>
        </w:tc>
      </w:tr>
      <w:tr w:rsidR="00963239" w:rsidRPr="004A59CD" w14:paraId="407498B7"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0769714"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24</w:t>
            </w:r>
          </w:p>
        </w:tc>
        <w:tc>
          <w:tcPr>
            <w:tcW w:w="1276" w:type="dxa"/>
            <w:noWrap/>
            <w:hideMark/>
          </w:tcPr>
          <w:p w14:paraId="608E7FA7"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2021.04.28</w:t>
            </w:r>
          </w:p>
        </w:tc>
        <w:tc>
          <w:tcPr>
            <w:tcW w:w="2835" w:type="dxa"/>
            <w:noWrap/>
            <w:hideMark/>
          </w:tcPr>
          <w:p w14:paraId="55C41C02"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Energiaklub news</w:t>
            </w:r>
          </w:p>
        </w:tc>
        <w:tc>
          <w:tcPr>
            <w:tcW w:w="1134" w:type="dxa"/>
            <w:noWrap/>
            <w:hideMark/>
          </w:tcPr>
          <w:p w14:paraId="5F736512" w14:textId="64EBBE7A"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46</w:t>
            </w:r>
          </w:p>
        </w:tc>
        <w:tc>
          <w:tcPr>
            <w:tcW w:w="3260" w:type="dxa"/>
            <w:noWrap/>
            <w:hideMark/>
          </w:tcPr>
          <w:p w14:paraId="68F95667"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https://www.facebook.com/RenoHUb.projekt/posts/294364518846738?__cft__[0]=AZX9HA0KJ5jDPSxzK1YOYxBMIkj2oKJOhmU9tbEYYUnEDJc4dOEE_E6Rl0PsUjIxJuYgp9ufRWMCRrGX77UVPaxXGEaAHCKehdTjGvFeWgkDT3YeJfjUSxHX_mw1mShPKseB6RRXVQ3W7iC3wtb366u1swzdPpqMEnGQEWfHUNr0pg&amp;__tn__=%2CO%2CP-R</w:t>
            </w:r>
          </w:p>
        </w:tc>
      </w:tr>
      <w:tr w:rsidR="00963239" w:rsidRPr="004A59CD" w14:paraId="0846C1AF"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4138284"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25</w:t>
            </w:r>
          </w:p>
        </w:tc>
        <w:tc>
          <w:tcPr>
            <w:tcW w:w="1276" w:type="dxa"/>
            <w:noWrap/>
            <w:hideMark/>
          </w:tcPr>
          <w:p w14:paraId="0B82DA39"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2021.04.29</w:t>
            </w:r>
          </w:p>
        </w:tc>
        <w:tc>
          <w:tcPr>
            <w:tcW w:w="2835" w:type="dxa"/>
            <w:noWrap/>
            <w:hideMark/>
          </w:tcPr>
          <w:p w14:paraId="35FA6F22"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MCSTE News III</w:t>
            </w:r>
          </w:p>
        </w:tc>
        <w:tc>
          <w:tcPr>
            <w:tcW w:w="1134" w:type="dxa"/>
            <w:noWrap/>
            <w:hideMark/>
          </w:tcPr>
          <w:p w14:paraId="63864E8E" w14:textId="2119C40F"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116</w:t>
            </w:r>
          </w:p>
        </w:tc>
        <w:tc>
          <w:tcPr>
            <w:tcW w:w="3260" w:type="dxa"/>
            <w:noWrap/>
            <w:hideMark/>
          </w:tcPr>
          <w:p w14:paraId="32808A4F"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https://www.facebook.com/RenoHUb.projekt/posts/294789395470917?__cft__[0]=AZVe3q6NiKNKAkpKhKllTENHjQpcKIKX4k7gP22-6cFCAllcIIKxiT4O025mnAGZcsoTVZhxXlJ0XRN-l1q9fBfQGqQ6MaBLybEBdbX0afHQyq1ddcT9obO1Fpl-3bl96W_-GNAgOMoQWWkR0J5cfoAIUz1FZkWXiD6QWybPAPR4rA&amp;__tn__=%2CO%2CP-R</w:t>
            </w:r>
          </w:p>
        </w:tc>
      </w:tr>
      <w:tr w:rsidR="00963239" w:rsidRPr="004A59CD" w14:paraId="208C1EBC"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D8106E8"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26</w:t>
            </w:r>
          </w:p>
        </w:tc>
        <w:tc>
          <w:tcPr>
            <w:tcW w:w="1276" w:type="dxa"/>
            <w:noWrap/>
            <w:hideMark/>
          </w:tcPr>
          <w:p w14:paraId="79F2ABD3"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2021.05.14</w:t>
            </w:r>
          </w:p>
        </w:tc>
        <w:tc>
          <w:tcPr>
            <w:tcW w:w="2835" w:type="dxa"/>
            <w:noWrap/>
            <w:hideMark/>
          </w:tcPr>
          <w:p w14:paraId="6DB6AAAC"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Prospect2030 May</w:t>
            </w:r>
          </w:p>
        </w:tc>
        <w:tc>
          <w:tcPr>
            <w:tcW w:w="1134" w:type="dxa"/>
            <w:noWrap/>
            <w:hideMark/>
          </w:tcPr>
          <w:p w14:paraId="13BE6D6A" w14:textId="664845F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61</w:t>
            </w:r>
          </w:p>
        </w:tc>
        <w:tc>
          <w:tcPr>
            <w:tcW w:w="3260" w:type="dxa"/>
            <w:noWrap/>
            <w:hideMark/>
          </w:tcPr>
          <w:p w14:paraId="0B7848C3"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https://www.facebook.com/RenoHUb.projekt/posts/303857634564093</w:t>
            </w:r>
          </w:p>
        </w:tc>
      </w:tr>
      <w:tr w:rsidR="00963239" w:rsidRPr="004A59CD" w14:paraId="06A293AB"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A83C71F"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27</w:t>
            </w:r>
          </w:p>
        </w:tc>
        <w:tc>
          <w:tcPr>
            <w:tcW w:w="1276" w:type="dxa"/>
            <w:noWrap/>
            <w:hideMark/>
          </w:tcPr>
          <w:p w14:paraId="6C7ACC45"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2021.05.26</w:t>
            </w:r>
          </w:p>
        </w:tc>
        <w:tc>
          <w:tcPr>
            <w:tcW w:w="2835" w:type="dxa"/>
            <w:noWrap/>
            <w:hideMark/>
          </w:tcPr>
          <w:p w14:paraId="3DFB755E"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RenoHUb Business model</w:t>
            </w:r>
          </w:p>
        </w:tc>
        <w:tc>
          <w:tcPr>
            <w:tcW w:w="1134" w:type="dxa"/>
            <w:noWrap/>
            <w:hideMark/>
          </w:tcPr>
          <w:p w14:paraId="72D26C30" w14:textId="0C6EB2A8"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74</w:t>
            </w:r>
          </w:p>
        </w:tc>
        <w:tc>
          <w:tcPr>
            <w:tcW w:w="3260" w:type="dxa"/>
            <w:noWrap/>
            <w:hideMark/>
          </w:tcPr>
          <w:p w14:paraId="0D8D73DD"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https://www.facebook.com/RenoHUb.projekt/posts/312018333748023</w:t>
            </w:r>
          </w:p>
        </w:tc>
      </w:tr>
      <w:tr w:rsidR="00963239" w:rsidRPr="004A59CD" w14:paraId="7D9E58EF"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607CB4F"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lastRenderedPageBreak/>
              <w:t>28</w:t>
            </w:r>
          </w:p>
        </w:tc>
        <w:tc>
          <w:tcPr>
            <w:tcW w:w="1276" w:type="dxa"/>
            <w:noWrap/>
            <w:hideMark/>
          </w:tcPr>
          <w:p w14:paraId="140F546B"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2021.06.25</w:t>
            </w:r>
          </w:p>
        </w:tc>
        <w:tc>
          <w:tcPr>
            <w:tcW w:w="2835" w:type="dxa"/>
            <w:noWrap/>
            <w:hideMark/>
          </w:tcPr>
          <w:p w14:paraId="2B26419F"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C4E Forum</w:t>
            </w:r>
          </w:p>
        </w:tc>
        <w:tc>
          <w:tcPr>
            <w:tcW w:w="1134" w:type="dxa"/>
            <w:noWrap/>
            <w:hideMark/>
          </w:tcPr>
          <w:p w14:paraId="75B045CD"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69</w:t>
            </w:r>
          </w:p>
        </w:tc>
        <w:tc>
          <w:tcPr>
            <w:tcW w:w="3260" w:type="dxa"/>
            <w:noWrap/>
            <w:hideMark/>
          </w:tcPr>
          <w:p w14:paraId="0672CFE6" w14:textId="77777777" w:rsidR="00963239" w:rsidRPr="00B066AF" w:rsidRDefault="00664E77"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val="hu-HU" w:bidi="ar-SA"/>
              </w:rPr>
            </w:pPr>
            <w:hyperlink r:id="rId73" w:history="1">
              <w:r w:rsidR="00963239" w:rsidRPr="00B066AF">
                <w:rPr>
                  <w:rFonts w:ascii="Poppins" w:eastAsia="Times New Roman" w:hAnsi="Poppins" w:cs="Poppins"/>
                  <w:color w:val="0000FF"/>
                  <w:sz w:val="18"/>
                  <w:szCs w:val="18"/>
                  <w:u w:val="single"/>
                  <w:lang w:val="hu-HU" w:bidi="ar-SA"/>
                </w:rPr>
                <w:t>https://www.facebook.com/RenoHUb.projekt/posts/331654998451023?__cft__[0]=AZV774YJcbmy5m24WJ4bhtcVhR7DJGeAOPFiWkTGDH6rBEsfYWSfoB4qfpJh9rJdfyuRdS6QVbIi72Li6jGydNOucWmAvkUOSIqEVbEslqayUuMzQ36AtjLN2QpCJPGGXmG4jR3-yAXrNnkEjej6_7VU7GLmHxVNV6POdr7mN0VUlA&amp;__tn__=%2CO%2CP-R</w:t>
              </w:r>
            </w:hyperlink>
          </w:p>
        </w:tc>
      </w:tr>
      <w:tr w:rsidR="00963239" w:rsidRPr="004A59CD" w14:paraId="32975B43"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EC6B35F"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29</w:t>
            </w:r>
          </w:p>
        </w:tc>
        <w:tc>
          <w:tcPr>
            <w:tcW w:w="1276" w:type="dxa"/>
            <w:noWrap/>
            <w:hideMark/>
          </w:tcPr>
          <w:p w14:paraId="67DC28BD"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2021.08.04</w:t>
            </w:r>
          </w:p>
        </w:tc>
        <w:tc>
          <w:tcPr>
            <w:tcW w:w="2835" w:type="dxa"/>
            <w:noWrap/>
            <w:hideMark/>
          </w:tcPr>
          <w:p w14:paraId="0413C3B7"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MEHI article about Hungarian buildings</w:t>
            </w:r>
          </w:p>
        </w:tc>
        <w:tc>
          <w:tcPr>
            <w:tcW w:w="1134" w:type="dxa"/>
            <w:noWrap/>
            <w:hideMark/>
          </w:tcPr>
          <w:p w14:paraId="0547E9EC"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81</w:t>
            </w:r>
          </w:p>
        </w:tc>
        <w:tc>
          <w:tcPr>
            <w:tcW w:w="3260" w:type="dxa"/>
            <w:noWrap/>
            <w:hideMark/>
          </w:tcPr>
          <w:p w14:paraId="32E5BD2E" w14:textId="77777777" w:rsidR="00963239" w:rsidRPr="00B066AF" w:rsidRDefault="00664E77"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hyperlink r:id="rId74" w:history="1">
              <w:r w:rsidR="00963239" w:rsidRPr="00B066AF">
                <w:rPr>
                  <w:rFonts w:ascii="Poppins" w:eastAsia="Times New Roman" w:hAnsi="Poppins" w:cs="Poppins"/>
                  <w:color w:val="0000FF"/>
                  <w:sz w:val="18"/>
                  <w:szCs w:val="18"/>
                  <w:u w:val="single"/>
                  <w:lang w:val="hu-HU" w:bidi="ar-SA"/>
                </w:rPr>
                <w:t>https://www.facebook.com/RenoHUb.projekt/posts/358627839087072?__cft__[0]=AZVB6GT9NQWQbyU5S8x2eZSayrBFekDedDddQfBl9DjmUi0GRrQuRrC4vp5xNv_ZQN5b4P6mFgkkVD1SjMczhO1PfNvDDwd7EKpyRmd_1Qqbi_AIRuzDEAVO3j7e0yyLpcmenJrko6WOEdY8OQYiJP2ooZ4Kdzs3opRuUL81-ekGMQ&amp;__tn__=%2CO%2CP-R</w:t>
              </w:r>
            </w:hyperlink>
          </w:p>
        </w:tc>
      </w:tr>
      <w:tr w:rsidR="00963239" w:rsidRPr="004A59CD" w14:paraId="7300EBE2"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394F31A"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30</w:t>
            </w:r>
          </w:p>
        </w:tc>
        <w:tc>
          <w:tcPr>
            <w:tcW w:w="1276" w:type="dxa"/>
            <w:noWrap/>
            <w:hideMark/>
          </w:tcPr>
          <w:p w14:paraId="343F1D83"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2021.08.12</w:t>
            </w:r>
          </w:p>
        </w:tc>
        <w:tc>
          <w:tcPr>
            <w:tcW w:w="2835" w:type="dxa"/>
            <w:noWrap/>
            <w:hideMark/>
          </w:tcPr>
          <w:p w14:paraId="745C082C"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D3.4 results</w:t>
            </w:r>
          </w:p>
        </w:tc>
        <w:tc>
          <w:tcPr>
            <w:tcW w:w="1134" w:type="dxa"/>
            <w:noWrap/>
            <w:hideMark/>
          </w:tcPr>
          <w:p w14:paraId="09B27B2C"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44</w:t>
            </w:r>
          </w:p>
        </w:tc>
        <w:tc>
          <w:tcPr>
            <w:tcW w:w="3260" w:type="dxa"/>
            <w:noWrap/>
            <w:hideMark/>
          </w:tcPr>
          <w:p w14:paraId="1F2BEBC7"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https://www.facebook.com/RenoHUb.projekt/posts/364153135201209</w:t>
            </w:r>
          </w:p>
        </w:tc>
      </w:tr>
      <w:tr w:rsidR="00963239" w:rsidRPr="004A59CD" w14:paraId="2A769587"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5663EF5"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31</w:t>
            </w:r>
          </w:p>
        </w:tc>
        <w:tc>
          <w:tcPr>
            <w:tcW w:w="1276" w:type="dxa"/>
            <w:noWrap/>
            <w:hideMark/>
          </w:tcPr>
          <w:p w14:paraId="3E89E83D"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2021.08.31</w:t>
            </w:r>
          </w:p>
        </w:tc>
        <w:tc>
          <w:tcPr>
            <w:tcW w:w="2835" w:type="dxa"/>
            <w:noWrap/>
            <w:hideMark/>
          </w:tcPr>
          <w:p w14:paraId="4B9F3E95"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MEHI interview podcast</w:t>
            </w:r>
          </w:p>
        </w:tc>
        <w:tc>
          <w:tcPr>
            <w:tcW w:w="1134" w:type="dxa"/>
            <w:noWrap/>
            <w:hideMark/>
          </w:tcPr>
          <w:p w14:paraId="3730AC7A"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75</w:t>
            </w:r>
          </w:p>
        </w:tc>
        <w:tc>
          <w:tcPr>
            <w:tcW w:w="3260" w:type="dxa"/>
            <w:noWrap/>
            <w:hideMark/>
          </w:tcPr>
          <w:p w14:paraId="61558FB2"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https://www.facebook.com/RenoHUb.projekt/posts/376691990613990?__cft__[0]=AZV8ama_Wgiu725wNoRSu2i_hEi8qzSTBq9PQoq3HX8VbfPaieOorXx6oULe45BLUZEJgas6NHY9btb8Bdz5muqw9whY2mZmIWH1UKhHQZNhr_DoB7bmmbxQpPJ1XLcLuOtdGvzsUPVoAmav1Uw_Qzba5zOuasuFPyRV5AqFRtk5_Q&amp;__tn__=%2CO%2CP-R</w:t>
            </w:r>
          </w:p>
        </w:tc>
      </w:tr>
      <w:tr w:rsidR="00963239" w:rsidRPr="004A59CD" w14:paraId="2D004365"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2532B2B"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32</w:t>
            </w:r>
          </w:p>
        </w:tc>
        <w:tc>
          <w:tcPr>
            <w:tcW w:w="1276" w:type="dxa"/>
            <w:noWrap/>
            <w:hideMark/>
          </w:tcPr>
          <w:p w14:paraId="6BABE344"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2021.09.02</w:t>
            </w:r>
          </w:p>
        </w:tc>
        <w:tc>
          <w:tcPr>
            <w:tcW w:w="2835" w:type="dxa"/>
            <w:noWrap/>
            <w:hideMark/>
          </w:tcPr>
          <w:p w14:paraId="3C3A8EF4"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RenoPont operator training</w:t>
            </w:r>
          </w:p>
        </w:tc>
        <w:tc>
          <w:tcPr>
            <w:tcW w:w="1134" w:type="dxa"/>
            <w:noWrap/>
            <w:hideMark/>
          </w:tcPr>
          <w:p w14:paraId="2D8B0C2B"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67</w:t>
            </w:r>
          </w:p>
        </w:tc>
        <w:tc>
          <w:tcPr>
            <w:tcW w:w="3260" w:type="dxa"/>
            <w:noWrap/>
            <w:hideMark/>
          </w:tcPr>
          <w:p w14:paraId="4A5EAC2E" w14:textId="77777777" w:rsidR="00963239" w:rsidRPr="00B066AF" w:rsidRDefault="00664E77"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val="hu-HU" w:bidi="ar-SA"/>
              </w:rPr>
            </w:pPr>
            <w:hyperlink r:id="rId75" w:history="1">
              <w:r w:rsidR="00963239" w:rsidRPr="00B066AF">
                <w:rPr>
                  <w:rFonts w:ascii="Poppins" w:eastAsia="Times New Roman" w:hAnsi="Poppins" w:cs="Poppins"/>
                  <w:color w:val="0000FF"/>
                  <w:sz w:val="18"/>
                  <w:szCs w:val="18"/>
                  <w:u w:val="single"/>
                  <w:lang w:val="hu-HU" w:bidi="ar-SA"/>
                </w:rPr>
                <w:t>https://www.facebook.com/RenoHUb.projekt/posts/378171557132700</w:t>
              </w:r>
            </w:hyperlink>
          </w:p>
        </w:tc>
      </w:tr>
      <w:tr w:rsidR="00963239" w:rsidRPr="004A59CD" w14:paraId="46893272"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E2635A1"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33</w:t>
            </w:r>
          </w:p>
        </w:tc>
        <w:tc>
          <w:tcPr>
            <w:tcW w:w="1276" w:type="dxa"/>
            <w:noWrap/>
            <w:hideMark/>
          </w:tcPr>
          <w:p w14:paraId="1AE46DAF"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2021.09.06</w:t>
            </w:r>
          </w:p>
        </w:tc>
        <w:tc>
          <w:tcPr>
            <w:tcW w:w="2835" w:type="dxa"/>
            <w:noWrap/>
            <w:hideMark/>
          </w:tcPr>
          <w:p w14:paraId="4850805B"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Nóra Feldmár's article</w:t>
            </w:r>
          </w:p>
        </w:tc>
        <w:tc>
          <w:tcPr>
            <w:tcW w:w="1134" w:type="dxa"/>
            <w:noWrap/>
            <w:hideMark/>
          </w:tcPr>
          <w:p w14:paraId="5358FC39"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77</w:t>
            </w:r>
          </w:p>
        </w:tc>
        <w:tc>
          <w:tcPr>
            <w:tcW w:w="3260" w:type="dxa"/>
            <w:noWrap/>
            <w:hideMark/>
          </w:tcPr>
          <w:p w14:paraId="17D0F665"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https://www.facebook.com/RenoHUb.projekt/posts/380830770200112</w:t>
            </w:r>
          </w:p>
        </w:tc>
      </w:tr>
      <w:tr w:rsidR="00963239" w:rsidRPr="004A59CD" w14:paraId="5915CCF7"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8610A45"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34</w:t>
            </w:r>
          </w:p>
        </w:tc>
        <w:tc>
          <w:tcPr>
            <w:tcW w:w="1276" w:type="dxa"/>
            <w:noWrap/>
            <w:hideMark/>
          </w:tcPr>
          <w:p w14:paraId="5DD3BE26"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2021.10.18</w:t>
            </w:r>
          </w:p>
        </w:tc>
        <w:tc>
          <w:tcPr>
            <w:tcW w:w="2835" w:type="dxa"/>
            <w:noWrap/>
            <w:hideMark/>
          </w:tcPr>
          <w:p w14:paraId="1F32A3C7"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C4E after</w:t>
            </w:r>
          </w:p>
        </w:tc>
        <w:tc>
          <w:tcPr>
            <w:tcW w:w="1134" w:type="dxa"/>
            <w:noWrap/>
            <w:hideMark/>
          </w:tcPr>
          <w:p w14:paraId="74C1D950"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80</w:t>
            </w:r>
          </w:p>
        </w:tc>
        <w:tc>
          <w:tcPr>
            <w:tcW w:w="3260" w:type="dxa"/>
            <w:noWrap/>
            <w:hideMark/>
          </w:tcPr>
          <w:p w14:paraId="4BBAD1F7"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https://www.facebook.com/RenoHUb.projekt/posts/408120950804427</w:t>
            </w:r>
          </w:p>
        </w:tc>
      </w:tr>
      <w:tr w:rsidR="00963239" w:rsidRPr="004A59CD" w14:paraId="0BFC7573"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4651093"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35</w:t>
            </w:r>
          </w:p>
        </w:tc>
        <w:tc>
          <w:tcPr>
            <w:tcW w:w="1276" w:type="dxa"/>
            <w:noWrap/>
            <w:hideMark/>
          </w:tcPr>
          <w:p w14:paraId="2439A003"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2021.11.19</w:t>
            </w:r>
          </w:p>
        </w:tc>
        <w:tc>
          <w:tcPr>
            <w:tcW w:w="2835" w:type="dxa"/>
            <w:noWrap/>
            <w:hideMark/>
          </w:tcPr>
          <w:p w14:paraId="51BC46F1"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Renopont.hu</w:t>
            </w:r>
          </w:p>
        </w:tc>
        <w:tc>
          <w:tcPr>
            <w:tcW w:w="1134" w:type="dxa"/>
            <w:noWrap/>
            <w:hideMark/>
          </w:tcPr>
          <w:p w14:paraId="3EFA59B4"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99</w:t>
            </w:r>
          </w:p>
        </w:tc>
        <w:tc>
          <w:tcPr>
            <w:tcW w:w="3260" w:type="dxa"/>
            <w:noWrap/>
            <w:hideMark/>
          </w:tcPr>
          <w:p w14:paraId="2550132D"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https://www.facebook.com/renopontotthonfelujitas/posts/114127407751440</w:t>
            </w:r>
          </w:p>
        </w:tc>
      </w:tr>
      <w:tr w:rsidR="00963239" w:rsidRPr="004A59CD" w14:paraId="43CB99F2"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F3276EB"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36</w:t>
            </w:r>
          </w:p>
        </w:tc>
        <w:tc>
          <w:tcPr>
            <w:tcW w:w="1276" w:type="dxa"/>
            <w:noWrap/>
            <w:hideMark/>
          </w:tcPr>
          <w:p w14:paraId="7E0913C6"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2021.11.29</w:t>
            </w:r>
          </w:p>
        </w:tc>
        <w:tc>
          <w:tcPr>
            <w:tcW w:w="2835" w:type="dxa"/>
            <w:noWrap/>
            <w:hideMark/>
          </w:tcPr>
          <w:p w14:paraId="3D487D41"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Climate Platform invitation</w:t>
            </w:r>
          </w:p>
        </w:tc>
        <w:tc>
          <w:tcPr>
            <w:tcW w:w="1134" w:type="dxa"/>
            <w:noWrap/>
            <w:hideMark/>
          </w:tcPr>
          <w:p w14:paraId="20F9F6DD"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86</w:t>
            </w:r>
          </w:p>
        </w:tc>
        <w:tc>
          <w:tcPr>
            <w:tcW w:w="3260" w:type="dxa"/>
            <w:noWrap/>
            <w:hideMark/>
          </w:tcPr>
          <w:p w14:paraId="3080445E"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https://www.facebook.com/RenoHUb.projekt/posts/434431834840005?__cft__[0]=AZW3Fq_OHoK7cTxEMLN_iODCvZ0HrOOuq5Y1_WqfHd0mGWAXsAsGrQ4JUHbIdJ5dRLG</w:t>
            </w:r>
            <w:r w:rsidRPr="00B066AF">
              <w:rPr>
                <w:rFonts w:ascii="Poppins" w:eastAsia="Times New Roman" w:hAnsi="Poppins" w:cs="Poppins"/>
                <w:color w:val="0000FF"/>
                <w:sz w:val="18"/>
                <w:szCs w:val="18"/>
                <w:u w:val="single"/>
                <w:lang w:val="hu-HU" w:bidi="ar-SA"/>
              </w:rPr>
              <w:lastRenderedPageBreak/>
              <w:t>mCzgG4ful9Pgw_24R0bnxSkIMUPTBLI_X-beNAifdSRjvI-Z_Ef5g9nmOjD-LBuk1lLRwAMt551OtW_sAh_3vTnnRYO11Cj4tnBQ4bRRGqA&amp;__tn__=%2CO%2CP-R</w:t>
            </w:r>
          </w:p>
        </w:tc>
      </w:tr>
      <w:tr w:rsidR="00963239" w:rsidRPr="004A59CD" w14:paraId="131AC15A"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4DDC3E9"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lastRenderedPageBreak/>
              <w:t>37</w:t>
            </w:r>
          </w:p>
        </w:tc>
        <w:tc>
          <w:tcPr>
            <w:tcW w:w="1276" w:type="dxa"/>
            <w:noWrap/>
            <w:hideMark/>
          </w:tcPr>
          <w:p w14:paraId="7AB1AA2B"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2021.12.03</w:t>
            </w:r>
          </w:p>
        </w:tc>
        <w:tc>
          <w:tcPr>
            <w:tcW w:w="2835" w:type="dxa"/>
            <w:noWrap/>
            <w:hideMark/>
          </w:tcPr>
          <w:p w14:paraId="0CDA1C73"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Multifamily apartments renovation</w:t>
            </w:r>
          </w:p>
        </w:tc>
        <w:tc>
          <w:tcPr>
            <w:tcW w:w="1134" w:type="dxa"/>
            <w:noWrap/>
            <w:hideMark/>
          </w:tcPr>
          <w:p w14:paraId="26821FC0"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68</w:t>
            </w:r>
          </w:p>
        </w:tc>
        <w:tc>
          <w:tcPr>
            <w:tcW w:w="3260" w:type="dxa"/>
            <w:noWrap/>
            <w:hideMark/>
          </w:tcPr>
          <w:p w14:paraId="6908D686"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https://www.facebook.com/RenoHUb.projekt/posts/436772457939276</w:t>
            </w:r>
          </w:p>
        </w:tc>
      </w:tr>
      <w:tr w:rsidR="00963239" w:rsidRPr="004A59CD" w14:paraId="7B3B9C2B"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478580A"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38</w:t>
            </w:r>
          </w:p>
        </w:tc>
        <w:tc>
          <w:tcPr>
            <w:tcW w:w="1276" w:type="dxa"/>
            <w:noWrap/>
            <w:hideMark/>
          </w:tcPr>
          <w:p w14:paraId="17D62FE8"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2021.12.15</w:t>
            </w:r>
          </w:p>
        </w:tc>
        <w:tc>
          <w:tcPr>
            <w:tcW w:w="2835" w:type="dxa"/>
            <w:noWrap/>
            <w:hideMark/>
          </w:tcPr>
          <w:p w14:paraId="0EF89A92"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RenoPont</w:t>
            </w:r>
          </w:p>
        </w:tc>
        <w:tc>
          <w:tcPr>
            <w:tcW w:w="1134" w:type="dxa"/>
            <w:noWrap/>
            <w:hideMark/>
          </w:tcPr>
          <w:p w14:paraId="724E8ADC"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105</w:t>
            </w:r>
          </w:p>
        </w:tc>
        <w:tc>
          <w:tcPr>
            <w:tcW w:w="3260" w:type="dxa"/>
            <w:noWrap/>
            <w:hideMark/>
          </w:tcPr>
          <w:p w14:paraId="4A320020"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https://www.facebook.com/RenoHUb.projekt/posts/444236773859511?__cft__[0]=AZUjT0eSMnt410kd6vn_MQ-GwqkbVNTqLqzATHHmLic0lHHkCsJ8murmd3qXYAwBjklAEznsaAg1brHlracWTN3_IJOUJZHhFuuYJOpSPkxRcc_KrkPsPbT0jmj293u_bke8u5HkREXvrpv8IbgqFLhaWU-8fC5fG6M_d2rY9er79g&amp;__tn__=%2CO%2CP-R</w:t>
            </w:r>
          </w:p>
        </w:tc>
      </w:tr>
      <w:tr w:rsidR="00963239" w:rsidRPr="004A59CD" w14:paraId="41AB5062"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8E327F1"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39</w:t>
            </w:r>
          </w:p>
        </w:tc>
        <w:tc>
          <w:tcPr>
            <w:tcW w:w="1276" w:type="dxa"/>
            <w:noWrap/>
            <w:hideMark/>
          </w:tcPr>
          <w:p w14:paraId="7D800803"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2022.01.10</w:t>
            </w:r>
          </w:p>
        </w:tc>
        <w:tc>
          <w:tcPr>
            <w:tcW w:w="2835" w:type="dxa"/>
            <w:noWrap/>
            <w:hideMark/>
          </w:tcPr>
          <w:p w14:paraId="33C05586"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energy renovations in Hungary</w:t>
            </w:r>
          </w:p>
        </w:tc>
        <w:tc>
          <w:tcPr>
            <w:tcW w:w="1134" w:type="dxa"/>
            <w:noWrap/>
            <w:hideMark/>
          </w:tcPr>
          <w:p w14:paraId="749DC806"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75</w:t>
            </w:r>
          </w:p>
        </w:tc>
        <w:tc>
          <w:tcPr>
            <w:tcW w:w="3260" w:type="dxa"/>
            <w:noWrap/>
            <w:hideMark/>
          </w:tcPr>
          <w:p w14:paraId="640F7FEB"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https://www.facebook.com/RenoHUb.projekt/posts/459885998961255</w:t>
            </w:r>
          </w:p>
        </w:tc>
      </w:tr>
      <w:tr w:rsidR="00963239" w:rsidRPr="004A59CD" w14:paraId="1E7F3B99"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4379CA9"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40</w:t>
            </w:r>
          </w:p>
        </w:tc>
        <w:tc>
          <w:tcPr>
            <w:tcW w:w="1276" w:type="dxa"/>
            <w:noWrap/>
            <w:hideMark/>
          </w:tcPr>
          <w:p w14:paraId="4481F029"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2022.01.13</w:t>
            </w:r>
          </w:p>
        </w:tc>
        <w:tc>
          <w:tcPr>
            <w:tcW w:w="2835" w:type="dxa"/>
            <w:noWrap/>
            <w:hideMark/>
          </w:tcPr>
          <w:p w14:paraId="47E73CE5"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sign up for renopont newsletter</w:t>
            </w:r>
          </w:p>
        </w:tc>
        <w:tc>
          <w:tcPr>
            <w:tcW w:w="1134" w:type="dxa"/>
            <w:noWrap/>
            <w:hideMark/>
          </w:tcPr>
          <w:p w14:paraId="0D17FB88"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78</w:t>
            </w:r>
          </w:p>
        </w:tc>
        <w:tc>
          <w:tcPr>
            <w:tcW w:w="3260" w:type="dxa"/>
            <w:noWrap/>
            <w:hideMark/>
          </w:tcPr>
          <w:p w14:paraId="6C1937D1" w14:textId="77777777" w:rsidR="00963239" w:rsidRPr="00B066AF" w:rsidRDefault="00664E77"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val="hu-HU" w:bidi="ar-SA"/>
              </w:rPr>
            </w:pPr>
            <w:hyperlink r:id="rId76" w:history="1">
              <w:r w:rsidR="00963239" w:rsidRPr="00B066AF">
                <w:rPr>
                  <w:rFonts w:ascii="Poppins" w:eastAsia="Times New Roman" w:hAnsi="Poppins" w:cs="Poppins"/>
                  <w:color w:val="0000FF"/>
                  <w:sz w:val="18"/>
                  <w:szCs w:val="18"/>
                  <w:u w:val="single"/>
                  <w:lang w:val="hu-HU" w:bidi="ar-SA"/>
                </w:rPr>
                <w:t>https://www.facebook.com/RenoHUb.projekt/posts/461735778776277</w:t>
              </w:r>
            </w:hyperlink>
          </w:p>
        </w:tc>
      </w:tr>
      <w:tr w:rsidR="00963239" w:rsidRPr="004A59CD" w14:paraId="3A85BF0C"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21E1B00"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41</w:t>
            </w:r>
          </w:p>
        </w:tc>
        <w:tc>
          <w:tcPr>
            <w:tcW w:w="1276" w:type="dxa"/>
            <w:noWrap/>
            <w:hideMark/>
          </w:tcPr>
          <w:p w14:paraId="27FE8E3E"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2022.01.19</w:t>
            </w:r>
          </w:p>
        </w:tc>
        <w:tc>
          <w:tcPr>
            <w:tcW w:w="2835" w:type="dxa"/>
            <w:noWrap/>
            <w:hideMark/>
          </w:tcPr>
          <w:p w14:paraId="6BA39FB0"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RenoPont infoday Józsefváros</w:t>
            </w:r>
          </w:p>
        </w:tc>
        <w:tc>
          <w:tcPr>
            <w:tcW w:w="1134" w:type="dxa"/>
            <w:noWrap/>
            <w:hideMark/>
          </w:tcPr>
          <w:p w14:paraId="7F32017E"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58</w:t>
            </w:r>
          </w:p>
        </w:tc>
        <w:tc>
          <w:tcPr>
            <w:tcW w:w="3260" w:type="dxa"/>
            <w:noWrap/>
            <w:hideMark/>
          </w:tcPr>
          <w:p w14:paraId="3C7047F8"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https://www.facebook.com/RenoHUb.projekt/posts/465467511736437?__cft__[0]=AZVeM_u0JzeddkKq9j8v_3nSExaf57EDPB8ab_E-6iRbDrmx94UQNkKqZdu6867ojlhpcK-u8OR4SLZBkBOrppTt3dyB90VNi7CT-kUU35O0aYbzLD-VWDyMN_Gft9Eom9j8jXZcuMAPgBGK66L2qPZVHn9_YvdlXHKlJvpg1q8RiQ&amp;__tn__=%2CO%2CP-R</w:t>
            </w:r>
          </w:p>
        </w:tc>
      </w:tr>
      <w:tr w:rsidR="00963239" w:rsidRPr="004A59CD" w14:paraId="24024CFE"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7FF13EA"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42</w:t>
            </w:r>
          </w:p>
        </w:tc>
        <w:tc>
          <w:tcPr>
            <w:tcW w:w="1276" w:type="dxa"/>
            <w:noWrap/>
            <w:hideMark/>
          </w:tcPr>
          <w:p w14:paraId="4FABC8B4"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2022.02.11</w:t>
            </w:r>
          </w:p>
        </w:tc>
        <w:tc>
          <w:tcPr>
            <w:tcW w:w="2835" w:type="dxa"/>
            <w:noWrap/>
            <w:hideMark/>
          </w:tcPr>
          <w:p w14:paraId="0C3F9349"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MEHI webinar</w:t>
            </w:r>
          </w:p>
        </w:tc>
        <w:tc>
          <w:tcPr>
            <w:tcW w:w="1134" w:type="dxa"/>
            <w:noWrap/>
            <w:hideMark/>
          </w:tcPr>
          <w:p w14:paraId="7E020E97"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71</w:t>
            </w:r>
          </w:p>
        </w:tc>
        <w:tc>
          <w:tcPr>
            <w:tcW w:w="3260" w:type="dxa"/>
            <w:noWrap/>
            <w:hideMark/>
          </w:tcPr>
          <w:p w14:paraId="2FF6A41A"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https://www.facebook.com/RenoHUb.projekt/posts/479096850373503?__cft__[0]=AZXVHOhgB74Pie4WsuHtWGQvY8xp-2Vr9Lqj4BHf-J4EmiY1Ri5w2_aWgHlV0n_u0RDJ5aJ14Dydu5hff5qxd5Xqz5ixOeIqWNXP9bYfiKsJp6fLezu1RZp_3A3MTScXE-XvwbKK-VcGVNdr8A9RjG4NtTbQWUx7I2ERU-oOXW0SxQ&amp;__tn__=%2CO%2CP-R</w:t>
            </w:r>
          </w:p>
        </w:tc>
      </w:tr>
      <w:tr w:rsidR="00963239" w:rsidRPr="004A59CD" w14:paraId="21D66D67"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750740F"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43</w:t>
            </w:r>
          </w:p>
        </w:tc>
        <w:tc>
          <w:tcPr>
            <w:tcW w:w="1276" w:type="dxa"/>
            <w:noWrap/>
            <w:hideMark/>
          </w:tcPr>
          <w:p w14:paraId="34811760"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2022.02.15</w:t>
            </w:r>
          </w:p>
        </w:tc>
        <w:tc>
          <w:tcPr>
            <w:tcW w:w="2835" w:type="dxa"/>
            <w:noWrap/>
            <w:hideMark/>
          </w:tcPr>
          <w:p w14:paraId="576A92FE"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HuGBC invitation</w:t>
            </w:r>
          </w:p>
        </w:tc>
        <w:tc>
          <w:tcPr>
            <w:tcW w:w="1134" w:type="dxa"/>
            <w:noWrap/>
            <w:hideMark/>
          </w:tcPr>
          <w:p w14:paraId="2E96014D"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83</w:t>
            </w:r>
          </w:p>
        </w:tc>
        <w:tc>
          <w:tcPr>
            <w:tcW w:w="3260" w:type="dxa"/>
            <w:noWrap/>
            <w:hideMark/>
          </w:tcPr>
          <w:p w14:paraId="4BBCB772"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https://www.facebook.com/RenoHUb.projekt/posts/48157801012538</w:t>
            </w:r>
            <w:r w:rsidRPr="00B066AF">
              <w:rPr>
                <w:rFonts w:ascii="Poppins" w:eastAsia="Times New Roman" w:hAnsi="Poppins" w:cs="Poppins"/>
                <w:color w:val="0000FF"/>
                <w:sz w:val="18"/>
                <w:szCs w:val="18"/>
                <w:u w:val="single"/>
                <w:lang w:val="hu-HU" w:bidi="ar-SA"/>
              </w:rPr>
              <w:lastRenderedPageBreak/>
              <w:t>7?__cft__[0]=AZWydllR3R3z9d4sucAlJNYTQyDB7SN-REdZUbmlLpe0BHyx03Wm_-iZeI7BJ7Xfuy2DIB9UZ34T8uMBPWEpFNIqR1utuiAj_Srz-RBvepD077zHYuHGmE4oCRdhsmVJ_THcHJsULtrjfz2VAaw2bzHqtUlZfniM7tl_QV1wfGqPUQ&amp;__tn__=%2CO%2CP-R</w:t>
            </w:r>
          </w:p>
        </w:tc>
      </w:tr>
      <w:tr w:rsidR="00963239" w:rsidRPr="004A59CD" w14:paraId="6144BF14"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A2FCBDB"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lastRenderedPageBreak/>
              <w:t>44</w:t>
            </w:r>
          </w:p>
        </w:tc>
        <w:tc>
          <w:tcPr>
            <w:tcW w:w="1276" w:type="dxa"/>
            <w:noWrap/>
            <w:hideMark/>
          </w:tcPr>
          <w:p w14:paraId="56AC5651"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2022.02.21</w:t>
            </w:r>
          </w:p>
        </w:tc>
        <w:tc>
          <w:tcPr>
            <w:tcW w:w="2835" w:type="dxa"/>
            <w:noWrap/>
            <w:hideMark/>
          </w:tcPr>
          <w:p w14:paraId="2C783F63"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SEIF 2</w:t>
            </w:r>
          </w:p>
        </w:tc>
        <w:tc>
          <w:tcPr>
            <w:tcW w:w="1134" w:type="dxa"/>
            <w:noWrap/>
            <w:hideMark/>
          </w:tcPr>
          <w:p w14:paraId="1C248A44"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89</w:t>
            </w:r>
          </w:p>
        </w:tc>
        <w:tc>
          <w:tcPr>
            <w:tcW w:w="3260" w:type="dxa"/>
            <w:noWrap/>
            <w:hideMark/>
          </w:tcPr>
          <w:p w14:paraId="40D90940"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https://www.facebook.com/RenoHUb.projekt/posts/485216709761517</w:t>
            </w:r>
          </w:p>
        </w:tc>
      </w:tr>
      <w:tr w:rsidR="00963239" w:rsidRPr="004A59CD" w14:paraId="1F289307"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5635283"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45</w:t>
            </w:r>
          </w:p>
        </w:tc>
        <w:tc>
          <w:tcPr>
            <w:tcW w:w="1276" w:type="dxa"/>
            <w:noWrap/>
            <w:hideMark/>
          </w:tcPr>
          <w:p w14:paraId="6E6122CF"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2022.02.25</w:t>
            </w:r>
          </w:p>
        </w:tc>
        <w:tc>
          <w:tcPr>
            <w:tcW w:w="2835" w:type="dxa"/>
            <w:hideMark/>
          </w:tcPr>
          <w:p w14:paraId="1F815A62"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HUGBC event video recording</w:t>
            </w:r>
          </w:p>
        </w:tc>
        <w:tc>
          <w:tcPr>
            <w:tcW w:w="1134" w:type="dxa"/>
            <w:noWrap/>
            <w:hideMark/>
          </w:tcPr>
          <w:p w14:paraId="40752CC1"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80</w:t>
            </w:r>
          </w:p>
        </w:tc>
        <w:tc>
          <w:tcPr>
            <w:tcW w:w="3260" w:type="dxa"/>
            <w:noWrap/>
            <w:hideMark/>
          </w:tcPr>
          <w:p w14:paraId="6A42C911"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https://www.facebook.com/RenoHUb.projekt/posts/487764866173368?__cft__[0]=AZWsluny_BU58-O4emmJwteFDHbsJiiVHrb2BjQuobQ5oGQO_WxxSKYg1MR85NRSxEtuEBVgRJra3okN2hXj1S-59MD45ZiSDZAPNcZz1T3JoNa0bqNjo18u8H_OCU0pkz8GWrR6L750dGnjfkQo_vMviYbSr6rJPNFrSuwy5eDSxw&amp;__tn__=%2CO%2CP-R</w:t>
            </w:r>
          </w:p>
        </w:tc>
      </w:tr>
      <w:tr w:rsidR="00963239" w:rsidRPr="004A59CD" w14:paraId="1761DE52"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29D4510"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46</w:t>
            </w:r>
          </w:p>
        </w:tc>
        <w:tc>
          <w:tcPr>
            <w:tcW w:w="1276" w:type="dxa"/>
            <w:noWrap/>
            <w:hideMark/>
          </w:tcPr>
          <w:p w14:paraId="166F68A2"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2022.04.06</w:t>
            </w:r>
          </w:p>
        </w:tc>
        <w:tc>
          <w:tcPr>
            <w:tcW w:w="2835" w:type="dxa"/>
            <w:hideMark/>
          </w:tcPr>
          <w:p w14:paraId="4B0DBF08"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D4.3</w:t>
            </w:r>
          </w:p>
        </w:tc>
        <w:tc>
          <w:tcPr>
            <w:tcW w:w="1134" w:type="dxa"/>
            <w:noWrap/>
            <w:hideMark/>
          </w:tcPr>
          <w:p w14:paraId="696667E0"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80</w:t>
            </w:r>
          </w:p>
        </w:tc>
        <w:tc>
          <w:tcPr>
            <w:tcW w:w="3260" w:type="dxa"/>
            <w:noWrap/>
            <w:hideMark/>
          </w:tcPr>
          <w:p w14:paraId="18ABF1A4"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https://www.facebook.com/RenoHUb.projekt/posts/512428960373625</w:t>
            </w:r>
          </w:p>
        </w:tc>
      </w:tr>
      <w:tr w:rsidR="00963239" w:rsidRPr="004A59CD" w14:paraId="10563C9D"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09ABD0B"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47</w:t>
            </w:r>
          </w:p>
        </w:tc>
        <w:tc>
          <w:tcPr>
            <w:tcW w:w="1276" w:type="dxa"/>
            <w:noWrap/>
            <w:hideMark/>
          </w:tcPr>
          <w:p w14:paraId="6B530CE2"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2022.04.13</w:t>
            </w:r>
          </w:p>
        </w:tc>
        <w:tc>
          <w:tcPr>
            <w:tcW w:w="2835" w:type="dxa"/>
            <w:hideMark/>
          </w:tcPr>
          <w:p w14:paraId="6C223BA6"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RenoPont infovideo</w:t>
            </w:r>
          </w:p>
        </w:tc>
        <w:tc>
          <w:tcPr>
            <w:tcW w:w="1134" w:type="dxa"/>
            <w:noWrap/>
            <w:hideMark/>
          </w:tcPr>
          <w:p w14:paraId="785751C0"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65</w:t>
            </w:r>
          </w:p>
        </w:tc>
        <w:tc>
          <w:tcPr>
            <w:tcW w:w="3260" w:type="dxa"/>
            <w:noWrap/>
            <w:hideMark/>
          </w:tcPr>
          <w:p w14:paraId="48E83C18"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https://www.facebook.com/RenoHUb.projekt/posts/516656296617558</w:t>
            </w:r>
          </w:p>
        </w:tc>
      </w:tr>
      <w:tr w:rsidR="00963239" w:rsidRPr="004A59CD" w14:paraId="4B45B024"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76008FC"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48</w:t>
            </w:r>
          </w:p>
        </w:tc>
        <w:tc>
          <w:tcPr>
            <w:tcW w:w="1276" w:type="dxa"/>
            <w:noWrap/>
            <w:hideMark/>
          </w:tcPr>
          <w:p w14:paraId="1A457CFF"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2022.07.28</w:t>
            </w:r>
          </w:p>
        </w:tc>
        <w:tc>
          <w:tcPr>
            <w:tcW w:w="2835" w:type="dxa"/>
            <w:hideMark/>
          </w:tcPr>
          <w:p w14:paraId="76D9071E"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D4.4</w:t>
            </w:r>
          </w:p>
        </w:tc>
        <w:tc>
          <w:tcPr>
            <w:tcW w:w="1134" w:type="dxa"/>
            <w:noWrap/>
            <w:hideMark/>
          </w:tcPr>
          <w:p w14:paraId="7EF30AD9"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49</w:t>
            </w:r>
          </w:p>
        </w:tc>
        <w:tc>
          <w:tcPr>
            <w:tcW w:w="3260" w:type="dxa"/>
            <w:noWrap/>
            <w:hideMark/>
          </w:tcPr>
          <w:p w14:paraId="4CF417E6"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https://www.facebook.com/RenoHUb.projekt/posts/pfbid0NHAt8vavHQTUeN2dH2MaEfWuuHR7mspSZmAChU4XqjF5FgyN3Y7PraWVrBQKmBGyl</w:t>
            </w:r>
          </w:p>
        </w:tc>
      </w:tr>
      <w:tr w:rsidR="00963239" w:rsidRPr="004A59CD" w14:paraId="3BABEE21"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B8329E6"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49</w:t>
            </w:r>
          </w:p>
        </w:tc>
        <w:tc>
          <w:tcPr>
            <w:tcW w:w="1276" w:type="dxa"/>
            <w:noWrap/>
            <w:hideMark/>
          </w:tcPr>
          <w:p w14:paraId="01EB27B6"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2022.09.21</w:t>
            </w:r>
          </w:p>
        </w:tc>
        <w:tc>
          <w:tcPr>
            <w:tcW w:w="2835" w:type="dxa"/>
            <w:hideMark/>
          </w:tcPr>
          <w:p w14:paraId="355F2BB6"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D3.3</w:t>
            </w:r>
          </w:p>
        </w:tc>
        <w:tc>
          <w:tcPr>
            <w:tcW w:w="1134" w:type="dxa"/>
            <w:noWrap/>
            <w:hideMark/>
          </w:tcPr>
          <w:p w14:paraId="1F1CC09C"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165</w:t>
            </w:r>
          </w:p>
        </w:tc>
        <w:tc>
          <w:tcPr>
            <w:tcW w:w="3260" w:type="dxa"/>
            <w:noWrap/>
            <w:hideMark/>
          </w:tcPr>
          <w:p w14:paraId="2D15E2D6"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https://www.facebook.com/RenoHUb.projekt/posts/pfbid0jvTrJ7hhJ4mh97RfZqCiYWxwhLRpVntAaY2axunSvHeyTXdwcNzY6yntKNGKqis2l</w:t>
            </w:r>
          </w:p>
        </w:tc>
      </w:tr>
      <w:tr w:rsidR="00963239" w:rsidRPr="004A59CD" w14:paraId="587BFD36"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DDB3F47"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50</w:t>
            </w:r>
          </w:p>
        </w:tc>
        <w:tc>
          <w:tcPr>
            <w:tcW w:w="1276" w:type="dxa"/>
            <w:noWrap/>
            <w:hideMark/>
          </w:tcPr>
          <w:p w14:paraId="6F177815"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2022.09.26</w:t>
            </w:r>
          </w:p>
        </w:tc>
        <w:tc>
          <w:tcPr>
            <w:tcW w:w="2835" w:type="dxa"/>
            <w:hideMark/>
          </w:tcPr>
          <w:p w14:paraId="7266B00B"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Presentation at Építem a Házam conference</w:t>
            </w:r>
          </w:p>
        </w:tc>
        <w:tc>
          <w:tcPr>
            <w:tcW w:w="1134" w:type="dxa"/>
            <w:noWrap/>
            <w:hideMark/>
          </w:tcPr>
          <w:p w14:paraId="687C7DEB"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37</w:t>
            </w:r>
          </w:p>
        </w:tc>
        <w:tc>
          <w:tcPr>
            <w:tcW w:w="3260" w:type="dxa"/>
            <w:noWrap/>
            <w:hideMark/>
          </w:tcPr>
          <w:p w14:paraId="0AF79E2E"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pfbid02MmxHAjAxt8wJekAmcVVoM7ZuP9SNYFgoHcYoNG1FqCLh5isFYqva39gTyvNFAsjul?__cft__[0]=AZUkNJ-pow6_uSRjIOS3DAX8abKI1kvNdjMle3W02CmC1KJ6tqI72RQJk--k7bOg9VaBQkRoq_wcGGS5FVBGsdjhqBL5EJtaz9nQDJKvUzM33clV1XMMpos-9jRmvrCXB5I&amp;__tn__=%2CO%2CP-R</w:t>
            </w:r>
          </w:p>
        </w:tc>
      </w:tr>
      <w:tr w:rsidR="00963239" w:rsidRPr="004A59CD" w14:paraId="1D5818ED"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7ADEACB"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lastRenderedPageBreak/>
              <w:t>51</w:t>
            </w:r>
          </w:p>
        </w:tc>
        <w:tc>
          <w:tcPr>
            <w:tcW w:w="1276" w:type="dxa"/>
            <w:noWrap/>
            <w:hideMark/>
          </w:tcPr>
          <w:p w14:paraId="56152FFB"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2022.09.27</w:t>
            </w:r>
          </w:p>
        </w:tc>
        <w:tc>
          <w:tcPr>
            <w:tcW w:w="2835" w:type="dxa"/>
            <w:hideMark/>
          </w:tcPr>
          <w:p w14:paraId="05DE9FE8"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Europa project workshop invitation</w:t>
            </w:r>
          </w:p>
        </w:tc>
        <w:tc>
          <w:tcPr>
            <w:tcW w:w="1134" w:type="dxa"/>
            <w:noWrap/>
            <w:hideMark/>
          </w:tcPr>
          <w:p w14:paraId="48A93417"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55</w:t>
            </w:r>
          </w:p>
        </w:tc>
        <w:tc>
          <w:tcPr>
            <w:tcW w:w="3260" w:type="dxa"/>
            <w:noWrap/>
            <w:hideMark/>
          </w:tcPr>
          <w:p w14:paraId="1E4021A9"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https://www.facebook.com/RenoHUb.projekt/posts/pfbid02wV1sHvMSvuhHQQiKP41bgjxfpetVqzJfgTpWZuzqGFYmpFuFUW9WVhzmXhxWTmcel</w:t>
            </w:r>
          </w:p>
        </w:tc>
      </w:tr>
      <w:tr w:rsidR="00963239" w:rsidRPr="004A59CD" w14:paraId="5D32846D"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7C10F58"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52</w:t>
            </w:r>
          </w:p>
        </w:tc>
        <w:tc>
          <w:tcPr>
            <w:tcW w:w="1276" w:type="dxa"/>
            <w:noWrap/>
            <w:hideMark/>
          </w:tcPr>
          <w:p w14:paraId="2476753E"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2023.01.11</w:t>
            </w:r>
          </w:p>
        </w:tc>
        <w:tc>
          <w:tcPr>
            <w:tcW w:w="2835" w:type="dxa"/>
            <w:hideMark/>
          </w:tcPr>
          <w:p w14:paraId="6F7C8FEE"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Invitation to report webinar</w:t>
            </w:r>
          </w:p>
        </w:tc>
        <w:tc>
          <w:tcPr>
            <w:tcW w:w="1134" w:type="dxa"/>
            <w:noWrap/>
            <w:hideMark/>
          </w:tcPr>
          <w:p w14:paraId="18AA9772"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37</w:t>
            </w:r>
          </w:p>
        </w:tc>
        <w:tc>
          <w:tcPr>
            <w:tcW w:w="3260" w:type="dxa"/>
            <w:noWrap/>
            <w:hideMark/>
          </w:tcPr>
          <w:p w14:paraId="6380BF29"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https://www.facebook.com/RenoHUb.projekt/posts/pfbid02oJugS2fkW64h9hfEFKU2Qw5kefKio16nPY3Y1aNKMjaMY6GZTbemjMj3DXhPuTLvl</w:t>
            </w:r>
          </w:p>
        </w:tc>
      </w:tr>
      <w:tr w:rsidR="00963239" w:rsidRPr="004A59CD" w14:paraId="665ADB1E"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60F1F16"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53</w:t>
            </w:r>
          </w:p>
        </w:tc>
        <w:tc>
          <w:tcPr>
            <w:tcW w:w="1276" w:type="dxa"/>
            <w:noWrap/>
            <w:hideMark/>
          </w:tcPr>
          <w:p w14:paraId="3D2898DC"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2023.02.23</w:t>
            </w:r>
          </w:p>
        </w:tc>
        <w:tc>
          <w:tcPr>
            <w:tcW w:w="2835" w:type="dxa"/>
            <w:hideMark/>
          </w:tcPr>
          <w:p w14:paraId="597D1227" w14:textId="590D0EFA"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Il</w:t>
            </w:r>
            <w:r w:rsidR="00C90E9E">
              <w:rPr>
                <w:rFonts w:ascii="Poppins" w:eastAsia="Times New Roman" w:hAnsi="Poppins" w:cs="Poppins"/>
                <w:color w:val="000000"/>
                <w:sz w:val="18"/>
                <w:szCs w:val="18"/>
                <w:lang w:val="hu-HU" w:bidi="ar-SA"/>
              </w:rPr>
              <w:t>lésné</w:t>
            </w:r>
            <w:r w:rsidRPr="00B066AF">
              <w:rPr>
                <w:rFonts w:ascii="Poppins" w:eastAsia="Times New Roman" w:hAnsi="Poppins" w:cs="Poppins"/>
                <w:color w:val="000000"/>
                <w:sz w:val="18"/>
                <w:szCs w:val="18"/>
                <w:lang w:val="hu-HU" w:bidi="ar-SA"/>
              </w:rPr>
              <w:t>-Szalay előadás</w:t>
            </w:r>
          </w:p>
        </w:tc>
        <w:tc>
          <w:tcPr>
            <w:tcW w:w="1134" w:type="dxa"/>
            <w:noWrap/>
            <w:hideMark/>
          </w:tcPr>
          <w:p w14:paraId="2E2E4107"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33</w:t>
            </w:r>
          </w:p>
        </w:tc>
        <w:tc>
          <w:tcPr>
            <w:tcW w:w="3260" w:type="dxa"/>
            <w:noWrap/>
            <w:hideMark/>
          </w:tcPr>
          <w:p w14:paraId="3F8181BC"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https://www.facebook.com/RenoHUb.projekt/posts/pfbid0366QeBr1spz1V6CAy8NssBdFnrCWSh8iKiCXkrMK2HtnJBYL98M3W1MFq4AhMMzwYl</w:t>
            </w:r>
          </w:p>
        </w:tc>
      </w:tr>
      <w:tr w:rsidR="00963239" w:rsidRPr="004A59CD" w14:paraId="76C25622"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694F539"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54</w:t>
            </w:r>
          </w:p>
        </w:tc>
        <w:tc>
          <w:tcPr>
            <w:tcW w:w="1276" w:type="dxa"/>
            <w:noWrap/>
            <w:hideMark/>
          </w:tcPr>
          <w:p w14:paraId="5B90780D"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2023.03.09</w:t>
            </w:r>
          </w:p>
        </w:tc>
        <w:tc>
          <w:tcPr>
            <w:tcW w:w="2835" w:type="dxa"/>
            <w:hideMark/>
          </w:tcPr>
          <w:p w14:paraId="505A7D96"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D4.5, D6.1, D6.2</w:t>
            </w:r>
          </w:p>
        </w:tc>
        <w:tc>
          <w:tcPr>
            <w:tcW w:w="1134" w:type="dxa"/>
            <w:noWrap/>
            <w:hideMark/>
          </w:tcPr>
          <w:p w14:paraId="3A90CECA"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45</w:t>
            </w:r>
          </w:p>
        </w:tc>
        <w:tc>
          <w:tcPr>
            <w:tcW w:w="3260" w:type="dxa"/>
            <w:noWrap/>
            <w:hideMark/>
          </w:tcPr>
          <w:p w14:paraId="6059F96B"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https://www.facebook.com/RenoHUb.projekt/posts/pfbid02eivEgRT2TDUQxrCGXhToDgAX3c6xTr3P1Y2vMTVUBwkkShFVxVjo7SWCwdtTMfiyl</w:t>
            </w:r>
          </w:p>
        </w:tc>
      </w:tr>
      <w:tr w:rsidR="00963239" w:rsidRPr="004A59CD" w14:paraId="36FEA975"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86F5582"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55</w:t>
            </w:r>
          </w:p>
        </w:tc>
        <w:tc>
          <w:tcPr>
            <w:tcW w:w="1276" w:type="dxa"/>
            <w:noWrap/>
            <w:hideMark/>
          </w:tcPr>
          <w:p w14:paraId="02301926"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2023.03.14</w:t>
            </w:r>
          </w:p>
        </w:tc>
        <w:tc>
          <w:tcPr>
            <w:tcW w:w="2835" w:type="dxa"/>
            <w:hideMark/>
          </w:tcPr>
          <w:p w14:paraId="0A416DC5"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Newest RenoPont office opened in Szentendre</w:t>
            </w:r>
          </w:p>
        </w:tc>
        <w:tc>
          <w:tcPr>
            <w:tcW w:w="1134" w:type="dxa"/>
            <w:noWrap/>
            <w:hideMark/>
          </w:tcPr>
          <w:p w14:paraId="0B1CE36E"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51</w:t>
            </w:r>
          </w:p>
        </w:tc>
        <w:tc>
          <w:tcPr>
            <w:tcW w:w="3260" w:type="dxa"/>
            <w:noWrap/>
            <w:hideMark/>
          </w:tcPr>
          <w:p w14:paraId="6E4DBAA8"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r w:rsidRPr="00B066AF">
              <w:rPr>
                <w:rFonts w:ascii="Poppins" w:eastAsia="Times New Roman" w:hAnsi="Poppins" w:cs="Poppins"/>
                <w:color w:val="0000FF"/>
                <w:sz w:val="18"/>
                <w:szCs w:val="18"/>
                <w:u w:val="single"/>
                <w:lang w:val="hu-HU" w:bidi="ar-SA"/>
              </w:rPr>
              <w:t>https://www.facebook.com/RenoHUb.projekt/posts/pfbid0vaisF2pTJ7f3Kia9peFBhgexmvhJKbyzyKGiuohJgbG4f19C7JxCEeo5XcmRt2kKl</w:t>
            </w:r>
          </w:p>
        </w:tc>
      </w:tr>
      <w:tr w:rsidR="00963239" w:rsidRPr="004A59CD" w14:paraId="2744DB7D"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2B7CC23"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56</w:t>
            </w:r>
          </w:p>
        </w:tc>
        <w:tc>
          <w:tcPr>
            <w:tcW w:w="1276" w:type="dxa"/>
            <w:noWrap/>
            <w:hideMark/>
          </w:tcPr>
          <w:p w14:paraId="401F445D"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2023.03.16</w:t>
            </w:r>
          </w:p>
        </w:tc>
        <w:tc>
          <w:tcPr>
            <w:tcW w:w="2835" w:type="dxa"/>
            <w:hideMark/>
          </w:tcPr>
          <w:p w14:paraId="0A8E81F9"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International Publication - Habitat</w:t>
            </w:r>
          </w:p>
        </w:tc>
        <w:tc>
          <w:tcPr>
            <w:tcW w:w="1134" w:type="dxa"/>
            <w:noWrap/>
            <w:hideMark/>
          </w:tcPr>
          <w:p w14:paraId="181CED4C"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30</w:t>
            </w:r>
          </w:p>
        </w:tc>
        <w:tc>
          <w:tcPr>
            <w:tcW w:w="3260" w:type="dxa"/>
            <w:noWrap/>
            <w:hideMark/>
          </w:tcPr>
          <w:p w14:paraId="28C84D29"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pfbid0Z4n7w9TnpT3GjHGxPLYXNoR2jWZQAidkVbEHQQcBG91dS3vTuZkpdfNcq4R9nEwEl?__cft__[0]=AZVxhZQqZrTNqAmWDxhuJ5Rem3PegOvlbeUeJBTrxDqUFGjCgDYUyhs_O9g_FnshJXJDgR55jp1JGH_Dgu-Yj1RHMSQuZKtOfGf4evRWGmakU79c3L7bajUJbN9zO3EbgK_yZwbjoUu6GZvu45rpWu6CLPophuB7RlMmDebYlpjiNwg5FRjzUL60-Gf3OtBPNpU&amp;__tn__=%2CO%2CP-R</w:t>
            </w:r>
          </w:p>
        </w:tc>
      </w:tr>
      <w:tr w:rsidR="00963239" w:rsidRPr="004A59CD" w14:paraId="4DF4FF60"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7A509BA"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57</w:t>
            </w:r>
          </w:p>
        </w:tc>
        <w:tc>
          <w:tcPr>
            <w:tcW w:w="1276" w:type="dxa"/>
            <w:noWrap/>
            <w:hideMark/>
          </w:tcPr>
          <w:p w14:paraId="3172EAB4"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2023.03.20</w:t>
            </w:r>
          </w:p>
        </w:tc>
        <w:tc>
          <w:tcPr>
            <w:tcW w:w="2835" w:type="dxa"/>
            <w:hideMark/>
          </w:tcPr>
          <w:p w14:paraId="20A2D5D5"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HuGBC event</w:t>
            </w:r>
          </w:p>
        </w:tc>
        <w:tc>
          <w:tcPr>
            <w:tcW w:w="1134" w:type="dxa"/>
            <w:noWrap/>
            <w:hideMark/>
          </w:tcPr>
          <w:p w14:paraId="21F20913"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35</w:t>
            </w:r>
          </w:p>
        </w:tc>
        <w:tc>
          <w:tcPr>
            <w:tcW w:w="3260" w:type="dxa"/>
            <w:noWrap/>
            <w:hideMark/>
          </w:tcPr>
          <w:p w14:paraId="5D52D652"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pfbid0zASTuGghDUy5rmktzq3D3XRT5VkbJ44WqiQgfcNJU5cKuB34vDQDvmtWV2wQpKhjl?__cft__[0]=AZXKvsI-kzUB-4yY7NK20MtGyS2JQyQdki4h9HtvFZAr8yj55Cy-6v6QEkdrITaHA8LTRkH_f53-3hVV1xmCSUpNIcDuro_pmbxaliImanCqBr2YfpZfFv4vMWZLzgK4pBlboW3I4MbH_l9vEOqm8xAWx1DReSk</w:t>
            </w:r>
            <w:r w:rsidRPr="00B066AF">
              <w:rPr>
                <w:rFonts w:ascii="Poppins" w:eastAsia="Times New Roman" w:hAnsi="Poppins" w:cs="Poppins"/>
                <w:color w:val="000000"/>
                <w:sz w:val="18"/>
                <w:szCs w:val="18"/>
                <w:lang w:val="hu-HU" w:bidi="ar-SA"/>
              </w:rPr>
              <w:lastRenderedPageBreak/>
              <w:t>qDytqYhqts7bwqqlsw7ZIRTZ5nLcY0J9jVDs&amp;__tn__=%2CO%2CP-R</w:t>
            </w:r>
          </w:p>
        </w:tc>
      </w:tr>
      <w:tr w:rsidR="00963239" w:rsidRPr="004A59CD" w14:paraId="23E2DE4A"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AF5DBD1"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lastRenderedPageBreak/>
              <w:t>58</w:t>
            </w:r>
          </w:p>
        </w:tc>
        <w:tc>
          <w:tcPr>
            <w:tcW w:w="1276" w:type="dxa"/>
            <w:noWrap/>
            <w:hideMark/>
          </w:tcPr>
          <w:p w14:paraId="54FEC7E0"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2023.04.05</w:t>
            </w:r>
          </w:p>
        </w:tc>
        <w:tc>
          <w:tcPr>
            <w:tcW w:w="2835" w:type="dxa"/>
            <w:hideMark/>
          </w:tcPr>
          <w:p w14:paraId="4D46CC3E"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Save the date: RenoHUb final conference</w:t>
            </w:r>
          </w:p>
        </w:tc>
        <w:tc>
          <w:tcPr>
            <w:tcW w:w="1134" w:type="dxa"/>
            <w:noWrap/>
            <w:hideMark/>
          </w:tcPr>
          <w:p w14:paraId="301647A2"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136</w:t>
            </w:r>
          </w:p>
        </w:tc>
        <w:tc>
          <w:tcPr>
            <w:tcW w:w="3260" w:type="dxa"/>
            <w:noWrap/>
            <w:hideMark/>
          </w:tcPr>
          <w:p w14:paraId="61C6D4E9"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pfbid0wm63SfeGcgqs3hwdhxsYqr9Zu68LZ24PLZHJzgGmXofZ4nz3Kbsd5xdtHYaEagJCl?__cft__[0]=AZUqb5IxjSBmiAPPS1-xRBicFdCEC4alkC3xokD_il7fY1DMxyuJXY3N3V0RGOJCIOsFasyFM4ky8QMZegAzCxlxKoj4_JX7LzYUDU1C3E2MxUKUXEh9644ZThC8KDZP-HE9XU_PIbXqH624oSucenyxqEyy-OqxJuMAkiNJ25RqLLVCjUzUwPWe04B9lHIQTbk&amp;__tn__=%2CO%2CP-R</w:t>
            </w:r>
          </w:p>
        </w:tc>
      </w:tr>
      <w:tr w:rsidR="00963239" w:rsidRPr="004A59CD" w14:paraId="50DFC94D"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1768916"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59</w:t>
            </w:r>
          </w:p>
        </w:tc>
        <w:tc>
          <w:tcPr>
            <w:tcW w:w="1276" w:type="dxa"/>
            <w:noWrap/>
            <w:hideMark/>
          </w:tcPr>
          <w:p w14:paraId="4B75E06A"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2023.04.27</w:t>
            </w:r>
          </w:p>
        </w:tc>
        <w:tc>
          <w:tcPr>
            <w:tcW w:w="2835" w:type="dxa"/>
            <w:hideMark/>
          </w:tcPr>
          <w:p w14:paraId="042F3108"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Invitation to RenoHUb final conference</w:t>
            </w:r>
          </w:p>
        </w:tc>
        <w:tc>
          <w:tcPr>
            <w:tcW w:w="1134" w:type="dxa"/>
            <w:noWrap/>
            <w:hideMark/>
          </w:tcPr>
          <w:p w14:paraId="2178B050"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40</w:t>
            </w:r>
          </w:p>
        </w:tc>
        <w:tc>
          <w:tcPr>
            <w:tcW w:w="3260" w:type="dxa"/>
            <w:noWrap/>
            <w:hideMark/>
          </w:tcPr>
          <w:p w14:paraId="2E10AD94"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pfbid0YoGe98eh9c9zYBQof6yPU6W6L4Qvz81uN1ViVCWkeDLMcHRqwXqH5DK34PbCyY29l?__cft__[0]=AZWIrlyMGN-z22c1fMLx6KcKx_espRV9n28iUcCTmj1yoc4OQUQAx5XtVCvZO8QdG1_BfB4Uczui6RNn0iYXj3iiYFy3-cESLr-wH3QxWSkySFbvRnrwdZvcqRHRoFYtsLmif5YWYhd4FWN6MN1UsV79bXBI8VrlGoxVHTdV16g6iZPt7ynGyKXU0pL3tpoMX-I&amp;__tn__=%2CO%2CP-R</w:t>
            </w:r>
          </w:p>
        </w:tc>
      </w:tr>
      <w:tr w:rsidR="00963239" w:rsidRPr="004A59CD" w14:paraId="267F7759"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43A7434" w14:textId="77777777" w:rsidR="00963239" w:rsidRPr="00B066AF" w:rsidRDefault="00963239" w:rsidP="00963239">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60</w:t>
            </w:r>
          </w:p>
        </w:tc>
        <w:tc>
          <w:tcPr>
            <w:tcW w:w="1276" w:type="dxa"/>
            <w:noWrap/>
            <w:hideMark/>
          </w:tcPr>
          <w:p w14:paraId="4188B194"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2023.05.03</w:t>
            </w:r>
          </w:p>
        </w:tc>
        <w:tc>
          <w:tcPr>
            <w:tcW w:w="2835" w:type="dxa"/>
            <w:hideMark/>
          </w:tcPr>
          <w:p w14:paraId="34114791"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register to the final conference</w:t>
            </w:r>
          </w:p>
        </w:tc>
        <w:tc>
          <w:tcPr>
            <w:tcW w:w="1134" w:type="dxa"/>
            <w:noWrap/>
            <w:hideMark/>
          </w:tcPr>
          <w:p w14:paraId="15F3667C" w14:textId="77777777" w:rsidR="00963239" w:rsidRPr="00B066AF" w:rsidRDefault="00963239"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33</w:t>
            </w:r>
          </w:p>
        </w:tc>
        <w:tc>
          <w:tcPr>
            <w:tcW w:w="3260" w:type="dxa"/>
            <w:noWrap/>
            <w:hideMark/>
          </w:tcPr>
          <w:p w14:paraId="35AF7099" w14:textId="77777777" w:rsidR="00963239" w:rsidRPr="00B066AF" w:rsidRDefault="00963239"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facebook.com/RenoHUb.projekt/posts/pfbid029vhDk6z8p8rhDNLkPWg3mPBvqfPTmQGBMRHNibCvh4D4MZgKPkxQ1pYwm91Vab8rl?__cft__[0]=AZWLtMLdFjyEhxDRNSeYbMxpG5OHPPZ1HplTAaB-Bxx7RsyjpwV_XeNrMcVaAUylbuBwEgIWbRymR4bCcrSPuLnV7kCCtRq9s-LhcX4iDfujSf5KdeSTRdvFsTVoNhV6J_4RpdDVbHTdpniyM0QjwHbrILvq5Qg3ih057KfXHA1TLHMSkub5MjEJXUUat7fYUgM&amp;__tn__=%2CO%2CP-R</w:t>
            </w:r>
          </w:p>
        </w:tc>
      </w:tr>
      <w:tr w:rsidR="000D0339" w:rsidRPr="004A59CD" w14:paraId="46F3013C"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tcPr>
          <w:p w14:paraId="440D3501" w14:textId="1FC81924" w:rsidR="000D0339" w:rsidRPr="00B066AF" w:rsidRDefault="006C47FF" w:rsidP="00963239">
            <w:pPr>
              <w:widowControl/>
              <w:autoSpaceDE/>
              <w:autoSpaceDN/>
              <w:jc w:val="right"/>
              <w:rPr>
                <w:rFonts w:ascii="Poppins" w:eastAsia="Times New Roman" w:hAnsi="Poppins" w:cs="Poppins"/>
                <w:color w:val="000000"/>
                <w:sz w:val="18"/>
                <w:szCs w:val="18"/>
                <w:lang w:val="hu-HU" w:bidi="ar-SA"/>
              </w:rPr>
            </w:pPr>
            <w:r>
              <w:rPr>
                <w:rFonts w:ascii="Poppins" w:eastAsia="Times New Roman" w:hAnsi="Poppins" w:cs="Poppins"/>
                <w:color w:val="000000"/>
                <w:sz w:val="18"/>
                <w:szCs w:val="18"/>
                <w:lang w:val="hu-HU" w:bidi="ar-SA"/>
              </w:rPr>
              <w:t>61</w:t>
            </w:r>
          </w:p>
        </w:tc>
        <w:tc>
          <w:tcPr>
            <w:tcW w:w="1276" w:type="dxa"/>
            <w:noWrap/>
          </w:tcPr>
          <w:p w14:paraId="49B752E3" w14:textId="28E3DE8C" w:rsidR="000D0339" w:rsidRPr="00B066AF" w:rsidRDefault="006C47FF"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Pr>
                <w:rFonts w:ascii="Poppins" w:eastAsia="Times New Roman" w:hAnsi="Poppins" w:cs="Poppins"/>
                <w:color w:val="000000"/>
                <w:sz w:val="18"/>
                <w:szCs w:val="18"/>
                <w:lang w:val="hu-HU" w:bidi="ar-SA"/>
              </w:rPr>
              <w:t>2023.06.12</w:t>
            </w:r>
          </w:p>
        </w:tc>
        <w:tc>
          <w:tcPr>
            <w:tcW w:w="2835" w:type="dxa"/>
          </w:tcPr>
          <w:p w14:paraId="18F39B0B" w14:textId="272B3D46" w:rsidR="000D0339" w:rsidRPr="00B066AF" w:rsidRDefault="006C47FF"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Pr>
                <w:rFonts w:ascii="Poppins" w:eastAsia="Times New Roman" w:hAnsi="Poppins" w:cs="Poppins"/>
                <w:color w:val="000000"/>
                <w:sz w:val="18"/>
                <w:szCs w:val="18"/>
                <w:lang w:val="hu-HU" w:bidi="ar-SA"/>
              </w:rPr>
              <w:t>D6.2, D6.3, D6.4</w:t>
            </w:r>
          </w:p>
        </w:tc>
        <w:tc>
          <w:tcPr>
            <w:tcW w:w="1134" w:type="dxa"/>
            <w:noWrap/>
          </w:tcPr>
          <w:p w14:paraId="548FC0E6" w14:textId="4F5E0198" w:rsidR="000D0339" w:rsidRPr="00B066AF" w:rsidRDefault="00994ADC"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Pr>
                <w:rFonts w:ascii="Poppins" w:eastAsia="Times New Roman" w:hAnsi="Poppins" w:cs="Poppins"/>
                <w:color w:val="000000"/>
                <w:sz w:val="18"/>
                <w:szCs w:val="18"/>
                <w:lang w:val="hu-HU" w:bidi="ar-SA"/>
              </w:rPr>
              <w:t>1</w:t>
            </w:r>
            <w:r w:rsidR="00B51B25">
              <w:rPr>
                <w:rFonts w:ascii="Poppins" w:eastAsia="Times New Roman" w:hAnsi="Poppins" w:cs="Poppins"/>
                <w:color w:val="000000"/>
                <w:sz w:val="18"/>
                <w:szCs w:val="18"/>
                <w:lang w:val="hu-HU" w:bidi="ar-SA"/>
              </w:rPr>
              <w:t>8</w:t>
            </w:r>
          </w:p>
        </w:tc>
        <w:tc>
          <w:tcPr>
            <w:tcW w:w="3260" w:type="dxa"/>
            <w:noWrap/>
          </w:tcPr>
          <w:p w14:paraId="29E81178" w14:textId="1915ED23" w:rsidR="000D0339" w:rsidRPr="00B066AF" w:rsidRDefault="006C47FF"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6C47FF">
              <w:rPr>
                <w:rFonts w:ascii="Poppins" w:eastAsia="Times New Roman" w:hAnsi="Poppins" w:cs="Poppins"/>
                <w:color w:val="000000"/>
                <w:sz w:val="18"/>
                <w:szCs w:val="18"/>
                <w:lang w:val="hu-HU" w:bidi="ar-SA"/>
              </w:rPr>
              <w:t>https://www.facebook.com/RenoHUb.projekt/posts/pfbid024Jq6bh15Vv4SVb6wLFL3Jma74gHWWwXWjQw5oxE2LACptC3DCzZ46Aixnt8Nxo9Vl</w:t>
            </w:r>
          </w:p>
        </w:tc>
      </w:tr>
      <w:tr w:rsidR="001A198B" w:rsidRPr="004A59CD" w14:paraId="17347C49" w14:textId="77777777" w:rsidTr="00651ED8">
        <w:trPr>
          <w:trHeight w:val="290"/>
        </w:trPr>
        <w:tc>
          <w:tcPr>
            <w:cnfStyle w:val="001000000000" w:firstRow="0" w:lastRow="0" w:firstColumn="1" w:lastColumn="0" w:oddVBand="0" w:evenVBand="0" w:oddHBand="0" w:evenHBand="0" w:firstRowFirstColumn="0" w:firstRowLastColumn="0" w:lastRowFirstColumn="0" w:lastRowLastColumn="0"/>
            <w:tcW w:w="562" w:type="dxa"/>
            <w:noWrap/>
          </w:tcPr>
          <w:p w14:paraId="652494C4" w14:textId="73743C02" w:rsidR="001A198B" w:rsidRDefault="001A198B" w:rsidP="00963239">
            <w:pPr>
              <w:widowControl/>
              <w:autoSpaceDE/>
              <w:autoSpaceDN/>
              <w:jc w:val="right"/>
              <w:rPr>
                <w:rFonts w:ascii="Poppins" w:eastAsia="Times New Roman" w:hAnsi="Poppins" w:cs="Poppins"/>
                <w:color w:val="000000"/>
                <w:sz w:val="18"/>
                <w:szCs w:val="18"/>
                <w:lang w:val="hu-HU" w:bidi="ar-SA"/>
              </w:rPr>
            </w:pPr>
            <w:r>
              <w:rPr>
                <w:rFonts w:ascii="Poppins" w:eastAsia="Times New Roman" w:hAnsi="Poppins" w:cs="Poppins"/>
                <w:color w:val="000000"/>
                <w:sz w:val="18"/>
                <w:szCs w:val="18"/>
                <w:lang w:val="hu-HU" w:bidi="ar-SA"/>
              </w:rPr>
              <w:t>62</w:t>
            </w:r>
          </w:p>
        </w:tc>
        <w:tc>
          <w:tcPr>
            <w:tcW w:w="1276" w:type="dxa"/>
            <w:noWrap/>
          </w:tcPr>
          <w:p w14:paraId="476C22BB" w14:textId="209564A8" w:rsidR="001A198B" w:rsidRDefault="001A198B"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Pr>
                <w:rFonts w:ascii="Poppins" w:eastAsia="Times New Roman" w:hAnsi="Poppins" w:cs="Poppins"/>
                <w:color w:val="000000"/>
                <w:sz w:val="18"/>
                <w:szCs w:val="18"/>
                <w:lang w:val="hu-HU" w:bidi="ar-SA"/>
              </w:rPr>
              <w:t>2023.06.12</w:t>
            </w:r>
          </w:p>
        </w:tc>
        <w:tc>
          <w:tcPr>
            <w:tcW w:w="2835" w:type="dxa"/>
          </w:tcPr>
          <w:p w14:paraId="1A7D3F9F" w14:textId="3E2EBFD6" w:rsidR="001A198B" w:rsidRDefault="001A198B"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Pr>
                <w:rFonts w:ascii="Poppins" w:eastAsia="Times New Roman" w:hAnsi="Poppins" w:cs="Poppins"/>
                <w:color w:val="000000"/>
                <w:sz w:val="18"/>
                <w:szCs w:val="18"/>
                <w:lang w:val="hu-HU" w:bidi="ar-SA"/>
              </w:rPr>
              <w:t>D</w:t>
            </w:r>
            <w:r w:rsidR="006A31EB">
              <w:rPr>
                <w:rFonts w:ascii="Poppins" w:eastAsia="Times New Roman" w:hAnsi="Poppins" w:cs="Poppins"/>
                <w:color w:val="000000"/>
                <w:sz w:val="18"/>
                <w:szCs w:val="18"/>
                <w:lang w:val="hu-HU" w:bidi="ar-SA"/>
              </w:rPr>
              <w:t>5.4, D7.3, D7.5, D7.6</w:t>
            </w:r>
          </w:p>
        </w:tc>
        <w:tc>
          <w:tcPr>
            <w:tcW w:w="1134" w:type="dxa"/>
            <w:noWrap/>
          </w:tcPr>
          <w:p w14:paraId="51FE6883" w14:textId="745E0D9A" w:rsidR="001A198B" w:rsidRPr="00B066AF" w:rsidRDefault="00994ADC" w:rsidP="00963239">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Pr>
                <w:rFonts w:ascii="Poppins" w:eastAsia="Times New Roman" w:hAnsi="Poppins" w:cs="Poppins"/>
                <w:color w:val="000000"/>
                <w:sz w:val="18"/>
                <w:szCs w:val="18"/>
                <w:lang w:val="hu-HU" w:bidi="ar-SA"/>
              </w:rPr>
              <w:t>1</w:t>
            </w:r>
            <w:r w:rsidR="00B51B25">
              <w:rPr>
                <w:rFonts w:ascii="Poppins" w:eastAsia="Times New Roman" w:hAnsi="Poppins" w:cs="Poppins"/>
                <w:color w:val="000000"/>
                <w:sz w:val="18"/>
                <w:szCs w:val="18"/>
                <w:lang w:val="hu-HU" w:bidi="ar-SA"/>
              </w:rPr>
              <w:t>5</w:t>
            </w:r>
          </w:p>
        </w:tc>
        <w:tc>
          <w:tcPr>
            <w:tcW w:w="3260" w:type="dxa"/>
            <w:noWrap/>
          </w:tcPr>
          <w:p w14:paraId="27FC5ACF" w14:textId="1F2FBE09" w:rsidR="001A198B" w:rsidRPr="006C47FF" w:rsidRDefault="00024ACD" w:rsidP="00963239">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024ACD">
              <w:rPr>
                <w:rFonts w:ascii="Poppins" w:eastAsia="Times New Roman" w:hAnsi="Poppins" w:cs="Poppins"/>
                <w:color w:val="000000"/>
                <w:sz w:val="18"/>
                <w:szCs w:val="18"/>
                <w:lang w:val="hu-HU" w:bidi="ar-SA"/>
              </w:rPr>
              <w:t>https://www.facebook.com/RenoHUb.projekt/posts/pfbid02gyojY5r</w:t>
            </w:r>
            <w:r w:rsidRPr="00024ACD">
              <w:rPr>
                <w:rFonts w:ascii="Poppins" w:eastAsia="Times New Roman" w:hAnsi="Poppins" w:cs="Poppins"/>
                <w:color w:val="000000"/>
                <w:sz w:val="18"/>
                <w:szCs w:val="18"/>
                <w:lang w:val="hu-HU" w:bidi="ar-SA"/>
              </w:rPr>
              <w:lastRenderedPageBreak/>
              <w:t>pGAEr7SzTMXrTHWbz8tUVSJiFB424WUrfALwgaW3kj2vy8Qfz7WiSdUbXl</w:t>
            </w:r>
          </w:p>
        </w:tc>
      </w:tr>
      <w:tr w:rsidR="00963239" w:rsidRPr="00DC3B7E" w14:paraId="5DC5AE12" w14:textId="77777777" w:rsidTr="00651ED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3125C0A" w14:textId="77777777" w:rsidR="00963239" w:rsidRPr="00B066AF" w:rsidRDefault="00963239" w:rsidP="00963239">
            <w:pPr>
              <w:widowControl/>
              <w:autoSpaceDE/>
              <w:autoSpaceDN/>
              <w:rPr>
                <w:rFonts w:ascii="Poppins" w:eastAsia="Times New Roman" w:hAnsi="Poppins" w:cs="Poppins"/>
                <w:color w:val="000000"/>
                <w:sz w:val="18"/>
                <w:szCs w:val="18"/>
                <w:lang w:val="hu-HU" w:bidi="ar-SA"/>
              </w:rPr>
            </w:pPr>
          </w:p>
        </w:tc>
        <w:tc>
          <w:tcPr>
            <w:tcW w:w="1276" w:type="dxa"/>
            <w:noWrap/>
            <w:hideMark/>
          </w:tcPr>
          <w:p w14:paraId="7261A2C7"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TOTAL</w:t>
            </w:r>
          </w:p>
        </w:tc>
        <w:tc>
          <w:tcPr>
            <w:tcW w:w="2835" w:type="dxa"/>
            <w:noWrap/>
            <w:hideMark/>
          </w:tcPr>
          <w:p w14:paraId="26AEA083" w14:textId="77777777" w:rsidR="00963239" w:rsidRPr="00B066AF" w:rsidRDefault="00963239" w:rsidP="00963239">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p>
        </w:tc>
        <w:tc>
          <w:tcPr>
            <w:tcW w:w="1134" w:type="dxa"/>
            <w:noWrap/>
            <w:hideMark/>
          </w:tcPr>
          <w:p w14:paraId="14508182" w14:textId="3E25A5A3" w:rsidR="00963239" w:rsidRPr="00B066AF" w:rsidRDefault="00963239" w:rsidP="00963239">
            <w:pPr>
              <w:autoSpaceDE/>
              <w:autoSpaceDN/>
              <w:jc w:val="right"/>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18"/>
                <w:szCs w:val="18"/>
                <w:lang w:val="hu-HU" w:bidi="ar-SA"/>
              </w:rPr>
            </w:pPr>
            <w:r w:rsidRPr="00B066AF">
              <w:rPr>
                <w:rFonts w:ascii="Poppins" w:hAnsi="Poppins" w:cs="Poppins"/>
                <w:color w:val="000000"/>
                <w:sz w:val="18"/>
                <w:szCs w:val="18"/>
              </w:rPr>
              <w:t>39</w:t>
            </w:r>
            <w:r w:rsidR="00351C21">
              <w:rPr>
                <w:rFonts w:ascii="Poppins" w:hAnsi="Poppins" w:cs="Poppins"/>
                <w:color w:val="000000"/>
                <w:sz w:val="18"/>
                <w:szCs w:val="18"/>
              </w:rPr>
              <w:t>8</w:t>
            </w:r>
            <w:r w:rsidR="0067562E">
              <w:rPr>
                <w:rFonts w:ascii="Poppins" w:hAnsi="Poppins" w:cs="Poppins"/>
                <w:color w:val="000000"/>
                <w:sz w:val="18"/>
                <w:szCs w:val="18"/>
              </w:rPr>
              <w:t>6</w:t>
            </w:r>
          </w:p>
        </w:tc>
        <w:tc>
          <w:tcPr>
            <w:tcW w:w="3260" w:type="dxa"/>
            <w:noWrap/>
            <w:hideMark/>
          </w:tcPr>
          <w:p w14:paraId="6F850960" w14:textId="77777777" w:rsidR="00963239" w:rsidRPr="00B066AF" w:rsidRDefault="00963239" w:rsidP="00963239">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p>
        </w:tc>
      </w:tr>
    </w:tbl>
    <w:p w14:paraId="3AB73BDE" w14:textId="7EB2551A" w:rsidR="00493B8B" w:rsidRDefault="000C7772" w:rsidP="00310D25">
      <w:pPr>
        <w:pStyle w:val="Cmsor2"/>
      </w:pPr>
      <w:bookmarkStart w:id="35" w:name="_Toc134796398"/>
      <w:r>
        <w:t>Mainstream media work</w:t>
      </w:r>
      <w:bookmarkEnd w:id="35"/>
    </w:p>
    <w:p w14:paraId="2280968E"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Media work is planned mainly within national dissemination activities, timed around the milestones of the project; 5 press releases will be prepared during the project. </w:t>
      </w:r>
    </w:p>
    <w:p w14:paraId="0072DA1C" w14:textId="77777777" w:rsidR="00D4386E" w:rsidRDefault="00D4386E" w:rsidP="00D4386E">
      <w:pPr>
        <w:pStyle w:val="Cmsor3"/>
      </w:pPr>
      <w:bookmarkStart w:id="36" w:name="_Toc134796399"/>
      <w:r>
        <w:t>Results</w:t>
      </w:r>
      <w:bookmarkEnd w:id="36"/>
    </w:p>
    <w:p w14:paraId="09619A8D" w14:textId="61380435" w:rsidR="00D4386E" w:rsidRDefault="00485F3B">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In total, 5 press releases were made. However, due to numerous dissemination and communication activities, the RenoHUb’s mainstream media appearance was almost independent from the press releases, and resulted in a high number (hundreds) of articles in online and printed media. Some of them are the top 50 media in Hungary, resulting in ten </w:t>
      </w:r>
      <w:r w:rsidR="008A008D">
        <w:rPr>
          <w:rFonts w:ascii="Poppins" w:eastAsia="Poppins" w:hAnsi="Poppins" w:cs="Poppins"/>
          <w:color w:val="000000"/>
        </w:rPr>
        <w:t>thousands</w:t>
      </w:r>
      <w:r>
        <w:rPr>
          <w:rFonts w:ascii="Poppins" w:eastAsia="Poppins" w:hAnsi="Poppins" w:cs="Poppins"/>
          <w:color w:val="000000"/>
        </w:rPr>
        <w:t xml:space="preserve"> of reaches per article.</w:t>
      </w:r>
    </w:p>
    <w:p w14:paraId="342807F6" w14:textId="77777777" w:rsidR="008A008D" w:rsidRDefault="008A008D">
      <w:pPr>
        <w:pBdr>
          <w:top w:val="nil"/>
          <w:left w:val="nil"/>
          <w:bottom w:val="nil"/>
          <w:right w:val="nil"/>
          <w:between w:val="nil"/>
        </w:pBdr>
        <w:spacing w:line="276" w:lineRule="auto"/>
        <w:jc w:val="both"/>
        <w:rPr>
          <w:rFonts w:ascii="Poppins" w:eastAsia="Poppins" w:hAnsi="Poppins" w:cs="Poppins"/>
          <w:color w:val="000000"/>
        </w:rPr>
      </w:pPr>
    </w:p>
    <w:p w14:paraId="13E45F97" w14:textId="6FA0A2C1" w:rsidR="008A008D" w:rsidRDefault="008A008D">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Regarding other media, the following appearances happened:</w:t>
      </w:r>
    </w:p>
    <w:tbl>
      <w:tblPr>
        <w:tblStyle w:val="Tblzatrcsos41jellszn1"/>
        <w:tblW w:w="9067" w:type="dxa"/>
        <w:tblLayout w:type="fixed"/>
        <w:tblLook w:val="04A0" w:firstRow="1" w:lastRow="0" w:firstColumn="1" w:lastColumn="0" w:noHBand="0" w:noVBand="1"/>
      </w:tblPr>
      <w:tblGrid>
        <w:gridCol w:w="1555"/>
        <w:gridCol w:w="2409"/>
        <w:gridCol w:w="1339"/>
        <w:gridCol w:w="1768"/>
        <w:gridCol w:w="1996"/>
      </w:tblGrid>
      <w:tr w:rsidR="004062B6" w:rsidRPr="00B066AF" w14:paraId="2EAC3822" w14:textId="77777777" w:rsidTr="00B066A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74B7362" w14:textId="77777777" w:rsidR="008A008D" w:rsidRPr="00B066AF" w:rsidRDefault="008A008D" w:rsidP="008A008D">
            <w:pPr>
              <w:widowControl/>
              <w:autoSpaceDE/>
              <w:autoSpaceDN/>
              <w:rPr>
                <w:rFonts w:ascii="Poppins" w:hAnsi="Poppins" w:cs="Poppins"/>
                <w:sz w:val="18"/>
                <w:szCs w:val="18"/>
                <w:lang w:val="hu-HU" w:bidi="ar-SA"/>
              </w:rPr>
            </w:pPr>
            <w:r w:rsidRPr="00B066AF">
              <w:rPr>
                <w:rFonts w:ascii="Poppins" w:hAnsi="Poppins" w:cs="Poppins"/>
                <w:sz w:val="18"/>
                <w:szCs w:val="18"/>
                <w:lang w:val="hu-HU" w:bidi="ar-SA"/>
              </w:rPr>
              <w:t>Radio</w:t>
            </w:r>
          </w:p>
        </w:tc>
        <w:tc>
          <w:tcPr>
            <w:tcW w:w="2409" w:type="dxa"/>
            <w:noWrap/>
            <w:hideMark/>
          </w:tcPr>
          <w:p w14:paraId="4496444D" w14:textId="77777777" w:rsidR="008A008D" w:rsidRPr="00B066AF" w:rsidRDefault="008A008D" w:rsidP="008A008D">
            <w:pPr>
              <w:widowControl/>
              <w:autoSpaceDE/>
              <w:autoSpaceDN/>
              <w:cnfStyle w:val="100000000000" w:firstRow="1"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p>
        </w:tc>
        <w:tc>
          <w:tcPr>
            <w:tcW w:w="1339" w:type="dxa"/>
            <w:noWrap/>
            <w:hideMark/>
          </w:tcPr>
          <w:p w14:paraId="53C725AC" w14:textId="77777777" w:rsidR="008A008D" w:rsidRPr="00B066AF" w:rsidRDefault="008A008D" w:rsidP="008A008D">
            <w:pPr>
              <w:widowControl/>
              <w:autoSpaceDE/>
              <w:autoSpaceDN/>
              <w:cnfStyle w:val="100000000000" w:firstRow="1"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p>
        </w:tc>
        <w:tc>
          <w:tcPr>
            <w:tcW w:w="1768" w:type="dxa"/>
            <w:noWrap/>
            <w:hideMark/>
          </w:tcPr>
          <w:p w14:paraId="19FD2050" w14:textId="77777777" w:rsidR="008A008D" w:rsidRPr="00B066AF" w:rsidRDefault="008A008D" w:rsidP="008A008D">
            <w:pPr>
              <w:widowControl/>
              <w:autoSpaceDE/>
              <w:autoSpaceDN/>
              <w:cnfStyle w:val="100000000000" w:firstRow="1"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p>
        </w:tc>
        <w:tc>
          <w:tcPr>
            <w:tcW w:w="1996" w:type="dxa"/>
            <w:noWrap/>
            <w:hideMark/>
          </w:tcPr>
          <w:p w14:paraId="73701A41" w14:textId="77777777" w:rsidR="008A008D" w:rsidRPr="00B066AF" w:rsidRDefault="008A008D" w:rsidP="004062B6">
            <w:pPr>
              <w:widowControl/>
              <w:autoSpaceDE/>
              <w:autoSpaceDN/>
              <w:ind w:right="467"/>
              <w:cnfStyle w:val="100000000000" w:firstRow="1"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p>
        </w:tc>
      </w:tr>
      <w:tr w:rsidR="004062B6" w:rsidRPr="00B066AF" w14:paraId="655B19F6"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FF24865" w14:textId="77777777" w:rsidR="008A008D" w:rsidRPr="00B066AF" w:rsidRDefault="008A008D" w:rsidP="008A008D">
            <w:pPr>
              <w:widowControl/>
              <w:autoSpaceDE/>
              <w:autoSpaceDN/>
              <w:rPr>
                <w:rFonts w:ascii="Poppins" w:hAnsi="Poppins" w:cs="Poppins"/>
                <w:sz w:val="18"/>
                <w:szCs w:val="18"/>
                <w:lang w:val="hu-HU" w:bidi="ar-SA"/>
              </w:rPr>
            </w:pPr>
            <w:r w:rsidRPr="00B066AF">
              <w:rPr>
                <w:rFonts w:ascii="Poppins" w:hAnsi="Poppins" w:cs="Poppins"/>
                <w:sz w:val="18"/>
                <w:szCs w:val="18"/>
                <w:lang w:val="hu-HU" w:bidi="ar-SA"/>
              </w:rPr>
              <w:t>Medium</w:t>
            </w:r>
          </w:p>
        </w:tc>
        <w:tc>
          <w:tcPr>
            <w:tcW w:w="2409" w:type="dxa"/>
            <w:noWrap/>
            <w:hideMark/>
          </w:tcPr>
          <w:p w14:paraId="2CD00E94" w14:textId="77777777" w:rsidR="008A008D" w:rsidRPr="00B066AF" w:rsidRDefault="008A008D" w:rsidP="008A008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Title</w:t>
            </w:r>
          </w:p>
        </w:tc>
        <w:tc>
          <w:tcPr>
            <w:tcW w:w="1339" w:type="dxa"/>
            <w:noWrap/>
            <w:hideMark/>
          </w:tcPr>
          <w:p w14:paraId="44CC0CF8" w14:textId="77777777" w:rsidR="008A008D" w:rsidRPr="00B066AF" w:rsidRDefault="008A008D" w:rsidP="008A008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Date</w:t>
            </w:r>
          </w:p>
        </w:tc>
        <w:tc>
          <w:tcPr>
            <w:tcW w:w="1768" w:type="dxa"/>
            <w:noWrap/>
            <w:hideMark/>
          </w:tcPr>
          <w:p w14:paraId="631A71B0" w14:textId="77777777" w:rsidR="008A008D" w:rsidRPr="00B066AF" w:rsidRDefault="008A008D" w:rsidP="008A008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Content</w:t>
            </w:r>
          </w:p>
        </w:tc>
        <w:tc>
          <w:tcPr>
            <w:tcW w:w="1996" w:type="dxa"/>
            <w:noWrap/>
            <w:hideMark/>
          </w:tcPr>
          <w:p w14:paraId="25BD2C59" w14:textId="77777777" w:rsidR="008A008D" w:rsidRPr="00B066AF" w:rsidRDefault="008A008D" w:rsidP="004062B6">
            <w:pPr>
              <w:widowControl/>
              <w:autoSpaceDE/>
              <w:autoSpaceDN/>
              <w:ind w:right="467"/>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Link</w:t>
            </w:r>
          </w:p>
        </w:tc>
      </w:tr>
      <w:tr w:rsidR="004062B6" w:rsidRPr="00B066AF" w14:paraId="27DA5ACD"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2FFE514" w14:textId="77777777" w:rsidR="008A008D" w:rsidRPr="00B066AF" w:rsidRDefault="008A008D" w:rsidP="008A008D">
            <w:pPr>
              <w:widowControl/>
              <w:autoSpaceDE/>
              <w:autoSpaceDN/>
              <w:rPr>
                <w:rFonts w:ascii="Poppins" w:hAnsi="Poppins" w:cs="Poppins"/>
                <w:sz w:val="18"/>
                <w:szCs w:val="18"/>
                <w:lang w:val="hu-HU" w:bidi="ar-SA"/>
              </w:rPr>
            </w:pPr>
            <w:r w:rsidRPr="00B066AF">
              <w:rPr>
                <w:rFonts w:ascii="Poppins" w:hAnsi="Poppins" w:cs="Poppins"/>
                <w:sz w:val="18"/>
                <w:szCs w:val="18"/>
                <w:lang w:val="hu-HU" w:bidi="ar-SA"/>
              </w:rPr>
              <w:t>KLUB Rádió</w:t>
            </w:r>
          </w:p>
        </w:tc>
        <w:tc>
          <w:tcPr>
            <w:tcW w:w="2409" w:type="dxa"/>
            <w:noWrap/>
            <w:hideMark/>
          </w:tcPr>
          <w:p w14:paraId="5E0433FD" w14:textId="77777777" w:rsidR="008A008D" w:rsidRPr="00B066AF" w:rsidRDefault="008A008D" w:rsidP="008A008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Ép ésszel</w:t>
            </w:r>
          </w:p>
        </w:tc>
        <w:tc>
          <w:tcPr>
            <w:tcW w:w="1339" w:type="dxa"/>
            <w:noWrap/>
            <w:hideMark/>
          </w:tcPr>
          <w:p w14:paraId="624B5756" w14:textId="77777777" w:rsidR="008A008D" w:rsidRPr="00B066AF" w:rsidRDefault="008A008D" w:rsidP="008A008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2021.12.23</w:t>
            </w:r>
          </w:p>
        </w:tc>
        <w:tc>
          <w:tcPr>
            <w:tcW w:w="1768" w:type="dxa"/>
            <w:noWrap/>
            <w:hideMark/>
          </w:tcPr>
          <w:p w14:paraId="7F6263B1" w14:textId="77777777" w:rsidR="008A008D" w:rsidRPr="00B066AF" w:rsidRDefault="008A008D" w:rsidP="008A008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RenoPont services</w:t>
            </w:r>
          </w:p>
        </w:tc>
        <w:tc>
          <w:tcPr>
            <w:tcW w:w="1996" w:type="dxa"/>
            <w:noWrap/>
            <w:hideMark/>
          </w:tcPr>
          <w:p w14:paraId="3C6FCB63" w14:textId="77777777" w:rsidR="008A008D" w:rsidRPr="00B066AF" w:rsidRDefault="008A008D" w:rsidP="004062B6">
            <w:pPr>
              <w:widowControl/>
              <w:autoSpaceDE/>
              <w:autoSpaceDN/>
              <w:ind w:right="467"/>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https://www.klubradio.hu/archivum/ep-esszel-2021-december-23-csutortok-1400-22031</w:t>
            </w:r>
          </w:p>
        </w:tc>
      </w:tr>
      <w:tr w:rsidR="004062B6" w:rsidRPr="00B066AF" w14:paraId="6B6F1DD8"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EDA2909" w14:textId="77777777" w:rsidR="008A008D" w:rsidRPr="00B066AF" w:rsidRDefault="008A008D" w:rsidP="008A008D">
            <w:pPr>
              <w:widowControl/>
              <w:autoSpaceDE/>
              <w:autoSpaceDN/>
              <w:rPr>
                <w:rFonts w:ascii="Poppins" w:hAnsi="Poppins" w:cs="Poppins"/>
                <w:sz w:val="18"/>
                <w:szCs w:val="18"/>
                <w:lang w:val="hu-HU" w:bidi="ar-SA"/>
              </w:rPr>
            </w:pPr>
            <w:r w:rsidRPr="00B066AF">
              <w:rPr>
                <w:rFonts w:ascii="Poppins" w:hAnsi="Poppins" w:cs="Poppins"/>
                <w:sz w:val="18"/>
                <w:szCs w:val="18"/>
                <w:lang w:val="hu-HU" w:bidi="ar-SA"/>
              </w:rPr>
              <w:t>Karc FM</w:t>
            </w:r>
          </w:p>
        </w:tc>
        <w:tc>
          <w:tcPr>
            <w:tcW w:w="2409" w:type="dxa"/>
            <w:noWrap/>
            <w:hideMark/>
          </w:tcPr>
          <w:p w14:paraId="126531D0" w14:textId="77777777" w:rsidR="008A008D" w:rsidRPr="00B066AF" w:rsidRDefault="008A008D" w:rsidP="008A008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Spájz</w:t>
            </w:r>
          </w:p>
        </w:tc>
        <w:tc>
          <w:tcPr>
            <w:tcW w:w="1339" w:type="dxa"/>
            <w:noWrap/>
            <w:hideMark/>
          </w:tcPr>
          <w:p w14:paraId="4F34AFA2" w14:textId="77777777" w:rsidR="008A008D" w:rsidRPr="00B066AF" w:rsidRDefault="008A008D" w:rsidP="008A008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2022.03.10</w:t>
            </w:r>
          </w:p>
        </w:tc>
        <w:tc>
          <w:tcPr>
            <w:tcW w:w="1768" w:type="dxa"/>
            <w:noWrap/>
            <w:hideMark/>
          </w:tcPr>
          <w:p w14:paraId="3342C719" w14:textId="77777777" w:rsidR="008A008D" w:rsidRPr="00B066AF" w:rsidRDefault="008A008D" w:rsidP="008A008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RenoPont services</w:t>
            </w:r>
          </w:p>
        </w:tc>
        <w:tc>
          <w:tcPr>
            <w:tcW w:w="1996" w:type="dxa"/>
            <w:noWrap/>
            <w:hideMark/>
          </w:tcPr>
          <w:p w14:paraId="2FF52A93" w14:textId="77777777" w:rsidR="008A008D" w:rsidRPr="00B066AF" w:rsidRDefault="008A008D" w:rsidP="004062B6">
            <w:pPr>
              <w:widowControl/>
              <w:autoSpaceDE/>
              <w:autoSpaceDN/>
              <w:ind w:right="467"/>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https://www.mixcloud.com/karcfm/sp%C3%A1jz-2022-03-10-0900-1200-2/</w:t>
            </w:r>
          </w:p>
        </w:tc>
      </w:tr>
      <w:tr w:rsidR="004062B6" w:rsidRPr="00B066AF" w14:paraId="23431D49"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0D8DC82" w14:textId="77777777" w:rsidR="008A008D" w:rsidRPr="00B066AF" w:rsidRDefault="008A008D" w:rsidP="008A008D">
            <w:pPr>
              <w:widowControl/>
              <w:autoSpaceDE/>
              <w:autoSpaceDN/>
              <w:rPr>
                <w:rFonts w:ascii="Poppins" w:hAnsi="Poppins" w:cs="Poppins"/>
                <w:sz w:val="18"/>
                <w:szCs w:val="18"/>
                <w:lang w:val="hu-HU" w:bidi="ar-SA"/>
              </w:rPr>
            </w:pPr>
            <w:r w:rsidRPr="00B066AF">
              <w:rPr>
                <w:rFonts w:ascii="Poppins" w:hAnsi="Poppins" w:cs="Poppins"/>
                <w:sz w:val="18"/>
                <w:szCs w:val="18"/>
                <w:lang w:val="hu-HU" w:bidi="ar-SA"/>
              </w:rPr>
              <w:t>Karc FM</w:t>
            </w:r>
          </w:p>
        </w:tc>
        <w:tc>
          <w:tcPr>
            <w:tcW w:w="2409" w:type="dxa"/>
            <w:noWrap/>
            <w:hideMark/>
          </w:tcPr>
          <w:p w14:paraId="3A903694" w14:textId="419B7517" w:rsidR="008A008D" w:rsidRPr="00B066AF" w:rsidRDefault="008A008D" w:rsidP="008A008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 xml:space="preserve">A Kádár-kockákban rejlő lehetőségek </w:t>
            </w:r>
          </w:p>
        </w:tc>
        <w:tc>
          <w:tcPr>
            <w:tcW w:w="1339" w:type="dxa"/>
            <w:noWrap/>
            <w:hideMark/>
          </w:tcPr>
          <w:p w14:paraId="498A8CF4" w14:textId="77777777" w:rsidR="008A008D" w:rsidRPr="00B066AF" w:rsidRDefault="008A008D" w:rsidP="008A008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2022. ápr. 21.</w:t>
            </w:r>
          </w:p>
        </w:tc>
        <w:tc>
          <w:tcPr>
            <w:tcW w:w="1768" w:type="dxa"/>
            <w:noWrap/>
            <w:hideMark/>
          </w:tcPr>
          <w:p w14:paraId="634E4787" w14:textId="77777777" w:rsidR="008A008D" w:rsidRPr="00B066AF" w:rsidRDefault="008A008D" w:rsidP="008A008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RenoPont and Kádár houses</w:t>
            </w:r>
          </w:p>
        </w:tc>
        <w:tc>
          <w:tcPr>
            <w:tcW w:w="1996" w:type="dxa"/>
            <w:noWrap/>
            <w:hideMark/>
          </w:tcPr>
          <w:p w14:paraId="775216D7" w14:textId="77777777" w:rsidR="008A008D" w:rsidRPr="00B066AF" w:rsidRDefault="008A008D" w:rsidP="004062B6">
            <w:pPr>
              <w:widowControl/>
              <w:autoSpaceDE/>
              <w:autoSpaceDN/>
              <w:ind w:right="467"/>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https://www.youtube.com/watch?v=DqKB-PPrqow&amp;ab_channel=KarcFM</w:t>
            </w:r>
          </w:p>
        </w:tc>
      </w:tr>
      <w:tr w:rsidR="004062B6" w:rsidRPr="00B066AF" w14:paraId="4575708E" w14:textId="77777777" w:rsidTr="00B066A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0C731A4" w14:textId="77777777" w:rsidR="008A008D" w:rsidRPr="00B066AF" w:rsidRDefault="008A008D" w:rsidP="008A008D">
            <w:pPr>
              <w:widowControl/>
              <w:autoSpaceDE/>
              <w:autoSpaceDN/>
              <w:rPr>
                <w:rFonts w:ascii="Poppins" w:hAnsi="Poppins" w:cs="Poppins"/>
                <w:sz w:val="18"/>
                <w:szCs w:val="18"/>
                <w:lang w:val="hu-HU" w:bidi="ar-SA"/>
              </w:rPr>
            </w:pPr>
            <w:r w:rsidRPr="00B066AF">
              <w:rPr>
                <w:rFonts w:ascii="Poppins" w:hAnsi="Poppins" w:cs="Poppins"/>
                <w:sz w:val="18"/>
                <w:szCs w:val="18"/>
                <w:lang w:val="hu-HU" w:bidi="ar-SA"/>
              </w:rPr>
              <w:t>Spirit FM</w:t>
            </w:r>
          </w:p>
        </w:tc>
        <w:tc>
          <w:tcPr>
            <w:tcW w:w="2409" w:type="dxa"/>
            <w:noWrap/>
            <w:hideMark/>
          </w:tcPr>
          <w:p w14:paraId="54C83C4A" w14:textId="77777777" w:rsidR="008A008D" w:rsidRPr="00B066AF" w:rsidRDefault="008A008D" w:rsidP="008A008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Beszóló Lampé Ágnessel - Beteg-e Putyin? Folytatódik a háború</w:t>
            </w:r>
          </w:p>
        </w:tc>
        <w:tc>
          <w:tcPr>
            <w:tcW w:w="1339" w:type="dxa"/>
            <w:noWrap/>
            <w:hideMark/>
          </w:tcPr>
          <w:p w14:paraId="20BDC950" w14:textId="77777777" w:rsidR="008A008D" w:rsidRPr="00B066AF" w:rsidRDefault="008A008D" w:rsidP="008A008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2022.05.10</w:t>
            </w:r>
          </w:p>
        </w:tc>
        <w:tc>
          <w:tcPr>
            <w:tcW w:w="1768" w:type="dxa"/>
            <w:noWrap/>
            <w:hideMark/>
          </w:tcPr>
          <w:p w14:paraId="2BE0C127" w14:textId="77777777" w:rsidR="008A008D" w:rsidRPr="00B066AF" w:rsidRDefault="008A008D" w:rsidP="008A008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Ukraine, EU, energy efficiency, RenoPont</w:t>
            </w:r>
          </w:p>
        </w:tc>
        <w:tc>
          <w:tcPr>
            <w:tcW w:w="1996" w:type="dxa"/>
            <w:noWrap/>
            <w:hideMark/>
          </w:tcPr>
          <w:p w14:paraId="575726B9" w14:textId="77777777" w:rsidR="008A008D" w:rsidRPr="00B066AF" w:rsidRDefault="008A008D" w:rsidP="004062B6">
            <w:pPr>
              <w:widowControl/>
              <w:autoSpaceDE/>
              <w:autoSpaceDN/>
              <w:ind w:right="467"/>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https://www.youtube.com/watch?v=MKoJwOVYD2E&amp;ab_channel=SpiritFM</w:t>
            </w:r>
          </w:p>
        </w:tc>
      </w:tr>
      <w:tr w:rsidR="000F0229" w:rsidRPr="00B066AF" w14:paraId="48FF7D32" w14:textId="77777777" w:rsidTr="00B066AF">
        <w:trPr>
          <w:trHeight w:val="310"/>
        </w:trPr>
        <w:tc>
          <w:tcPr>
            <w:cnfStyle w:val="001000000000" w:firstRow="0" w:lastRow="0" w:firstColumn="1" w:lastColumn="0" w:oddVBand="0" w:evenVBand="0" w:oddHBand="0" w:evenHBand="0" w:firstRowFirstColumn="0" w:firstRowLastColumn="0" w:lastRowFirstColumn="0" w:lastRowLastColumn="0"/>
            <w:tcW w:w="1555" w:type="dxa"/>
            <w:noWrap/>
          </w:tcPr>
          <w:p w14:paraId="4104C191" w14:textId="510DB7BC" w:rsidR="000F0229" w:rsidRPr="00B066AF" w:rsidRDefault="000F0229" w:rsidP="008A008D">
            <w:pPr>
              <w:widowControl/>
              <w:autoSpaceDE/>
              <w:autoSpaceDN/>
              <w:rPr>
                <w:rFonts w:ascii="Poppins" w:hAnsi="Poppins" w:cs="Poppins"/>
                <w:sz w:val="18"/>
                <w:szCs w:val="18"/>
                <w:lang w:val="hu-HU" w:bidi="ar-SA"/>
              </w:rPr>
            </w:pPr>
            <w:r>
              <w:rPr>
                <w:rFonts w:ascii="Poppins" w:hAnsi="Poppins" w:cs="Poppins"/>
                <w:sz w:val="18"/>
                <w:szCs w:val="18"/>
                <w:lang w:val="hu-HU" w:bidi="ar-SA"/>
              </w:rPr>
              <w:lastRenderedPageBreak/>
              <w:t>Kossuth R</w:t>
            </w:r>
            <w:r w:rsidR="00515812">
              <w:rPr>
                <w:rFonts w:ascii="Poppins" w:hAnsi="Poppins" w:cs="Poppins"/>
                <w:sz w:val="18"/>
                <w:szCs w:val="18"/>
                <w:lang w:val="hu-HU" w:bidi="ar-SA"/>
              </w:rPr>
              <w:t>ádió</w:t>
            </w:r>
          </w:p>
        </w:tc>
        <w:tc>
          <w:tcPr>
            <w:tcW w:w="2409" w:type="dxa"/>
            <w:noWrap/>
          </w:tcPr>
          <w:p w14:paraId="6E82C046" w14:textId="34A1EEA7" w:rsidR="000F0229" w:rsidRPr="00B066AF" w:rsidRDefault="00515812" w:rsidP="008A008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Pr>
                <w:rFonts w:ascii="Poppins" w:hAnsi="Poppins" w:cs="Poppins"/>
                <w:sz w:val="18"/>
                <w:szCs w:val="18"/>
                <w:lang w:val="hu-HU" w:bidi="ar-SA"/>
              </w:rPr>
              <w:t>Napközben, Energiamegtakarítási tippek</w:t>
            </w:r>
          </w:p>
        </w:tc>
        <w:tc>
          <w:tcPr>
            <w:tcW w:w="1339" w:type="dxa"/>
            <w:noWrap/>
          </w:tcPr>
          <w:p w14:paraId="29172D26" w14:textId="6AD230D0" w:rsidR="000F0229" w:rsidRPr="00B066AF" w:rsidRDefault="003540C2" w:rsidP="008A008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Pr>
                <w:rFonts w:ascii="Poppins" w:hAnsi="Poppins" w:cs="Poppins"/>
                <w:sz w:val="18"/>
                <w:szCs w:val="18"/>
                <w:lang w:val="hu-HU" w:bidi="ar-SA"/>
              </w:rPr>
              <w:t>2022.11.02</w:t>
            </w:r>
          </w:p>
        </w:tc>
        <w:tc>
          <w:tcPr>
            <w:tcW w:w="1768" w:type="dxa"/>
            <w:noWrap/>
          </w:tcPr>
          <w:p w14:paraId="792BDE0C" w14:textId="51A78835" w:rsidR="000F0229" w:rsidRPr="00B066AF" w:rsidRDefault="003540C2" w:rsidP="008A008D">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Pr>
                <w:rFonts w:ascii="Poppins" w:hAnsi="Poppins" w:cs="Poppins"/>
                <w:sz w:val="18"/>
                <w:szCs w:val="18"/>
                <w:lang w:val="hu-HU" w:bidi="ar-SA"/>
              </w:rPr>
              <w:t>Energy savings tips</w:t>
            </w:r>
          </w:p>
        </w:tc>
        <w:tc>
          <w:tcPr>
            <w:tcW w:w="1996" w:type="dxa"/>
            <w:noWrap/>
          </w:tcPr>
          <w:p w14:paraId="22F26AFF" w14:textId="4AF9F9AB" w:rsidR="000F0229" w:rsidRPr="00B066AF" w:rsidRDefault="003540C2" w:rsidP="004062B6">
            <w:pPr>
              <w:widowControl/>
              <w:autoSpaceDE/>
              <w:autoSpaceDN/>
              <w:ind w:right="467"/>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3540C2">
              <w:rPr>
                <w:rFonts w:ascii="Poppins" w:hAnsi="Poppins" w:cs="Poppins"/>
                <w:sz w:val="18"/>
                <w:szCs w:val="18"/>
                <w:lang w:val="hu-HU" w:bidi="ar-SA"/>
              </w:rPr>
              <w:t>https://mediaklikk.hu/radio-lejatszo-kossuth/?date=2022-10-28_09-05-00&amp;enddate=2022-10-28_11-10-00&amp;ch=mr1</w:t>
            </w:r>
          </w:p>
        </w:tc>
      </w:tr>
      <w:tr w:rsidR="00651ED8" w:rsidRPr="00B066AF" w14:paraId="694C2DF1"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56BE043" w14:textId="77777777" w:rsidR="00651ED8" w:rsidRPr="00B066AF" w:rsidRDefault="00651ED8" w:rsidP="008A008D">
            <w:pPr>
              <w:widowControl/>
              <w:autoSpaceDE/>
              <w:autoSpaceDN/>
              <w:rPr>
                <w:rFonts w:ascii="Poppins" w:hAnsi="Poppins" w:cs="Poppins"/>
                <w:sz w:val="18"/>
                <w:szCs w:val="18"/>
                <w:lang w:val="hu-HU" w:bidi="ar-SA"/>
              </w:rPr>
            </w:pPr>
            <w:r w:rsidRPr="00B066AF">
              <w:rPr>
                <w:rFonts w:ascii="Poppins" w:hAnsi="Poppins" w:cs="Poppins"/>
                <w:sz w:val="18"/>
                <w:szCs w:val="18"/>
                <w:lang w:val="hu-HU" w:bidi="ar-SA"/>
              </w:rPr>
              <w:t>Podcast</w:t>
            </w:r>
          </w:p>
        </w:tc>
        <w:tc>
          <w:tcPr>
            <w:tcW w:w="2409" w:type="dxa"/>
            <w:noWrap/>
            <w:hideMark/>
          </w:tcPr>
          <w:p w14:paraId="56873AA9" w14:textId="77777777" w:rsidR="00651ED8" w:rsidRPr="00B066AF" w:rsidRDefault="00651ED8" w:rsidP="008A008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p>
        </w:tc>
        <w:tc>
          <w:tcPr>
            <w:tcW w:w="1339" w:type="dxa"/>
            <w:noWrap/>
            <w:hideMark/>
          </w:tcPr>
          <w:p w14:paraId="1CE25ACF" w14:textId="77777777" w:rsidR="00651ED8" w:rsidRPr="00B066AF" w:rsidRDefault="00651ED8" w:rsidP="008A008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p>
        </w:tc>
        <w:tc>
          <w:tcPr>
            <w:tcW w:w="1768" w:type="dxa"/>
            <w:noWrap/>
            <w:hideMark/>
          </w:tcPr>
          <w:p w14:paraId="32C282E1" w14:textId="77777777" w:rsidR="00651ED8" w:rsidRPr="00B066AF" w:rsidRDefault="00651ED8" w:rsidP="008A008D">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p>
        </w:tc>
        <w:tc>
          <w:tcPr>
            <w:tcW w:w="1996" w:type="dxa"/>
            <w:noWrap/>
            <w:hideMark/>
          </w:tcPr>
          <w:p w14:paraId="5426A264" w14:textId="77777777" w:rsidR="00651ED8" w:rsidRPr="00B066AF" w:rsidRDefault="00651ED8" w:rsidP="004062B6">
            <w:pPr>
              <w:widowControl/>
              <w:autoSpaceDE/>
              <w:autoSpaceDN/>
              <w:ind w:right="467"/>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p>
        </w:tc>
      </w:tr>
      <w:tr w:rsidR="004062B6" w:rsidRPr="00B066AF" w14:paraId="53B3A674"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A8B7508" w14:textId="77777777" w:rsidR="004062B6" w:rsidRPr="00B066AF" w:rsidRDefault="004062B6" w:rsidP="004062B6">
            <w:pPr>
              <w:widowControl/>
              <w:autoSpaceDE/>
              <w:autoSpaceDN/>
              <w:rPr>
                <w:rFonts w:ascii="Poppins" w:hAnsi="Poppins" w:cs="Poppins"/>
                <w:sz w:val="18"/>
                <w:szCs w:val="18"/>
                <w:lang w:val="hu-HU" w:bidi="ar-SA"/>
              </w:rPr>
            </w:pPr>
            <w:r w:rsidRPr="00B066AF">
              <w:rPr>
                <w:rFonts w:ascii="Poppins" w:hAnsi="Poppins" w:cs="Poppins"/>
                <w:sz w:val="18"/>
                <w:szCs w:val="18"/>
                <w:lang w:val="hu-HU" w:bidi="ar-SA"/>
              </w:rPr>
              <w:t>Medium</w:t>
            </w:r>
          </w:p>
        </w:tc>
        <w:tc>
          <w:tcPr>
            <w:tcW w:w="2409" w:type="dxa"/>
            <w:noWrap/>
            <w:hideMark/>
          </w:tcPr>
          <w:p w14:paraId="43157EC2" w14:textId="77777777" w:rsidR="004062B6" w:rsidRPr="00B066AF" w:rsidRDefault="004062B6" w:rsidP="004062B6">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Title</w:t>
            </w:r>
          </w:p>
        </w:tc>
        <w:tc>
          <w:tcPr>
            <w:tcW w:w="1339" w:type="dxa"/>
            <w:noWrap/>
            <w:hideMark/>
          </w:tcPr>
          <w:p w14:paraId="2AACC3ED" w14:textId="77777777" w:rsidR="004062B6" w:rsidRPr="00B066AF" w:rsidRDefault="004062B6" w:rsidP="004062B6">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Date</w:t>
            </w:r>
          </w:p>
        </w:tc>
        <w:tc>
          <w:tcPr>
            <w:tcW w:w="1768" w:type="dxa"/>
            <w:noWrap/>
            <w:hideMark/>
          </w:tcPr>
          <w:p w14:paraId="40E520B5" w14:textId="77777777" w:rsidR="004062B6" w:rsidRPr="00B066AF" w:rsidRDefault="004062B6" w:rsidP="004062B6">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Content</w:t>
            </w:r>
          </w:p>
        </w:tc>
        <w:tc>
          <w:tcPr>
            <w:tcW w:w="1996" w:type="dxa"/>
            <w:noWrap/>
            <w:hideMark/>
          </w:tcPr>
          <w:p w14:paraId="6C1DF101" w14:textId="76A388D3" w:rsidR="004062B6" w:rsidRPr="00B066AF" w:rsidRDefault="004062B6" w:rsidP="004062B6">
            <w:pPr>
              <w:widowControl/>
              <w:autoSpaceDE/>
              <w:autoSpaceDN/>
              <w:ind w:right="467"/>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Link</w:t>
            </w:r>
          </w:p>
        </w:tc>
      </w:tr>
      <w:tr w:rsidR="004062B6" w:rsidRPr="00B066AF" w14:paraId="0678F400"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E0589FB" w14:textId="77777777" w:rsidR="004062B6" w:rsidRPr="00B066AF" w:rsidRDefault="004062B6" w:rsidP="004062B6">
            <w:pPr>
              <w:widowControl/>
              <w:autoSpaceDE/>
              <w:autoSpaceDN/>
              <w:rPr>
                <w:rFonts w:ascii="Poppins" w:hAnsi="Poppins" w:cs="Poppins"/>
                <w:sz w:val="18"/>
                <w:szCs w:val="18"/>
                <w:lang w:val="hu-HU" w:bidi="ar-SA"/>
              </w:rPr>
            </w:pPr>
            <w:r w:rsidRPr="00B066AF">
              <w:rPr>
                <w:rFonts w:ascii="Poppins" w:hAnsi="Poppins" w:cs="Poppins"/>
                <w:sz w:val="18"/>
                <w:szCs w:val="18"/>
                <w:lang w:val="hu-HU" w:bidi="ar-SA"/>
              </w:rPr>
              <w:t>Greenfo</w:t>
            </w:r>
          </w:p>
        </w:tc>
        <w:tc>
          <w:tcPr>
            <w:tcW w:w="2409" w:type="dxa"/>
            <w:noWrap/>
            <w:hideMark/>
          </w:tcPr>
          <w:p w14:paraId="258B33DB" w14:textId="77777777" w:rsidR="004062B6" w:rsidRPr="00B066AF" w:rsidRDefault="004062B6" w:rsidP="004062B6">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Instead of the government, the NGOs promote real utility cost reduction</w:t>
            </w:r>
          </w:p>
        </w:tc>
        <w:tc>
          <w:tcPr>
            <w:tcW w:w="1339" w:type="dxa"/>
            <w:noWrap/>
            <w:hideMark/>
          </w:tcPr>
          <w:p w14:paraId="685131F2" w14:textId="77777777" w:rsidR="004062B6" w:rsidRPr="00B066AF" w:rsidRDefault="004062B6" w:rsidP="004062B6">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2020.06.10.</w:t>
            </w:r>
          </w:p>
        </w:tc>
        <w:tc>
          <w:tcPr>
            <w:tcW w:w="1768" w:type="dxa"/>
            <w:noWrap/>
            <w:hideMark/>
          </w:tcPr>
          <w:p w14:paraId="0DF60582" w14:textId="77777777" w:rsidR="004062B6" w:rsidRPr="00B066AF" w:rsidRDefault="004062B6" w:rsidP="004062B6">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Introduction of RenoHub project</w:t>
            </w:r>
          </w:p>
        </w:tc>
        <w:tc>
          <w:tcPr>
            <w:tcW w:w="1996" w:type="dxa"/>
            <w:noWrap/>
            <w:hideMark/>
          </w:tcPr>
          <w:p w14:paraId="5DE071C1" w14:textId="77777777" w:rsidR="004062B6" w:rsidRPr="00B066AF" w:rsidRDefault="00664E77" w:rsidP="004062B6">
            <w:pPr>
              <w:widowControl/>
              <w:autoSpaceDE/>
              <w:autoSpaceDN/>
              <w:ind w:right="467"/>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hyperlink r:id="rId77" w:history="1">
              <w:r w:rsidR="004062B6" w:rsidRPr="00B066AF">
                <w:rPr>
                  <w:rFonts w:ascii="Poppins" w:hAnsi="Poppins" w:cs="Poppins"/>
                  <w:sz w:val="18"/>
                  <w:szCs w:val="18"/>
                  <w:lang w:val="hu-HU" w:bidi="ar-SA"/>
                </w:rPr>
                <w:t>https://greenfo.hu/hir/renohub-az-allam-helyett-a-civilek-segitik-a-valodi-rezsicsokkentest/</w:t>
              </w:r>
            </w:hyperlink>
          </w:p>
        </w:tc>
      </w:tr>
      <w:tr w:rsidR="004062B6" w:rsidRPr="00B066AF" w14:paraId="4CE12CB8"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9355347" w14:textId="77777777" w:rsidR="004062B6" w:rsidRPr="00B066AF" w:rsidRDefault="004062B6" w:rsidP="004062B6">
            <w:pPr>
              <w:widowControl/>
              <w:autoSpaceDE/>
              <w:autoSpaceDN/>
              <w:rPr>
                <w:rFonts w:ascii="Poppins" w:hAnsi="Poppins" w:cs="Poppins"/>
                <w:sz w:val="18"/>
                <w:szCs w:val="18"/>
                <w:lang w:val="hu-HU" w:bidi="ar-SA"/>
              </w:rPr>
            </w:pPr>
            <w:r w:rsidRPr="00B066AF">
              <w:rPr>
                <w:rFonts w:ascii="Poppins" w:hAnsi="Poppins" w:cs="Poppins"/>
                <w:sz w:val="18"/>
                <w:szCs w:val="18"/>
                <w:lang w:val="hu-HU" w:bidi="ar-SA"/>
              </w:rPr>
              <w:t>G7</w:t>
            </w:r>
          </w:p>
        </w:tc>
        <w:tc>
          <w:tcPr>
            <w:tcW w:w="2409" w:type="dxa"/>
            <w:noWrap/>
            <w:hideMark/>
          </w:tcPr>
          <w:p w14:paraId="3DC8BC3C" w14:textId="77777777" w:rsidR="004062B6" w:rsidRPr="00B066AF" w:rsidRDefault="004062B6" w:rsidP="004062B6">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Ha nem kezdjük el energetikailag is felújítani az otthonainkat, esélytelenek a 2050-es klímacélok</w:t>
            </w:r>
          </w:p>
        </w:tc>
        <w:tc>
          <w:tcPr>
            <w:tcW w:w="1339" w:type="dxa"/>
            <w:noWrap/>
            <w:hideMark/>
          </w:tcPr>
          <w:p w14:paraId="58EA23C9" w14:textId="77777777" w:rsidR="004062B6" w:rsidRPr="00B066AF" w:rsidRDefault="004062B6" w:rsidP="004062B6">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2021.03.27</w:t>
            </w:r>
          </w:p>
        </w:tc>
        <w:tc>
          <w:tcPr>
            <w:tcW w:w="1768" w:type="dxa"/>
            <w:noWrap/>
            <w:hideMark/>
          </w:tcPr>
          <w:p w14:paraId="296BB5A1" w14:textId="77777777" w:rsidR="004062B6" w:rsidRPr="00B066AF" w:rsidRDefault="004062B6" w:rsidP="004062B6">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MEHI report and RenoHUb as solution</w:t>
            </w:r>
          </w:p>
        </w:tc>
        <w:tc>
          <w:tcPr>
            <w:tcW w:w="1996" w:type="dxa"/>
            <w:noWrap/>
            <w:hideMark/>
          </w:tcPr>
          <w:p w14:paraId="06F3AA84" w14:textId="77777777" w:rsidR="004062B6" w:rsidRPr="00B066AF" w:rsidRDefault="00664E77" w:rsidP="004062B6">
            <w:pPr>
              <w:widowControl/>
              <w:autoSpaceDE/>
              <w:autoSpaceDN/>
              <w:ind w:right="467"/>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hyperlink r:id="rId78" w:history="1">
              <w:r w:rsidR="004062B6" w:rsidRPr="00B066AF">
                <w:rPr>
                  <w:rFonts w:ascii="Poppins" w:hAnsi="Poppins" w:cs="Poppins"/>
                  <w:sz w:val="18"/>
                  <w:szCs w:val="18"/>
                  <w:lang w:val="hu-HU" w:bidi="ar-SA"/>
                </w:rPr>
                <w:t>https://g7.hu/podcast/20210327/ha-nem-kezdjuk-el-energetikailag-is-felujitani-az-otthonainkat-eselytelenek-a-2050-es-klimacelok/</w:t>
              </w:r>
            </w:hyperlink>
          </w:p>
        </w:tc>
      </w:tr>
      <w:tr w:rsidR="004062B6" w:rsidRPr="00B066AF" w14:paraId="5411BFC6"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57D7378" w14:textId="77777777" w:rsidR="004062B6" w:rsidRPr="00B066AF" w:rsidRDefault="004062B6" w:rsidP="004062B6">
            <w:pPr>
              <w:widowControl/>
              <w:autoSpaceDE/>
              <w:autoSpaceDN/>
              <w:rPr>
                <w:rFonts w:ascii="Poppins" w:hAnsi="Poppins" w:cs="Poppins"/>
                <w:sz w:val="18"/>
                <w:szCs w:val="18"/>
                <w:lang w:val="hu-HU" w:bidi="ar-SA"/>
              </w:rPr>
            </w:pPr>
            <w:r w:rsidRPr="00B066AF">
              <w:rPr>
                <w:rFonts w:ascii="Poppins" w:hAnsi="Poppins" w:cs="Poppins"/>
                <w:sz w:val="18"/>
                <w:szCs w:val="18"/>
                <w:lang w:val="hu-HU" w:bidi="ar-SA"/>
              </w:rPr>
              <w:t>Rike's Twitch channel</w:t>
            </w:r>
          </w:p>
        </w:tc>
        <w:tc>
          <w:tcPr>
            <w:tcW w:w="2409" w:type="dxa"/>
            <w:noWrap/>
            <w:hideMark/>
          </w:tcPr>
          <w:p w14:paraId="68C3C09F" w14:textId="77777777" w:rsidR="004062B6" w:rsidRPr="00B066AF" w:rsidRDefault="004062B6" w:rsidP="004062B6">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About Energy efficiency</w:t>
            </w:r>
          </w:p>
        </w:tc>
        <w:tc>
          <w:tcPr>
            <w:tcW w:w="1339" w:type="dxa"/>
            <w:noWrap/>
            <w:hideMark/>
          </w:tcPr>
          <w:p w14:paraId="38C181AF" w14:textId="77777777" w:rsidR="004062B6" w:rsidRPr="00B066AF" w:rsidRDefault="004062B6" w:rsidP="004062B6">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2021.05.14</w:t>
            </w:r>
          </w:p>
        </w:tc>
        <w:tc>
          <w:tcPr>
            <w:tcW w:w="1768" w:type="dxa"/>
            <w:noWrap/>
            <w:hideMark/>
          </w:tcPr>
          <w:p w14:paraId="7298DBF4" w14:textId="77777777" w:rsidR="004062B6" w:rsidRPr="00B066AF" w:rsidRDefault="004062B6" w:rsidP="004062B6">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energy efficiency in general and RenoHUb</w:t>
            </w:r>
          </w:p>
        </w:tc>
        <w:tc>
          <w:tcPr>
            <w:tcW w:w="1996" w:type="dxa"/>
            <w:noWrap/>
            <w:hideMark/>
          </w:tcPr>
          <w:p w14:paraId="46EED943" w14:textId="77777777" w:rsidR="004062B6" w:rsidRPr="00B066AF" w:rsidRDefault="00664E77" w:rsidP="004062B6">
            <w:pPr>
              <w:widowControl/>
              <w:autoSpaceDE/>
              <w:autoSpaceDN/>
              <w:ind w:right="467"/>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hyperlink r:id="rId79" w:history="1">
              <w:r w:rsidR="004062B6" w:rsidRPr="00B066AF">
                <w:rPr>
                  <w:rFonts w:ascii="Poppins" w:hAnsi="Poppins" w:cs="Poppins"/>
                  <w:sz w:val="18"/>
                  <w:szCs w:val="18"/>
                  <w:lang w:val="hu-HU" w:bidi="ar-SA"/>
                </w:rPr>
                <w:t xml:space="preserve">https://youtu.be/fYkMOdAV_qs </w:t>
              </w:r>
            </w:hyperlink>
          </w:p>
        </w:tc>
      </w:tr>
      <w:tr w:rsidR="004062B6" w:rsidRPr="00B066AF" w14:paraId="145C0891"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7F6E000" w14:textId="77777777" w:rsidR="004062B6" w:rsidRPr="00B066AF" w:rsidRDefault="004062B6" w:rsidP="004062B6">
            <w:pPr>
              <w:widowControl/>
              <w:autoSpaceDE/>
              <w:autoSpaceDN/>
              <w:rPr>
                <w:rFonts w:ascii="Poppins" w:hAnsi="Poppins" w:cs="Poppins"/>
                <w:sz w:val="18"/>
                <w:szCs w:val="18"/>
                <w:lang w:val="hu-HU" w:bidi="ar-SA"/>
              </w:rPr>
            </w:pPr>
            <w:r w:rsidRPr="00B066AF">
              <w:rPr>
                <w:rFonts w:ascii="Poppins" w:hAnsi="Poppins" w:cs="Poppins"/>
                <w:sz w:val="18"/>
                <w:szCs w:val="18"/>
                <w:lang w:val="hu-HU" w:bidi="ar-SA"/>
              </w:rPr>
              <w:t>HVG</w:t>
            </w:r>
          </w:p>
        </w:tc>
        <w:tc>
          <w:tcPr>
            <w:tcW w:w="2409" w:type="dxa"/>
            <w:noWrap/>
            <w:hideMark/>
          </w:tcPr>
          <w:p w14:paraId="64FC4E5E" w14:textId="77777777" w:rsidR="004062B6" w:rsidRPr="00B066AF" w:rsidRDefault="004062B6" w:rsidP="004062B6">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zCast</w:t>
            </w:r>
          </w:p>
        </w:tc>
        <w:tc>
          <w:tcPr>
            <w:tcW w:w="1339" w:type="dxa"/>
            <w:noWrap/>
            <w:hideMark/>
          </w:tcPr>
          <w:p w14:paraId="3E575B58" w14:textId="77777777" w:rsidR="004062B6" w:rsidRPr="00B066AF" w:rsidRDefault="004062B6" w:rsidP="004062B6">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2022.05.06</w:t>
            </w:r>
          </w:p>
        </w:tc>
        <w:tc>
          <w:tcPr>
            <w:tcW w:w="1768" w:type="dxa"/>
            <w:noWrap/>
            <w:hideMark/>
          </w:tcPr>
          <w:p w14:paraId="385807BA" w14:textId="77777777" w:rsidR="004062B6" w:rsidRPr="00B066AF" w:rsidRDefault="004062B6" w:rsidP="004062B6">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sustainable homes - talk with IKEA</w:t>
            </w:r>
          </w:p>
        </w:tc>
        <w:tc>
          <w:tcPr>
            <w:tcW w:w="1996" w:type="dxa"/>
            <w:noWrap/>
            <w:hideMark/>
          </w:tcPr>
          <w:p w14:paraId="79ED0169" w14:textId="77777777" w:rsidR="004062B6" w:rsidRPr="00B066AF" w:rsidRDefault="004062B6" w:rsidP="004062B6">
            <w:pPr>
              <w:widowControl/>
              <w:autoSpaceDE/>
              <w:autoSpaceDN/>
              <w:ind w:right="467"/>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https://m.hvg.hu/zhvg/20220504_zCast_Ne_pakoljunk_fel_napelemeket_amig_azt_sem_tudjuk_hogyan_kell_rendesen_szelloztetni?utm_medium=Social&amp;utm_source=Facebook#Echobox=1651742041</w:t>
            </w:r>
          </w:p>
        </w:tc>
      </w:tr>
      <w:tr w:rsidR="00DB11B1" w:rsidRPr="00B066AF" w14:paraId="07D73135"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55" w:type="dxa"/>
            <w:noWrap/>
          </w:tcPr>
          <w:p w14:paraId="5F19D6B3" w14:textId="0A6E9EA6" w:rsidR="00DB11B1" w:rsidRPr="00B066AF" w:rsidRDefault="0063084A" w:rsidP="004062B6">
            <w:pPr>
              <w:widowControl/>
              <w:autoSpaceDE/>
              <w:autoSpaceDN/>
              <w:rPr>
                <w:rFonts w:ascii="Poppins" w:hAnsi="Poppins" w:cs="Poppins"/>
                <w:sz w:val="18"/>
                <w:szCs w:val="18"/>
                <w:lang w:val="hu-HU" w:bidi="ar-SA"/>
              </w:rPr>
            </w:pPr>
            <w:r>
              <w:rPr>
                <w:rFonts w:ascii="Poppins" w:hAnsi="Poppins" w:cs="Poppins"/>
                <w:sz w:val="18"/>
                <w:szCs w:val="18"/>
                <w:lang w:val="hu-HU" w:bidi="ar-SA"/>
              </w:rPr>
              <w:lastRenderedPageBreak/>
              <w:t>G7</w:t>
            </w:r>
          </w:p>
        </w:tc>
        <w:tc>
          <w:tcPr>
            <w:tcW w:w="2409" w:type="dxa"/>
            <w:noWrap/>
          </w:tcPr>
          <w:p w14:paraId="24965776" w14:textId="48008F86" w:rsidR="00E91E74" w:rsidRPr="00E91E74" w:rsidRDefault="00E91E74" w:rsidP="00E91E74">
            <w:pPr>
              <w:pStyle w:val="Cmsor1"/>
              <w:numPr>
                <w:ilvl w:val="0"/>
                <w:numId w:val="0"/>
              </w:numPr>
              <w:ind w:left="360" w:hanging="360"/>
              <w:cnfStyle w:val="000000100000" w:firstRow="0" w:lastRow="0" w:firstColumn="0" w:lastColumn="0" w:oddVBand="0" w:evenVBand="0" w:oddHBand="1" w:evenHBand="0" w:firstRowFirstColumn="0" w:firstRowLastColumn="0" w:lastRowFirstColumn="0" w:lastRowLastColumn="0"/>
              <w:rPr>
                <w:rFonts w:cs="Poppins"/>
                <w:b w:val="0"/>
                <w:sz w:val="18"/>
                <w:szCs w:val="18"/>
                <w:lang w:val="hu-HU" w:bidi="ar-SA"/>
              </w:rPr>
            </w:pPr>
            <w:r w:rsidRPr="00E91E74">
              <w:rPr>
                <w:rFonts w:cs="Poppins"/>
                <w:b w:val="0"/>
                <w:sz w:val="18"/>
                <w:szCs w:val="18"/>
                <w:lang w:val="hu-HU" w:bidi="ar-SA"/>
              </w:rPr>
              <w:t>Az államnak is megérné</w:t>
            </w:r>
            <w:r>
              <w:rPr>
                <w:rFonts w:cs="Poppins"/>
                <w:b w:val="0"/>
                <w:sz w:val="18"/>
                <w:szCs w:val="18"/>
                <w:lang w:val="hu-HU" w:bidi="ar-SA"/>
              </w:rPr>
              <w:t xml:space="preserve"> </w:t>
            </w:r>
            <w:r w:rsidRPr="00E91E74">
              <w:rPr>
                <w:rFonts w:cs="Poppins"/>
                <w:b w:val="0"/>
                <w:sz w:val="18"/>
                <w:szCs w:val="18"/>
                <w:lang w:val="hu-HU" w:bidi="ar-SA"/>
              </w:rPr>
              <w:t>felpörgetni az itthoni ingatlan</w:t>
            </w:r>
            <w:r w:rsidR="0027456E">
              <w:rPr>
                <w:rFonts w:cs="Poppins"/>
                <w:b w:val="0"/>
                <w:sz w:val="18"/>
                <w:szCs w:val="18"/>
                <w:lang w:val="hu-HU" w:bidi="ar-SA"/>
              </w:rPr>
              <w:t>-</w:t>
            </w:r>
            <w:r w:rsidRPr="00E91E74">
              <w:rPr>
                <w:rFonts w:cs="Poppins"/>
                <w:b w:val="0"/>
                <w:sz w:val="18"/>
                <w:szCs w:val="18"/>
                <w:lang w:val="hu-HU" w:bidi="ar-SA"/>
              </w:rPr>
              <w:t>felújításokat</w:t>
            </w:r>
          </w:p>
          <w:p w14:paraId="7D4E6AB7" w14:textId="77777777" w:rsidR="00DB11B1" w:rsidRPr="00B066AF" w:rsidRDefault="00DB11B1" w:rsidP="004062B6">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p>
        </w:tc>
        <w:tc>
          <w:tcPr>
            <w:tcW w:w="1339" w:type="dxa"/>
            <w:noWrap/>
          </w:tcPr>
          <w:p w14:paraId="4460D894" w14:textId="5A31792E" w:rsidR="00DB11B1" w:rsidRPr="00B066AF" w:rsidRDefault="00BA7406" w:rsidP="004062B6">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Pr>
                <w:rFonts w:ascii="Poppins" w:hAnsi="Poppins" w:cs="Poppins"/>
                <w:sz w:val="18"/>
                <w:szCs w:val="18"/>
                <w:lang w:val="hu-HU" w:bidi="ar-SA"/>
              </w:rPr>
              <w:t>2023</w:t>
            </w:r>
            <w:r w:rsidR="001C2CD2">
              <w:rPr>
                <w:rFonts w:ascii="Poppins" w:hAnsi="Poppins" w:cs="Poppins"/>
                <w:sz w:val="18"/>
                <w:szCs w:val="18"/>
                <w:lang w:val="hu-HU" w:bidi="ar-SA"/>
              </w:rPr>
              <w:t>.0</w:t>
            </w:r>
            <w:r w:rsidR="00E91E74">
              <w:rPr>
                <w:rFonts w:ascii="Poppins" w:hAnsi="Poppins" w:cs="Poppins"/>
                <w:sz w:val="18"/>
                <w:szCs w:val="18"/>
                <w:lang w:val="hu-HU" w:bidi="ar-SA"/>
              </w:rPr>
              <w:t>6</w:t>
            </w:r>
            <w:r w:rsidR="001C2CD2">
              <w:rPr>
                <w:rFonts w:ascii="Poppins" w:hAnsi="Poppins" w:cs="Poppins"/>
                <w:sz w:val="18"/>
                <w:szCs w:val="18"/>
                <w:lang w:val="hu-HU" w:bidi="ar-SA"/>
              </w:rPr>
              <w:t>.</w:t>
            </w:r>
            <w:r w:rsidR="00E91E74">
              <w:rPr>
                <w:rFonts w:ascii="Poppins" w:hAnsi="Poppins" w:cs="Poppins"/>
                <w:sz w:val="18"/>
                <w:szCs w:val="18"/>
                <w:lang w:val="hu-HU" w:bidi="ar-SA"/>
              </w:rPr>
              <w:t>10</w:t>
            </w:r>
          </w:p>
        </w:tc>
        <w:tc>
          <w:tcPr>
            <w:tcW w:w="1768" w:type="dxa"/>
            <w:noWrap/>
          </w:tcPr>
          <w:p w14:paraId="52618765" w14:textId="197755BA" w:rsidR="00DB11B1" w:rsidRPr="00B066AF" w:rsidRDefault="0027456E" w:rsidP="004062B6">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Pr>
                <w:rFonts w:ascii="Poppins" w:hAnsi="Poppins" w:cs="Poppins"/>
                <w:sz w:val="18"/>
                <w:szCs w:val="18"/>
                <w:lang w:val="hu-HU" w:bidi="ar-SA"/>
              </w:rPr>
              <w:t>energy renovations, Ren</w:t>
            </w:r>
            <w:r w:rsidR="00825462">
              <w:rPr>
                <w:rFonts w:ascii="Poppins" w:hAnsi="Poppins" w:cs="Poppins"/>
                <w:sz w:val="18"/>
                <w:szCs w:val="18"/>
                <w:lang w:val="hu-HU" w:bidi="ar-SA"/>
              </w:rPr>
              <w:t>oPont</w:t>
            </w:r>
          </w:p>
        </w:tc>
        <w:tc>
          <w:tcPr>
            <w:tcW w:w="1996" w:type="dxa"/>
            <w:noWrap/>
          </w:tcPr>
          <w:p w14:paraId="02942189" w14:textId="39F4EFC5" w:rsidR="00DB11B1" w:rsidRPr="00B066AF" w:rsidRDefault="00E91E74" w:rsidP="004062B6">
            <w:pPr>
              <w:widowControl/>
              <w:autoSpaceDE/>
              <w:autoSpaceDN/>
              <w:ind w:right="467"/>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E91E74">
              <w:rPr>
                <w:rFonts w:ascii="Poppins" w:hAnsi="Poppins" w:cs="Poppins"/>
                <w:sz w:val="18"/>
                <w:szCs w:val="18"/>
                <w:lang w:val="hu-HU" w:bidi="ar-SA"/>
              </w:rPr>
              <w:t>https://g7.hu/podcast/20230610/az-allamnak-is-megerne-felporgetni-az-itthoni-ingatlanfelujitasokat/</w:t>
            </w:r>
          </w:p>
        </w:tc>
      </w:tr>
      <w:tr w:rsidR="00651ED8" w:rsidRPr="00B066AF" w14:paraId="3926CB59"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9C15A0D" w14:textId="77777777" w:rsidR="00651ED8" w:rsidRPr="00B066AF" w:rsidRDefault="00651ED8" w:rsidP="004062B6">
            <w:pPr>
              <w:widowControl/>
              <w:autoSpaceDE/>
              <w:autoSpaceDN/>
              <w:rPr>
                <w:rFonts w:ascii="Poppins" w:hAnsi="Poppins" w:cs="Poppins"/>
                <w:sz w:val="18"/>
                <w:szCs w:val="18"/>
                <w:lang w:val="hu-HU" w:bidi="ar-SA"/>
              </w:rPr>
            </w:pPr>
            <w:r w:rsidRPr="00B066AF">
              <w:rPr>
                <w:rFonts w:ascii="Poppins" w:hAnsi="Poppins" w:cs="Poppins"/>
                <w:sz w:val="18"/>
                <w:szCs w:val="18"/>
                <w:lang w:val="hu-HU" w:bidi="ar-SA"/>
              </w:rPr>
              <w:t xml:space="preserve">TV </w:t>
            </w:r>
          </w:p>
        </w:tc>
        <w:tc>
          <w:tcPr>
            <w:tcW w:w="2409" w:type="dxa"/>
            <w:noWrap/>
            <w:hideMark/>
          </w:tcPr>
          <w:p w14:paraId="79A8611D" w14:textId="77777777" w:rsidR="00651ED8" w:rsidRPr="00B066AF" w:rsidRDefault="00651ED8" w:rsidP="004062B6">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p>
        </w:tc>
        <w:tc>
          <w:tcPr>
            <w:tcW w:w="1339" w:type="dxa"/>
            <w:noWrap/>
            <w:hideMark/>
          </w:tcPr>
          <w:p w14:paraId="4BA27ECF" w14:textId="77777777" w:rsidR="00651ED8" w:rsidRPr="00B066AF" w:rsidRDefault="00651ED8" w:rsidP="004062B6">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p>
        </w:tc>
        <w:tc>
          <w:tcPr>
            <w:tcW w:w="1768" w:type="dxa"/>
            <w:noWrap/>
            <w:hideMark/>
          </w:tcPr>
          <w:p w14:paraId="33E7ACFB" w14:textId="77777777" w:rsidR="00651ED8" w:rsidRPr="00B066AF" w:rsidRDefault="00651ED8" w:rsidP="004062B6">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p>
        </w:tc>
        <w:tc>
          <w:tcPr>
            <w:tcW w:w="1996" w:type="dxa"/>
            <w:noWrap/>
            <w:hideMark/>
          </w:tcPr>
          <w:p w14:paraId="192B5C23" w14:textId="77777777" w:rsidR="00651ED8" w:rsidRPr="00B066AF" w:rsidRDefault="00651ED8" w:rsidP="004062B6">
            <w:pPr>
              <w:widowControl/>
              <w:autoSpaceDE/>
              <w:autoSpaceDN/>
              <w:ind w:right="467"/>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p>
        </w:tc>
      </w:tr>
      <w:tr w:rsidR="004062B6" w:rsidRPr="00B066AF" w14:paraId="1657DDD8"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053D699" w14:textId="77777777" w:rsidR="004062B6" w:rsidRPr="00B066AF" w:rsidRDefault="004062B6" w:rsidP="004062B6">
            <w:pPr>
              <w:widowControl/>
              <w:autoSpaceDE/>
              <w:autoSpaceDN/>
              <w:rPr>
                <w:rFonts w:ascii="Poppins" w:hAnsi="Poppins" w:cs="Poppins"/>
                <w:sz w:val="18"/>
                <w:szCs w:val="18"/>
                <w:lang w:val="hu-HU" w:bidi="ar-SA"/>
              </w:rPr>
            </w:pPr>
            <w:r w:rsidRPr="00B066AF">
              <w:rPr>
                <w:rFonts w:ascii="Poppins" w:hAnsi="Poppins" w:cs="Poppins"/>
                <w:sz w:val="18"/>
                <w:szCs w:val="18"/>
                <w:lang w:val="hu-HU" w:bidi="ar-SA"/>
              </w:rPr>
              <w:t>Medium</w:t>
            </w:r>
          </w:p>
        </w:tc>
        <w:tc>
          <w:tcPr>
            <w:tcW w:w="2409" w:type="dxa"/>
            <w:noWrap/>
            <w:hideMark/>
          </w:tcPr>
          <w:p w14:paraId="4B5C6713" w14:textId="77777777" w:rsidR="004062B6" w:rsidRPr="00B066AF" w:rsidRDefault="004062B6" w:rsidP="004062B6">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Title</w:t>
            </w:r>
          </w:p>
        </w:tc>
        <w:tc>
          <w:tcPr>
            <w:tcW w:w="1339" w:type="dxa"/>
            <w:noWrap/>
            <w:hideMark/>
          </w:tcPr>
          <w:p w14:paraId="32EB2649" w14:textId="77777777" w:rsidR="004062B6" w:rsidRPr="00B066AF" w:rsidRDefault="004062B6" w:rsidP="004062B6">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Date</w:t>
            </w:r>
          </w:p>
        </w:tc>
        <w:tc>
          <w:tcPr>
            <w:tcW w:w="1768" w:type="dxa"/>
            <w:noWrap/>
            <w:hideMark/>
          </w:tcPr>
          <w:p w14:paraId="022884F5" w14:textId="77777777" w:rsidR="004062B6" w:rsidRPr="00B066AF" w:rsidRDefault="004062B6" w:rsidP="004062B6">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Content</w:t>
            </w:r>
          </w:p>
        </w:tc>
        <w:tc>
          <w:tcPr>
            <w:tcW w:w="1996" w:type="dxa"/>
            <w:noWrap/>
            <w:hideMark/>
          </w:tcPr>
          <w:p w14:paraId="60FE4988" w14:textId="22235C5F" w:rsidR="004062B6" w:rsidRPr="00B066AF" w:rsidRDefault="004062B6" w:rsidP="004062B6">
            <w:pPr>
              <w:widowControl/>
              <w:autoSpaceDE/>
              <w:autoSpaceDN/>
              <w:ind w:right="467"/>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Link</w:t>
            </w:r>
          </w:p>
        </w:tc>
      </w:tr>
      <w:tr w:rsidR="004062B6" w:rsidRPr="00B066AF" w14:paraId="76DB1156"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3E66F7A" w14:textId="77777777" w:rsidR="004062B6" w:rsidRPr="00B066AF" w:rsidRDefault="004062B6" w:rsidP="004062B6">
            <w:pPr>
              <w:widowControl/>
              <w:autoSpaceDE/>
              <w:autoSpaceDN/>
              <w:rPr>
                <w:rFonts w:ascii="Poppins" w:hAnsi="Poppins" w:cs="Poppins"/>
                <w:sz w:val="18"/>
                <w:szCs w:val="18"/>
                <w:lang w:val="hu-HU" w:bidi="ar-SA"/>
              </w:rPr>
            </w:pPr>
            <w:r w:rsidRPr="00B066AF">
              <w:rPr>
                <w:rFonts w:ascii="Poppins" w:hAnsi="Poppins" w:cs="Poppins"/>
                <w:sz w:val="18"/>
                <w:szCs w:val="18"/>
                <w:lang w:val="hu-HU" w:bidi="ar-SA"/>
              </w:rPr>
              <w:t>MTVA</w:t>
            </w:r>
          </w:p>
        </w:tc>
        <w:tc>
          <w:tcPr>
            <w:tcW w:w="2409" w:type="dxa"/>
            <w:noWrap/>
            <w:hideMark/>
          </w:tcPr>
          <w:p w14:paraId="7A4F6426" w14:textId="77777777" w:rsidR="004062B6" w:rsidRPr="00B066AF" w:rsidRDefault="004062B6" w:rsidP="004062B6">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Kék Bolygó</w:t>
            </w:r>
          </w:p>
        </w:tc>
        <w:tc>
          <w:tcPr>
            <w:tcW w:w="1339" w:type="dxa"/>
            <w:noWrap/>
            <w:hideMark/>
          </w:tcPr>
          <w:p w14:paraId="52C1F4EC" w14:textId="77777777" w:rsidR="004062B6" w:rsidRPr="00B066AF" w:rsidRDefault="004062B6" w:rsidP="004062B6">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2021.05.10</w:t>
            </w:r>
          </w:p>
        </w:tc>
        <w:tc>
          <w:tcPr>
            <w:tcW w:w="1768" w:type="dxa"/>
            <w:noWrap/>
            <w:hideMark/>
          </w:tcPr>
          <w:p w14:paraId="75DDE9F5" w14:textId="77777777" w:rsidR="004062B6" w:rsidRPr="00B066AF" w:rsidRDefault="004062B6" w:rsidP="004062B6">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 xml:space="preserve"> RenoHUb and RenoPont</w:t>
            </w:r>
          </w:p>
        </w:tc>
        <w:tc>
          <w:tcPr>
            <w:tcW w:w="1996" w:type="dxa"/>
            <w:noWrap/>
            <w:hideMark/>
          </w:tcPr>
          <w:p w14:paraId="4E784425" w14:textId="77777777" w:rsidR="004062B6" w:rsidRPr="00B066AF" w:rsidRDefault="004062B6" w:rsidP="004062B6">
            <w:pPr>
              <w:widowControl/>
              <w:autoSpaceDE/>
              <w:autoSpaceDN/>
              <w:ind w:right="467"/>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https://mediaklikk.hu/video/kek-bolygo-2021-05-10-i-adas/</w:t>
            </w:r>
          </w:p>
        </w:tc>
      </w:tr>
      <w:tr w:rsidR="004062B6" w:rsidRPr="00B066AF" w14:paraId="76BB4422"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D34FE89" w14:textId="3E70E910" w:rsidR="004062B6" w:rsidRPr="00B066AF" w:rsidRDefault="004062B6" w:rsidP="004062B6">
            <w:pPr>
              <w:widowControl/>
              <w:autoSpaceDE/>
              <w:autoSpaceDN/>
              <w:rPr>
                <w:rFonts w:ascii="Poppins" w:hAnsi="Poppins" w:cs="Poppins"/>
                <w:sz w:val="18"/>
                <w:szCs w:val="18"/>
                <w:lang w:val="hu-HU" w:bidi="ar-SA"/>
              </w:rPr>
            </w:pPr>
            <w:r w:rsidRPr="00B066AF">
              <w:rPr>
                <w:rFonts w:ascii="Poppins" w:hAnsi="Poppins" w:cs="Poppins"/>
                <w:sz w:val="18"/>
                <w:szCs w:val="18"/>
                <w:lang w:val="hu-HU" w:bidi="ar-SA"/>
              </w:rPr>
              <w:t>9TV - Budapest 9th district TV</w:t>
            </w:r>
          </w:p>
        </w:tc>
        <w:tc>
          <w:tcPr>
            <w:tcW w:w="2409" w:type="dxa"/>
            <w:noWrap/>
            <w:hideMark/>
          </w:tcPr>
          <w:p w14:paraId="0515B600" w14:textId="77777777" w:rsidR="004062B6" w:rsidRPr="00B066AF" w:rsidRDefault="004062B6" w:rsidP="004062B6">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Felújítási támogatásra várva - társasházak korszerűsítése napjainkban</w:t>
            </w:r>
          </w:p>
        </w:tc>
        <w:tc>
          <w:tcPr>
            <w:tcW w:w="1339" w:type="dxa"/>
            <w:noWrap/>
            <w:hideMark/>
          </w:tcPr>
          <w:p w14:paraId="2CF3C484" w14:textId="77777777" w:rsidR="004062B6" w:rsidRPr="00B066AF" w:rsidRDefault="004062B6" w:rsidP="004062B6">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2022.01.10</w:t>
            </w:r>
          </w:p>
        </w:tc>
        <w:tc>
          <w:tcPr>
            <w:tcW w:w="1768" w:type="dxa"/>
            <w:noWrap/>
            <w:hideMark/>
          </w:tcPr>
          <w:p w14:paraId="1EC6BD5E" w14:textId="77777777" w:rsidR="004062B6" w:rsidRPr="00B066AF" w:rsidRDefault="004062B6" w:rsidP="004062B6">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Energy renovatoins and RenoPont</w:t>
            </w:r>
          </w:p>
        </w:tc>
        <w:tc>
          <w:tcPr>
            <w:tcW w:w="1996" w:type="dxa"/>
            <w:noWrap/>
            <w:hideMark/>
          </w:tcPr>
          <w:p w14:paraId="4E38DE76" w14:textId="77777777" w:rsidR="004062B6" w:rsidRPr="00B066AF" w:rsidRDefault="004062B6" w:rsidP="004062B6">
            <w:pPr>
              <w:widowControl/>
              <w:autoSpaceDE/>
              <w:autoSpaceDN/>
              <w:ind w:right="467"/>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https://www.youtube.com/watch?v=Soa8tqqxuHI&amp;ab_channel=9Tv-Ferencv%C3%A1rosTelev%C3%ADzi%C3%B3ja</w:t>
            </w:r>
          </w:p>
        </w:tc>
      </w:tr>
      <w:tr w:rsidR="004062B6" w:rsidRPr="00B066AF" w14:paraId="68E1966F"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0931C271" w14:textId="0EDF87F1" w:rsidR="004062B6" w:rsidRPr="00B066AF" w:rsidRDefault="004062B6" w:rsidP="004062B6">
            <w:pPr>
              <w:widowControl/>
              <w:autoSpaceDE/>
              <w:autoSpaceDN/>
              <w:rPr>
                <w:rFonts w:ascii="Poppins" w:hAnsi="Poppins" w:cs="Poppins"/>
                <w:sz w:val="18"/>
                <w:szCs w:val="18"/>
                <w:lang w:val="hu-HU" w:bidi="ar-SA"/>
              </w:rPr>
            </w:pPr>
            <w:r w:rsidRPr="00B066AF">
              <w:rPr>
                <w:rFonts w:ascii="Poppins" w:hAnsi="Poppins" w:cs="Poppins"/>
                <w:sz w:val="18"/>
                <w:szCs w:val="18"/>
                <w:lang w:val="hu-HU" w:bidi="ar-SA"/>
              </w:rPr>
              <w:t>9TV - Budapest 9th district TV</w:t>
            </w:r>
          </w:p>
        </w:tc>
        <w:tc>
          <w:tcPr>
            <w:tcW w:w="2409" w:type="dxa"/>
            <w:noWrap/>
            <w:hideMark/>
          </w:tcPr>
          <w:p w14:paraId="54FD26B7" w14:textId="77777777" w:rsidR="004062B6" w:rsidRPr="00B066AF" w:rsidRDefault="004062B6" w:rsidP="004062B6">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RenoHUb projekt és a RenoPont - Energetikai Otthonfelújítási Központ Józsefvárosban - 9Tv</w:t>
            </w:r>
          </w:p>
        </w:tc>
        <w:tc>
          <w:tcPr>
            <w:tcW w:w="1339" w:type="dxa"/>
            <w:noWrap/>
            <w:hideMark/>
          </w:tcPr>
          <w:p w14:paraId="0EC32721" w14:textId="77777777" w:rsidR="004062B6" w:rsidRPr="00B066AF" w:rsidRDefault="004062B6" w:rsidP="004062B6">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2022.03.11</w:t>
            </w:r>
          </w:p>
        </w:tc>
        <w:tc>
          <w:tcPr>
            <w:tcW w:w="1768" w:type="dxa"/>
            <w:noWrap/>
            <w:hideMark/>
          </w:tcPr>
          <w:p w14:paraId="6FC0DEFF" w14:textId="77777777" w:rsidR="004062B6" w:rsidRPr="00B066AF" w:rsidRDefault="004062B6" w:rsidP="004062B6">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 xml:space="preserve"> RenoHUb and RenoPont</w:t>
            </w:r>
          </w:p>
        </w:tc>
        <w:tc>
          <w:tcPr>
            <w:tcW w:w="1996" w:type="dxa"/>
            <w:noWrap/>
            <w:hideMark/>
          </w:tcPr>
          <w:p w14:paraId="0DB80D44" w14:textId="77777777" w:rsidR="004062B6" w:rsidRPr="00B066AF" w:rsidRDefault="004062B6" w:rsidP="004062B6">
            <w:pPr>
              <w:widowControl/>
              <w:autoSpaceDE/>
              <w:autoSpaceDN/>
              <w:ind w:right="467"/>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https://www.youtube.com/watch?v=eGMQcCHxW08&amp;ab_channel=9Tv-Ferencv%C3%A1rosTelev%C3%ADzi%C3%B3ja</w:t>
            </w:r>
          </w:p>
        </w:tc>
      </w:tr>
      <w:tr w:rsidR="004062B6" w:rsidRPr="00B066AF" w14:paraId="66E2A48C"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1550B06" w14:textId="77777777" w:rsidR="004062B6" w:rsidRPr="00B066AF" w:rsidRDefault="004062B6" w:rsidP="004062B6">
            <w:pPr>
              <w:widowControl/>
              <w:autoSpaceDE/>
              <w:autoSpaceDN/>
              <w:rPr>
                <w:rFonts w:ascii="Poppins" w:hAnsi="Poppins" w:cs="Poppins"/>
                <w:sz w:val="18"/>
                <w:szCs w:val="18"/>
                <w:lang w:val="hu-HU" w:bidi="ar-SA"/>
              </w:rPr>
            </w:pPr>
            <w:r w:rsidRPr="00B066AF">
              <w:rPr>
                <w:rFonts w:ascii="Poppins" w:hAnsi="Poppins" w:cs="Poppins"/>
                <w:sz w:val="18"/>
                <w:szCs w:val="18"/>
                <w:lang w:val="hu-HU" w:bidi="ar-SA"/>
              </w:rPr>
              <w:t>Hatoscsatorna</w:t>
            </w:r>
          </w:p>
        </w:tc>
        <w:tc>
          <w:tcPr>
            <w:tcW w:w="2409" w:type="dxa"/>
            <w:noWrap/>
            <w:hideMark/>
          </w:tcPr>
          <w:p w14:paraId="2694B1D5" w14:textId="77777777" w:rsidR="004062B6" w:rsidRPr="00B066AF" w:rsidRDefault="004062B6" w:rsidP="004062B6">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Tea Glóriával</w:t>
            </w:r>
          </w:p>
        </w:tc>
        <w:tc>
          <w:tcPr>
            <w:tcW w:w="1339" w:type="dxa"/>
            <w:noWrap/>
            <w:hideMark/>
          </w:tcPr>
          <w:p w14:paraId="31770B40" w14:textId="77777777" w:rsidR="004062B6" w:rsidRPr="00B066AF" w:rsidRDefault="004062B6" w:rsidP="004062B6">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2022.03.23</w:t>
            </w:r>
          </w:p>
        </w:tc>
        <w:tc>
          <w:tcPr>
            <w:tcW w:w="1768" w:type="dxa"/>
            <w:noWrap/>
            <w:hideMark/>
          </w:tcPr>
          <w:p w14:paraId="3EF76C0B" w14:textId="77777777" w:rsidR="004062B6" w:rsidRPr="00B066AF" w:rsidRDefault="004062B6" w:rsidP="004062B6">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Gergely Schum from RenoHUb</w:t>
            </w:r>
          </w:p>
        </w:tc>
        <w:tc>
          <w:tcPr>
            <w:tcW w:w="1996" w:type="dxa"/>
            <w:noWrap/>
            <w:hideMark/>
          </w:tcPr>
          <w:p w14:paraId="2570791A" w14:textId="77777777" w:rsidR="004062B6" w:rsidRPr="00B066AF" w:rsidRDefault="004062B6" w:rsidP="004062B6">
            <w:pPr>
              <w:widowControl/>
              <w:autoSpaceDE/>
              <w:autoSpaceDN/>
              <w:ind w:right="467"/>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https://www.youtube.com/watch?v=xWF0mbASc-k&amp;ab_channel=hatoscsatornam%C5%B1sorai</w:t>
            </w:r>
          </w:p>
        </w:tc>
      </w:tr>
      <w:tr w:rsidR="004062B6" w:rsidRPr="00B066AF" w14:paraId="5CB6BF4F"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FCF815A" w14:textId="77777777" w:rsidR="004062B6" w:rsidRPr="00B066AF" w:rsidRDefault="004062B6" w:rsidP="004062B6">
            <w:pPr>
              <w:widowControl/>
              <w:autoSpaceDE/>
              <w:autoSpaceDN/>
              <w:rPr>
                <w:rFonts w:ascii="Poppins" w:hAnsi="Poppins" w:cs="Poppins"/>
                <w:sz w:val="18"/>
                <w:szCs w:val="18"/>
                <w:lang w:val="hu-HU" w:bidi="ar-SA"/>
              </w:rPr>
            </w:pPr>
            <w:r w:rsidRPr="00B066AF">
              <w:rPr>
                <w:rFonts w:ascii="Poppins" w:hAnsi="Poppins" w:cs="Poppins"/>
                <w:sz w:val="18"/>
                <w:szCs w:val="18"/>
                <w:lang w:val="hu-HU" w:bidi="ar-SA"/>
              </w:rPr>
              <w:t>Újbuda TV</w:t>
            </w:r>
          </w:p>
        </w:tc>
        <w:tc>
          <w:tcPr>
            <w:tcW w:w="2409" w:type="dxa"/>
            <w:noWrap/>
            <w:hideMark/>
          </w:tcPr>
          <w:p w14:paraId="76A22226" w14:textId="77777777" w:rsidR="004062B6" w:rsidRPr="00B066AF" w:rsidRDefault="004062B6" w:rsidP="004062B6">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A vágtázó energia-árak ellen - Schum Gergely, Renopont. Negyedóra (2022.11. 10.)</w:t>
            </w:r>
          </w:p>
        </w:tc>
        <w:tc>
          <w:tcPr>
            <w:tcW w:w="1339" w:type="dxa"/>
            <w:noWrap/>
            <w:hideMark/>
          </w:tcPr>
          <w:p w14:paraId="4504FE72" w14:textId="77777777" w:rsidR="004062B6" w:rsidRPr="00B066AF" w:rsidRDefault="004062B6" w:rsidP="004062B6">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2022.11.10</w:t>
            </w:r>
          </w:p>
        </w:tc>
        <w:tc>
          <w:tcPr>
            <w:tcW w:w="1768" w:type="dxa"/>
            <w:noWrap/>
            <w:hideMark/>
          </w:tcPr>
          <w:p w14:paraId="6BA231F4" w14:textId="77777777" w:rsidR="004062B6" w:rsidRPr="00B066AF" w:rsidRDefault="004062B6" w:rsidP="004062B6">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RenoHUb, RenoPont</w:t>
            </w:r>
          </w:p>
        </w:tc>
        <w:tc>
          <w:tcPr>
            <w:tcW w:w="1996" w:type="dxa"/>
            <w:noWrap/>
            <w:hideMark/>
          </w:tcPr>
          <w:p w14:paraId="096E04B1" w14:textId="77777777" w:rsidR="004062B6" w:rsidRPr="00B066AF" w:rsidRDefault="004062B6" w:rsidP="004062B6">
            <w:pPr>
              <w:widowControl/>
              <w:autoSpaceDE/>
              <w:autoSpaceDN/>
              <w:ind w:right="467"/>
              <w:cnfStyle w:val="000000000000" w:firstRow="0" w:lastRow="0" w:firstColumn="0" w:lastColumn="0" w:oddVBand="0" w:evenVBand="0" w:oddHBand="0" w:evenHBand="0" w:firstRowFirstColumn="0" w:firstRowLastColumn="0" w:lastRowFirstColumn="0" w:lastRowLastColumn="0"/>
              <w:rPr>
                <w:rFonts w:ascii="Poppins" w:hAnsi="Poppins" w:cs="Poppins"/>
                <w:sz w:val="18"/>
                <w:szCs w:val="18"/>
                <w:lang w:val="hu-HU" w:bidi="ar-SA"/>
              </w:rPr>
            </w:pPr>
            <w:r w:rsidRPr="00B066AF">
              <w:rPr>
                <w:rFonts w:ascii="Poppins" w:hAnsi="Poppins" w:cs="Poppins"/>
                <w:sz w:val="18"/>
                <w:szCs w:val="18"/>
                <w:lang w:val="hu-HU" w:bidi="ar-SA"/>
              </w:rPr>
              <w:t>https://www.youtube.com/watch?v=WaOrQpJZSzY&amp;ab_channel=Telev%C3%ADzi%C3</w:t>
            </w:r>
            <w:r w:rsidRPr="00B066AF">
              <w:rPr>
                <w:rFonts w:ascii="Poppins" w:hAnsi="Poppins" w:cs="Poppins"/>
                <w:sz w:val="18"/>
                <w:szCs w:val="18"/>
                <w:lang w:val="hu-HU" w:bidi="ar-SA"/>
              </w:rPr>
              <w:lastRenderedPageBreak/>
              <w:t>%B3%C3%9Ajbuda</w:t>
            </w:r>
          </w:p>
        </w:tc>
      </w:tr>
      <w:tr w:rsidR="006D65FF" w:rsidRPr="00B066AF" w14:paraId="6D42BC48"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55" w:type="dxa"/>
            <w:noWrap/>
          </w:tcPr>
          <w:p w14:paraId="3F75A7D6" w14:textId="00CA67BF" w:rsidR="006D65FF" w:rsidRPr="00B066AF" w:rsidRDefault="006D65FF" w:rsidP="004062B6">
            <w:pPr>
              <w:widowControl/>
              <w:autoSpaceDE/>
              <w:autoSpaceDN/>
              <w:rPr>
                <w:rFonts w:ascii="Poppins" w:hAnsi="Poppins" w:cs="Poppins"/>
                <w:sz w:val="18"/>
                <w:szCs w:val="18"/>
                <w:lang w:val="hu-HU" w:bidi="ar-SA"/>
              </w:rPr>
            </w:pPr>
            <w:r>
              <w:rPr>
                <w:rFonts w:ascii="Poppins" w:hAnsi="Poppins" w:cs="Poppins"/>
                <w:sz w:val="18"/>
                <w:szCs w:val="18"/>
                <w:lang w:val="hu-HU" w:bidi="ar-SA"/>
              </w:rPr>
              <w:lastRenderedPageBreak/>
              <w:t>TV2</w:t>
            </w:r>
          </w:p>
        </w:tc>
        <w:tc>
          <w:tcPr>
            <w:tcW w:w="2409" w:type="dxa"/>
            <w:noWrap/>
          </w:tcPr>
          <w:p w14:paraId="1FB49CE1" w14:textId="4F0618BD" w:rsidR="006D65FF" w:rsidRPr="00B066AF" w:rsidRDefault="003850DA" w:rsidP="004062B6">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Pr>
                <w:rFonts w:ascii="Poppins" w:hAnsi="Poppins" w:cs="Poppins"/>
                <w:sz w:val="18"/>
                <w:szCs w:val="18"/>
                <w:lang w:val="hu-HU" w:bidi="ar-SA"/>
              </w:rPr>
              <w:t>Több, mint Testőr</w:t>
            </w:r>
          </w:p>
        </w:tc>
        <w:tc>
          <w:tcPr>
            <w:tcW w:w="1339" w:type="dxa"/>
            <w:noWrap/>
          </w:tcPr>
          <w:p w14:paraId="6EF318EF" w14:textId="65CE8BE7" w:rsidR="006D65FF" w:rsidRPr="00B066AF" w:rsidRDefault="005C3E64" w:rsidP="004062B6">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Pr>
                <w:rFonts w:ascii="Poppins" w:hAnsi="Poppins" w:cs="Poppins"/>
                <w:sz w:val="18"/>
                <w:szCs w:val="18"/>
                <w:lang w:val="hu-HU" w:bidi="ar-SA"/>
              </w:rPr>
              <w:t>2023.01.11</w:t>
            </w:r>
          </w:p>
        </w:tc>
        <w:tc>
          <w:tcPr>
            <w:tcW w:w="1768" w:type="dxa"/>
            <w:noWrap/>
          </w:tcPr>
          <w:p w14:paraId="7F1087AD" w14:textId="2331C9C4" w:rsidR="006D65FF" w:rsidRPr="00B066AF" w:rsidRDefault="005C3E64" w:rsidP="004062B6">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Pr>
                <w:rFonts w:ascii="Poppins" w:hAnsi="Poppins" w:cs="Poppins"/>
                <w:sz w:val="18"/>
                <w:szCs w:val="18"/>
                <w:lang w:val="hu-HU" w:bidi="ar-SA"/>
              </w:rPr>
              <w:t>RenoPont</w:t>
            </w:r>
          </w:p>
        </w:tc>
        <w:tc>
          <w:tcPr>
            <w:tcW w:w="1996" w:type="dxa"/>
            <w:noWrap/>
          </w:tcPr>
          <w:p w14:paraId="3831E59E" w14:textId="681059AA" w:rsidR="006D65FF" w:rsidRPr="00B066AF" w:rsidRDefault="00105104" w:rsidP="004062B6">
            <w:pPr>
              <w:widowControl/>
              <w:autoSpaceDE/>
              <w:autoSpaceDN/>
              <w:ind w:right="467"/>
              <w:cnfStyle w:val="000000100000" w:firstRow="0" w:lastRow="0" w:firstColumn="0" w:lastColumn="0" w:oddVBand="0" w:evenVBand="0" w:oddHBand="1" w:evenHBand="0" w:firstRowFirstColumn="0" w:firstRowLastColumn="0" w:lastRowFirstColumn="0" w:lastRowLastColumn="0"/>
              <w:rPr>
                <w:rFonts w:ascii="Poppins" w:hAnsi="Poppins" w:cs="Poppins"/>
                <w:sz w:val="18"/>
                <w:szCs w:val="18"/>
                <w:lang w:val="hu-HU" w:bidi="ar-SA"/>
              </w:rPr>
            </w:pPr>
            <w:r w:rsidRPr="00105104">
              <w:rPr>
                <w:rFonts w:ascii="Poppins" w:hAnsi="Poppins" w:cs="Poppins"/>
                <w:sz w:val="18"/>
                <w:szCs w:val="18"/>
                <w:lang w:val="hu-HU" w:bidi="ar-SA"/>
              </w:rPr>
              <w:t>https://www.youtube.com/watch?v=HHx5_VYrg9I</w:t>
            </w:r>
          </w:p>
        </w:tc>
      </w:tr>
    </w:tbl>
    <w:p w14:paraId="3A1C966F" w14:textId="77777777" w:rsidR="00493B8B" w:rsidRDefault="000C7772" w:rsidP="00310D25">
      <w:pPr>
        <w:pStyle w:val="Cmsor2"/>
      </w:pPr>
      <w:r w:rsidRPr="008A008D">
        <w:rPr>
          <w:lang w:val="hu-HU"/>
        </w:rPr>
        <w:t xml:space="preserve"> </w:t>
      </w:r>
      <w:bookmarkStart w:id="37" w:name="_Toc134796400"/>
      <w:r>
        <w:t>Project video from the case studies</w:t>
      </w:r>
      <w:bookmarkEnd w:id="37"/>
    </w:p>
    <w:p w14:paraId="75C3F9C9"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A short film with English subtitles to help a better visual understanding of project results.</w:t>
      </w:r>
    </w:p>
    <w:p w14:paraId="03652515" w14:textId="77777777" w:rsidR="00D4386E" w:rsidRDefault="00D4386E" w:rsidP="00D4386E">
      <w:pPr>
        <w:pStyle w:val="Cmsor3"/>
      </w:pPr>
      <w:bookmarkStart w:id="38" w:name="_Toc134796401"/>
      <w:r>
        <w:t>Results</w:t>
      </w:r>
      <w:bookmarkEnd w:id="38"/>
    </w:p>
    <w:p w14:paraId="3C6ED81A" w14:textId="0CBC56F5" w:rsidR="00D4386E" w:rsidRDefault="00802241">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Finally, several videos were made during the project, also in cooperation with </w:t>
      </w:r>
      <w:r w:rsidR="00651ED8">
        <w:rPr>
          <w:rFonts w:ascii="Poppins" w:eastAsia="Poppins" w:hAnsi="Poppins" w:cs="Poppins"/>
          <w:color w:val="000000"/>
        </w:rPr>
        <w:t xml:space="preserve">other influencers and organizations such as </w:t>
      </w:r>
      <w:r>
        <w:rPr>
          <w:rFonts w:ascii="Poppins" w:eastAsia="Poppins" w:hAnsi="Poppins" w:cs="Poppins"/>
          <w:color w:val="000000"/>
        </w:rPr>
        <w:t>WWF.</w:t>
      </w:r>
    </w:p>
    <w:p w14:paraId="41A0ECF1" w14:textId="10B0E5D7" w:rsidR="00802241" w:rsidRDefault="00802241">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following videos are introducing the RenoHUb model, RenoPont OSS or case studies:</w:t>
      </w:r>
    </w:p>
    <w:tbl>
      <w:tblPr>
        <w:tblStyle w:val="Tblzatrcsos41jellszn1"/>
        <w:tblW w:w="11576" w:type="dxa"/>
        <w:tblInd w:w="-764" w:type="dxa"/>
        <w:tblLook w:val="04A0" w:firstRow="1" w:lastRow="0" w:firstColumn="1" w:lastColumn="0" w:noHBand="0" w:noVBand="1"/>
      </w:tblPr>
      <w:tblGrid>
        <w:gridCol w:w="440"/>
        <w:gridCol w:w="3863"/>
        <w:gridCol w:w="854"/>
        <w:gridCol w:w="1414"/>
        <w:gridCol w:w="5005"/>
      </w:tblGrid>
      <w:tr w:rsidR="008624DC" w:rsidRPr="00B066AF" w14:paraId="2FE1F887" w14:textId="77777777" w:rsidTr="005C1371">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40" w:type="dxa"/>
            <w:noWrap/>
            <w:hideMark/>
          </w:tcPr>
          <w:p w14:paraId="191D89BA" w14:textId="77777777" w:rsidR="001236A2" w:rsidRPr="00B066AF" w:rsidRDefault="001236A2" w:rsidP="001236A2">
            <w:pPr>
              <w:widowControl/>
              <w:autoSpaceDE/>
              <w:autoSpaceDN/>
              <w:rPr>
                <w:rFonts w:ascii="Poppins" w:eastAsia="Times New Roman" w:hAnsi="Poppins" w:cs="Poppins"/>
                <w:sz w:val="18"/>
                <w:szCs w:val="18"/>
                <w:lang w:val="hu-HU" w:bidi="ar-SA"/>
              </w:rPr>
            </w:pPr>
          </w:p>
        </w:tc>
        <w:tc>
          <w:tcPr>
            <w:tcW w:w="3863" w:type="dxa"/>
            <w:noWrap/>
            <w:hideMark/>
          </w:tcPr>
          <w:p w14:paraId="1D395C52" w14:textId="77777777" w:rsidR="001236A2" w:rsidRPr="00B066AF" w:rsidRDefault="001236A2" w:rsidP="001236A2">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Video topic</w:t>
            </w:r>
          </w:p>
        </w:tc>
        <w:tc>
          <w:tcPr>
            <w:tcW w:w="854" w:type="dxa"/>
            <w:noWrap/>
            <w:hideMark/>
          </w:tcPr>
          <w:p w14:paraId="3C976EA9" w14:textId="77777777" w:rsidR="001236A2" w:rsidRPr="00B066AF" w:rsidRDefault="001236A2" w:rsidP="001236A2">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Length</w:t>
            </w:r>
          </w:p>
        </w:tc>
        <w:tc>
          <w:tcPr>
            <w:tcW w:w="1414" w:type="dxa"/>
            <w:noWrap/>
            <w:hideMark/>
          </w:tcPr>
          <w:p w14:paraId="187D1E11" w14:textId="2844BAE1" w:rsidR="001236A2" w:rsidRPr="00B066AF" w:rsidRDefault="001236A2" w:rsidP="001236A2">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Co-Producer</w:t>
            </w:r>
          </w:p>
        </w:tc>
        <w:tc>
          <w:tcPr>
            <w:tcW w:w="5005" w:type="dxa"/>
            <w:noWrap/>
            <w:hideMark/>
          </w:tcPr>
          <w:p w14:paraId="12F72F65" w14:textId="77777777" w:rsidR="001236A2" w:rsidRPr="00B066AF" w:rsidRDefault="001236A2" w:rsidP="001236A2">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Link</w:t>
            </w:r>
          </w:p>
        </w:tc>
      </w:tr>
      <w:tr w:rsidR="008624DC" w:rsidRPr="00B066AF" w14:paraId="5D4A9D1B" w14:textId="77777777" w:rsidTr="005C137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40" w:type="dxa"/>
            <w:noWrap/>
            <w:vAlign w:val="bottom"/>
            <w:hideMark/>
          </w:tcPr>
          <w:p w14:paraId="0B082DC9" w14:textId="65201431" w:rsidR="008624DC" w:rsidRPr="00B066AF" w:rsidRDefault="008624DC" w:rsidP="008624DC">
            <w:pPr>
              <w:widowControl/>
              <w:autoSpaceDE/>
              <w:autoSpaceDN/>
              <w:jc w:val="right"/>
              <w:rPr>
                <w:rFonts w:ascii="Poppins" w:eastAsia="Times New Roman" w:hAnsi="Poppins" w:cs="Poppins"/>
                <w:color w:val="000000"/>
                <w:sz w:val="18"/>
                <w:szCs w:val="18"/>
                <w:lang w:val="hu-HU" w:bidi="ar-SA"/>
              </w:rPr>
            </w:pPr>
            <w:r w:rsidRPr="00B066AF">
              <w:rPr>
                <w:rFonts w:ascii="Poppins" w:hAnsi="Poppins" w:cs="Poppins"/>
                <w:color w:val="000000"/>
                <w:sz w:val="18"/>
                <w:szCs w:val="18"/>
              </w:rPr>
              <w:t>1</w:t>
            </w:r>
          </w:p>
        </w:tc>
        <w:tc>
          <w:tcPr>
            <w:tcW w:w="3863" w:type="dxa"/>
            <w:noWrap/>
            <w:vAlign w:val="bottom"/>
            <w:hideMark/>
          </w:tcPr>
          <w:p w14:paraId="53D12A38" w14:textId="765810D6"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b/>
                <w:bCs/>
                <w:color w:val="000000"/>
                <w:sz w:val="18"/>
                <w:szCs w:val="18"/>
                <w:lang w:val="hu-HU" w:bidi="ar-SA"/>
              </w:rPr>
            </w:pPr>
            <w:r w:rsidRPr="00B066AF">
              <w:rPr>
                <w:rFonts w:ascii="Poppins" w:hAnsi="Poppins" w:cs="Poppins"/>
                <w:b/>
                <w:bCs/>
                <w:color w:val="000000"/>
                <w:sz w:val="18"/>
                <w:szCs w:val="18"/>
              </w:rPr>
              <w:t>RenoHUb summary video</w:t>
            </w:r>
          </w:p>
        </w:tc>
        <w:tc>
          <w:tcPr>
            <w:tcW w:w="854" w:type="dxa"/>
            <w:noWrap/>
            <w:vAlign w:val="bottom"/>
            <w:hideMark/>
          </w:tcPr>
          <w:p w14:paraId="1A4D9B02" w14:textId="07E00BB3"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5 min</w:t>
            </w:r>
          </w:p>
        </w:tc>
        <w:tc>
          <w:tcPr>
            <w:tcW w:w="1414" w:type="dxa"/>
            <w:noWrap/>
            <w:vAlign w:val="bottom"/>
          </w:tcPr>
          <w:p w14:paraId="2E406E73" w14:textId="6FC2188F"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p>
        </w:tc>
        <w:tc>
          <w:tcPr>
            <w:tcW w:w="5005" w:type="dxa"/>
            <w:noWrap/>
            <w:vAlign w:val="bottom"/>
            <w:hideMark/>
          </w:tcPr>
          <w:p w14:paraId="78D9F9A1" w14:textId="22E311FA"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https://youtu.be/gnYgNZVeGnE</w:t>
            </w:r>
          </w:p>
        </w:tc>
      </w:tr>
      <w:tr w:rsidR="008624DC" w:rsidRPr="00B066AF" w14:paraId="4AC9B586" w14:textId="77777777" w:rsidTr="005C1371">
        <w:trPr>
          <w:trHeight w:val="291"/>
        </w:trPr>
        <w:tc>
          <w:tcPr>
            <w:cnfStyle w:val="001000000000" w:firstRow="0" w:lastRow="0" w:firstColumn="1" w:lastColumn="0" w:oddVBand="0" w:evenVBand="0" w:oddHBand="0" w:evenHBand="0" w:firstRowFirstColumn="0" w:firstRowLastColumn="0" w:lastRowFirstColumn="0" w:lastRowLastColumn="0"/>
            <w:tcW w:w="440" w:type="dxa"/>
            <w:noWrap/>
            <w:vAlign w:val="bottom"/>
            <w:hideMark/>
          </w:tcPr>
          <w:p w14:paraId="127A0C53" w14:textId="278217D7" w:rsidR="008624DC" w:rsidRPr="00B066AF" w:rsidRDefault="008624DC" w:rsidP="008624DC">
            <w:pPr>
              <w:widowControl/>
              <w:autoSpaceDE/>
              <w:autoSpaceDN/>
              <w:jc w:val="right"/>
              <w:rPr>
                <w:rFonts w:ascii="Poppins" w:eastAsia="Times New Roman" w:hAnsi="Poppins" w:cs="Poppins"/>
                <w:color w:val="000000"/>
                <w:sz w:val="18"/>
                <w:szCs w:val="18"/>
                <w:lang w:val="hu-HU" w:bidi="ar-SA"/>
              </w:rPr>
            </w:pPr>
            <w:r w:rsidRPr="00B066AF">
              <w:rPr>
                <w:rFonts w:ascii="Poppins" w:hAnsi="Poppins" w:cs="Poppins"/>
                <w:color w:val="000000"/>
                <w:sz w:val="18"/>
                <w:szCs w:val="18"/>
              </w:rPr>
              <w:t>2</w:t>
            </w:r>
          </w:p>
        </w:tc>
        <w:tc>
          <w:tcPr>
            <w:tcW w:w="3863" w:type="dxa"/>
            <w:noWrap/>
            <w:vAlign w:val="bottom"/>
            <w:hideMark/>
          </w:tcPr>
          <w:p w14:paraId="6F3774C3" w14:textId="62696647"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b/>
                <w:bCs/>
                <w:color w:val="000000"/>
                <w:sz w:val="18"/>
                <w:szCs w:val="18"/>
                <w:lang w:val="hu-HU" w:bidi="ar-SA"/>
              </w:rPr>
            </w:pPr>
            <w:r w:rsidRPr="00B066AF">
              <w:rPr>
                <w:rFonts w:ascii="Poppins" w:hAnsi="Poppins" w:cs="Poppins"/>
                <w:b/>
                <w:bCs/>
                <w:color w:val="000000"/>
                <w:sz w:val="18"/>
                <w:szCs w:val="18"/>
              </w:rPr>
              <w:t>RenoHUb short animation</w:t>
            </w:r>
          </w:p>
        </w:tc>
        <w:tc>
          <w:tcPr>
            <w:tcW w:w="854" w:type="dxa"/>
            <w:noWrap/>
            <w:vAlign w:val="bottom"/>
            <w:hideMark/>
          </w:tcPr>
          <w:p w14:paraId="3D8747EA" w14:textId="1F4D4BE3"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2 min</w:t>
            </w:r>
          </w:p>
        </w:tc>
        <w:tc>
          <w:tcPr>
            <w:tcW w:w="1414" w:type="dxa"/>
            <w:noWrap/>
            <w:vAlign w:val="bottom"/>
          </w:tcPr>
          <w:p w14:paraId="09DEA537" w14:textId="04352974"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p>
        </w:tc>
        <w:tc>
          <w:tcPr>
            <w:tcW w:w="5005" w:type="dxa"/>
            <w:noWrap/>
            <w:vAlign w:val="bottom"/>
            <w:hideMark/>
          </w:tcPr>
          <w:p w14:paraId="3D74F437" w14:textId="0539C385"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https://youtu.be/FLiVlUQYdXs</w:t>
            </w:r>
          </w:p>
        </w:tc>
      </w:tr>
      <w:tr w:rsidR="008624DC" w:rsidRPr="00B066AF" w14:paraId="6B6ED2A6" w14:textId="77777777" w:rsidTr="005C137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40" w:type="dxa"/>
            <w:noWrap/>
            <w:vAlign w:val="bottom"/>
            <w:hideMark/>
          </w:tcPr>
          <w:p w14:paraId="3745C3D3" w14:textId="08D2A5B7" w:rsidR="008624DC" w:rsidRPr="00B066AF" w:rsidRDefault="008624DC" w:rsidP="008624DC">
            <w:pPr>
              <w:widowControl/>
              <w:autoSpaceDE/>
              <w:autoSpaceDN/>
              <w:jc w:val="right"/>
              <w:rPr>
                <w:rFonts w:ascii="Poppins" w:eastAsia="Times New Roman" w:hAnsi="Poppins" w:cs="Poppins"/>
                <w:color w:val="000000"/>
                <w:sz w:val="18"/>
                <w:szCs w:val="18"/>
                <w:lang w:val="hu-HU" w:bidi="ar-SA"/>
              </w:rPr>
            </w:pPr>
            <w:r w:rsidRPr="00B066AF">
              <w:rPr>
                <w:rFonts w:ascii="Poppins" w:hAnsi="Poppins" w:cs="Poppins"/>
                <w:color w:val="000000"/>
                <w:sz w:val="18"/>
                <w:szCs w:val="18"/>
              </w:rPr>
              <w:t>3</w:t>
            </w:r>
          </w:p>
        </w:tc>
        <w:tc>
          <w:tcPr>
            <w:tcW w:w="3863" w:type="dxa"/>
            <w:noWrap/>
            <w:vAlign w:val="bottom"/>
            <w:hideMark/>
          </w:tcPr>
          <w:p w14:paraId="0A764FF2" w14:textId="7C95B603"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b/>
                <w:bCs/>
                <w:color w:val="000000"/>
                <w:sz w:val="18"/>
                <w:szCs w:val="18"/>
                <w:lang w:val="hu-HU" w:bidi="ar-SA"/>
              </w:rPr>
            </w:pPr>
            <w:r w:rsidRPr="00B066AF">
              <w:rPr>
                <w:rFonts w:ascii="Poppins" w:hAnsi="Poppins" w:cs="Poppins"/>
                <w:b/>
                <w:bCs/>
                <w:color w:val="000000"/>
                <w:sz w:val="18"/>
                <w:szCs w:val="18"/>
              </w:rPr>
              <w:t>RenoPont introduction animation</w:t>
            </w:r>
          </w:p>
        </w:tc>
        <w:tc>
          <w:tcPr>
            <w:tcW w:w="854" w:type="dxa"/>
            <w:noWrap/>
            <w:vAlign w:val="bottom"/>
            <w:hideMark/>
          </w:tcPr>
          <w:p w14:paraId="77E5A5AB" w14:textId="121BEECE"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2 min</w:t>
            </w:r>
          </w:p>
        </w:tc>
        <w:tc>
          <w:tcPr>
            <w:tcW w:w="1414" w:type="dxa"/>
            <w:noWrap/>
            <w:vAlign w:val="bottom"/>
          </w:tcPr>
          <w:p w14:paraId="40117826" w14:textId="0683F23A"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p>
        </w:tc>
        <w:tc>
          <w:tcPr>
            <w:tcW w:w="5005" w:type="dxa"/>
            <w:noWrap/>
            <w:vAlign w:val="bottom"/>
            <w:hideMark/>
          </w:tcPr>
          <w:p w14:paraId="793B1A59" w14:textId="5B7608A3"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https://youtu.be/djaT7frGPiI</w:t>
            </w:r>
          </w:p>
        </w:tc>
      </w:tr>
      <w:tr w:rsidR="008624DC" w:rsidRPr="00B066AF" w14:paraId="63AC7370" w14:textId="77777777" w:rsidTr="005C1371">
        <w:trPr>
          <w:trHeight w:val="291"/>
        </w:trPr>
        <w:tc>
          <w:tcPr>
            <w:cnfStyle w:val="001000000000" w:firstRow="0" w:lastRow="0" w:firstColumn="1" w:lastColumn="0" w:oddVBand="0" w:evenVBand="0" w:oddHBand="0" w:evenHBand="0" w:firstRowFirstColumn="0" w:firstRowLastColumn="0" w:lastRowFirstColumn="0" w:lastRowLastColumn="0"/>
            <w:tcW w:w="440" w:type="dxa"/>
            <w:noWrap/>
            <w:vAlign w:val="bottom"/>
            <w:hideMark/>
          </w:tcPr>
          <w:p w14:paraId="15941023" w14:textId="6D530B43" w:rsidR="008624DC" w:rsidRPr="00B066AF" w:rsidRDefault="008624DC" w:rsidP="008624DC">
            <w:pPr>
              <w:widowControl/>
              <w:autoSpaceDE/>
              <w:autoSpaceDN/>
              <w:jc w:val="right"/>
              <w:rPr>
                <w:rFonts w:ascii="Poppins" w:eastAsia="Times New Roman" w:hAnsi="Poppins" w:cs="Poppins"/>
                <w:color w:val="000000"/>
                <w:sz w:val="18"/>
                <w:szCs w:val="18"/>
                <w:lang w:val="hu-HU" w:bidi="ar-SA"/>
              </w:rPr>
            </w:pPr>
            <w:r w:rsidRPr="00B066AF">
              <w:rPr>
                <w:rFonts w:ascii="Poppins" w:hAnsi="Poppins" w:cs="Poppins"/>
                <w:color w:val="000000"/>
                <w:sz w:val="18"/>
                <w:szCs w:val="18"/>
              </w:rPr>
              <w:t>4</w:t>
            </w:r>
          </w:p>
        </w:tc>
        <w:tc>
          <w:tcPr>
            <w:tcW w:w="3863" w:type="dxa"/>
            <w:noWrap/>
            <w:vAlign w:val="bottom"/>
            <w:hideMark/>
          </w:tcPr>
          <w:p w14:paraId="6C3BBC7E" w14:textId="3629E3DF"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Webinar recording about D2.7</w:t>
            </w:r>
          </w:p>
        </w:tc>
        <w:tc>
          <w:tcPr>
            <w:tcW w:w="854" w:type="dxa"/>
            <w:noWrap/>
            <w:vAlign w:val="bottom"/>
            <w:hideMark/>
          </w:tcPr>
          <w:p w14:paraId="4ABB2D4D" w14:textId="26B72C97"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53 min</w:t>
            </w:r>
          </w:p>
        </w:tc>
        <w:tc>
          <w:tcPr>
            <w:tcW w:w="1414" w:type="dxa"/>
            <w:noWrap/>
            <w:vAlign w:val="bottom"/>
            <w:hideMark/>
          </w:tcPr>
          <w:p w14:paraId="09C5C2CF" w14:textId="368EA52D"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p>
        </w:tc>
        <w:tc>
          <w:tcPr>
            <w:tcW w:w="5005" w:type="dxa"/>
            <w:noWrap/>
            <w:vAlign w:val="bottom"/>
            <w:hideMark/>
          </w:tcPr>
          <w:p w14:paraId="02CF3EE4" w14:textId="2BA90132"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https://youtu.be/uXYlowhSyzY</w:t>
            </w:r>
          </w:p>
        </w:tc>
      </w:tr>
      <w:tr w:rsidR="008624DC" w:rsidRPr="00B066AF" w14:paraId="4EF01958" w14:textId="77777777" w:rsidTr="005C137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40" w:type="dxa"/>
            <w:noWrap/>
            <w:vAlign w:val="bottom"/>
            <w:hideMark/>
          </w:tcPr>
          <w:p w14:paraId="69D57BE2" w14:textId="42741E99" w:rsidR="008624DC" w:rsidRPr="00B066AF" w:rsidRDefault="008624DC" w:rsidP="008624DC">
            <w:pPr>
              <w:widowControl/>
              <w:autoSpaceDE/>
              <w:autoSpaceDN/>
              <w:jc w:val="right"/>
              <w:rPr>
                <w:rFonts w:ascii="Poppins" w:eastAsia="Times New Roman" w:hAnsi="Poppins" w:cs="Poppins"/>
                <w:color w:val="000000"/>
                <w:sz w:val="18"/>
                <w:szCs w:val="18"/>
                <w:lang w:val="hu-HU" w:bidi="ar-SA"/>
              </w:rPr>
            </w:pPr>
            <w:r w:rsidRPr="00B066AF">
              <w:rPr>
                <w:rFonts w:ascii="Poppins" w:hAnsi="Poppins" w:cs="Poppins"/>
                <w:color w:val="000000"/>
                <w:sz w:val="18"/>
                <w:szCs w:val="18"/>
              </w:rPr>
              <w:t>5</w:t>
            </w:r>
          </w:p>
        </w:tc>
        <w:tc>
          <w:tcPr>
            <w:tcW w:w="3863" w:type="dxa"/>
            <w:noWrap/>
            <w:vAlign w:val="bottom"/>
            <w:hideMark/>
          </w:tcPr>
          <w:p w14:paraId="3DFE8909" w14:textId="0DB613E7"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A network to promote energy renovations (RenoPont)</w:t>
            </w:r>
          </w:p>
        </w:tc>
        <w:tc>
          <w:tcPr>
            <w:tcW w:w="854" w:type="dxa"/>
            <w:noWrap/>
            <w:vAlign w:val="bottom"/>
            <w:hideMark/>
          </w:tcPr>
          <w:p w14:paraId="68DBE261" w14:textId="61A6E5D3"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28 min</w:t>
            </w:r>
          </w:p>
        </w:tc>
        <w:tc>
          <w:tcPr>
            <w:tcW w:w="1414" w:type="dxa"/>
            <w:noWrap/>
            <w:vAlign w:val="bottom"/>
            <w:hideMark/>
          </w:tcPr>
          <w:p w14:paraId="56888159" w14:textId="520F99FF"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IPOSZ</w:t>
            </w:r>
          </w:p>
        </w:tc>
        <w:tc>
          <w:tcPr>
            <w:tcW w:w="5005" w:type="dxa"/>
            <w:noWrap/>
            <w:vAlign w:val="bottom"/>
            <w:hideMark/>
          </w:tcPr>
          <w:p w14:paraId="4DD71291" w14:textId="2BD838A1"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https://youtu.be/WqLB3QFDCxQ</w:t>
            </w:r>
          </w:p>
        </w:tc>
      </w:tr>
      <w:tr w:rsidR="008624DC" w:rsidRPr="00B066AF" w14:paraId="58133838" w14:textId="77777777" w:rsidTr="005C1371">
        <w:trPr>
          <w:trHeight w:val="291"/>
        </w:trPr>
        <w:tc>
          <w:tcPr>
            <w:cnfStyle w:val="001000000000" w:firstRow="0" w:lastRow="0" w:firstColumn="1" w:lastColumn="0" w:oddVBand="0" w:evenVBand="0" w:oddHBand="0" w:evenHBand="0" w:firstRowFirstColumn="0" w:firstRowLastColumn="0" w:lastRowFirstColumn="0" w:lastRowLastColumn="0"/>
            <w:tcW w:w="440" w:type="dxa"/>
            <w:noWrap/>
            <w:vAlign w:val="bottom"/>
            <w:hideMark/>
          </w:tcPr>
          <w:p w14:paraId="6C09288C" w14:textId="493943C7" w:rsidR="008624DC" w:rsidRPr="00B066AF" w:rsidRDefault="008624DC" w:rsidP="008624DC">
            <w:pPr>
              <w:widowControl/>
              <w:autoSpaceDE/>
              <w:autoSpaceDN/>
              <w:jc w:val="right"/>
              <w:rPr>
                <w:rFonts w:ascii="Poppins" w:eastAsia="Times New Roman" w:hAnsi="Poppins" w:cs="Poppins"/>
                <w:color w:val="000000"/>
                <w:sz w:val="18"/>
                <w:szCs w:val="18"/>
                <w:lang w:val="hu-HU" w:bidi="ar-SA"/>
              </w:rPr>
            </w:pPr>
            <w:r w:rsidRPr="00B066AF">
              <w:rPr>
                <w:rFonts w:ascii="Poppins" w:hAnsi="Poppins" w:cs="Poppins"/>
                <w:color w:val="000000"/>
                <w:sz w:val="18"/>
                <w:szCs w:val="18"/>
              </w:rPr>
              <w:t>6</w:t>
            </w:r>
          </w:p>
        </w:tc>
        <w:tc>
          <w:tcPr>
            <w:tcW w:w="3863" w:type="dxa"/>
            <w:noWrap/>
            <w:vAlign w:val="bottom"/>
            <w:hideMark/>
          </w:tcPr>
          <w:p w14:paraId="36656C0F" w14:textId="0E36DBAB"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Introduction of RenoPont Partner Program</w:t>
            </w:r>
          </w:p>
        </w:tc>
        <w:tc>
          <w:tcPr>
            <w:tcW w:w="854" w:type="dxa"/>
            <w:noWrap/>
            <w:vAlign w:val="bottom"/>
            <w:hideMark/>
          </w:tcPr>
          <w:p w14:paraId="6BEF562F" w14:textId="36CF517F"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22 min</w:t>
            </w:r>
          </w:p>
        </w:tc>
        <w:tc>
          <w:tcPr>
            <w:tcW w:w="1414" w:type="dxa"/>
            <w:noWrap/>
            <w:vAlign w:val="bottom"/>
            <w:hideMark/>
          </w:tcPr>
          <w:p w14:paraId="57CA4800" w14:textId="0EF05F8F"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p>
        </w:tc>
        <w:tc>
          <w:tcPr>
            <w:tcW w:w="5005" w:type="dxa"/>
            <w:noWrap/>
            <w:vAlign w:val="bottom"/>
            <w:hideMark/>
          </w:tcPr>
          <w:p w14:paraId="06391CD1" w14:textId="351FFCC1"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https://youtu.be/qBUzTFXxDTw</w:t>
            </w:r>
          </w:p>
        </w:tc>
      </w:tr>
      <w:tr w:rsidR="008624DC" w:rsidRPr="00B066AF" w14:paraId="5CB9D95C" w14:textId="77777777" w:rsidTr="005C137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40" w:type="dxa"/>
            <w:noWrap/>
            <w:vAlign w:val="bottom"/>
            <w:hideMark/>
          </w:tcPr>
          <w:p w14:paraId="7460A251" w14:textId="047CC70A" w:rsidR="008624DC" w:rsidRPr="00B066AF" w:rsidRDefault="008624DC" w:rsidP="008624DC">
            <w:pPr>
              <w:widowControl/>
              <w:autoSpaceDE/>
              <w:autoSpaceDN/>
              <w:jc w:val="right"/>
              <w:rPr>
                <w:rFonts w:ascii="Poppins" w:eastAsia="Times New Roman" w:hAnsi="Poppins" w:cs="Poppins"/>
                <w:color w:val="000000"/>
                <w:sz w:val="18"/>
                <w:szCs w:val="18"/>
                <w:lang w:val="hu-HU" w:bidi="ar-SA"/>
              </w:rPr>
            </w:pPr>
            <w:r w:rsidRPr="00B066AF">
              <w:rPr>
                <w:rFonts w:ascii="Poppins" w:hAnsi="Poppins" w:cs="Poppins"/>
                <w:color w:val="000000"/>
                <w:sz w:val="18"/>
                <w:szCs w:val="18"/>
              </w:rPr>
              <w:t>7</w:t>
            </w:r>
          </w:p>
        </w:tc>
        <w:tc>
          <w:tcPr>
            <w:tcW w:w="3863" w:type="dxa"/>
            <w:noWrap/>
            <w:vAlign w:val="bottom"/>
            <w:hideMark/>
          </w:tcPr>
          <w:p w14:paraId="3A4005CC" w14:textId="29558258"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Stop the contards! (RenoPont Partner Program)</w:t>
            </w:r>
          </w:p>
        </w:tc>
        <w:tc>
          <w:tcPr>
            <w:tcW w:w="854" w:type="dxa"/>
            <w:noWrap/>
            <w:vAlign w:val="bottom"/>
            <w:hideMark/>
          </w:tcPr>
          <w:p w14:paraId="452B2D10" w14:textId="62AFBDE8"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22 min</w:t>
            </w:r>
          </w:p>
        </w:tc>
        <w:tc>
          <w:tcPr>
            <w:tcW w:w="1414" w:type="dxa"/>
            <w:noWrap/>
            <w:vAlign w:val="bottom"/>
            <w:hideMark/>
          </w:tcPr>
          <w:p w14:paraId="246CA35E" w14:textId="391EDC7D"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nyugodt</w:t>
            </w:r>
            <w:r w:rsidRPr="00B066AF">
              <w:rPr>
                <w:rFonts w:ascii="Poppins" w:hAnsi="Poppins" w:cs="Poppins"/>
                <w:color w:val="000000"/>
                <w:sz w:val="18"/>
                <w:szCs w:val="18"/>
              </w:rPr>
              <w:br/>
              <w:t>epitkezes.hu</w:t>
            </w:r>
          </w:p>
        </w:tc>
        <w:tc>
          <w:tcPr>
            <w:tcW w:w="5005" w:type="dxa"/>
            <w:noWrap/>
            <w:vAlign w:val="bottom"/>
            <w:hideMark/>
          </w:tcPr>
          <w:p w14:paraId="76C41DD8" w14:textId="48CE573E"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https://youtu.be/QiSqgOYW9jg</w:t>
            </w:r>
          </w:p>
        </w:tc>
      </w:tr>
      <w:tr w:rsidR="008624DC" w:rsidRPr="00B066AF" w14:paraId="5E170A8A" w14:textId="77777777" w:rsidTr="005C1371">
        <w:trPr>
          <w:trHeight w:val="291"/>
        </w:trPr>
        <w:tc>
          <w:tcPr>
            <w:cnfStyle w:val="001000000000" w:firstRow="0" w:lastRow="0" w:firstColumn="1" w:lastColumn="0" w:oddVBand="0" w:evenVBand="0" w:oddHBand="0" w:evenHBand="0" w:firstRowFirstColumn="0" w:firstRowLastColumn="0" w:lastRowFirstColumn="0" w:lastRowLastColumn="0"/>
            <w:tcW w:w="440" w:type="dxa"/>
            <w:noWrap/>
            <w:vAlign w:val="bottom"/>
            <w:hideMark/>
          </w:tcPr>
          <w:p w14:paraId="60D47BDB" w14:textId="257E9BAA" w:rsidR="008624DC" w:rsidRPr="00B066AF" w:rsidRDefault="008624DC" w:rsidP="008624DC">
            <w:pPr>
              <w:widowControl/>
              <w:autoSpaceDE/>
              <w:autoSpaceDN/>
              <w:jc w:val="right"/>
              <w:rPr>
                <w:rFonts w:ascii="Poppins" w:eastAsia="Times New Roman" w:hAnsi="Poppins" w:cs="Poppins"/>
                <w:color w:val="000000"/>
                <w:sz w:val="18"/>
                <w:szCs w:val="18"/>
                <w:lang w:val="hu-HU" w:bidi="ar-SA"/>
              </w:rPr>
            </w:pPr>
            <w:r w:rsidRPr="00B066AF">
              <w:rPr>
                <w:rFonts w:ascii="Poppins" w:hAnsi="Poppins" w:cs="Poppins"/>
                <w:color w:val="000000"/>
                <w:sz w:val="18"/>
                <w:szCs w:val="18"/>
              </w:rPr>
              <w:t>8</w:t>
            </w:r>
          </w:p>
        </w:tc>
        <w:tc>
          <w:tcPr>
            <w:tcW w:w="3863" w:type="dxa"/>
            <w:noWrap/>
            <w:vAlign w:val="bottom"/>
            <w:hideMark/>
          </w:tcPr>
          <w:p w14:paraId="52A06DCE" w14:textId="3466EE35"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Influencer video with Csaba Magyarósi</w:t>
            </w:r>
          </w:p>
        </w:tc>
        <w:tc>
          <w:tcPr>
            <w:tcW w:w="854" w:type="dxa"/>
            <w:noWrap/>
            <w:vAlign w:val="bottom"/>
            <w:hideMark/>
          </w:tcPr>
          <w:p w14:paraId="6FA14B3B" w14:textId="38C62FBE"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20 min</w:t>
            </w:r>
          </w:p>
        </w:tc>
        <w:tc>
          <w:tcPr>
            <w:tcW w:w="1414" w:type="dxa"/>
            <w:noWrap/>
            <w:vAlign w:val="bottom"/>
            <w:hideMark/>
          </w:tcPr>
          <w:p w14:paraId="19CFF6A5" w14:textId="757B4380"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Magyarósi Csaba</w:t>
            </w:r>
          </w:p>
        </w:tc>
        <w:tc>
          <w:tcPr>
            <w:tcW w:w="5005" w:type="dxa"/>
            <w:noWrap/>
            <w:vAlign w:val="bottom"/>
            <w:hideMark/>
          </w:tcPr>
          <w:p w14:paraId="5A35D41C" w14:textId="0675EDD3"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https://youtu.be/NIqYCYPGHB4</w:t>
            </w:r>
          </w:p>
        </w:tc>
      </w:tr>
      <w:tr w:rsidR="008624DC" w:rsidRPr="00B066AF" w14:paraId="35BA3D44" w14:textId="77777777" w:rsidTr="005C137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40" w:type="dxa"/>
            <w:noWrap/>
            <w:vAlign w:val="bottom"/>
            <w:hideMark/>
          </w:tcPr>
          <w:p w14:paraId="34FC3E34" w14:textId="028EB22F" w:rsidR="008624DC" w:rsidRPr="00B066AF" w:rsidRDefault="008624DC" w:rsidP="008624DC">
            <w:pPr>
              <w:widowControl/>
              <w:autoSpaceDE/>
              <w:autoSpaceDN/>
              <w:jc w:val="right"/>
              <w:rPr>
                <w:rFonts w:ascii="Poppins" w:eastAsia="Times New Roman" w:hAnsi="Poppins" w:cs="Poppins"/>
                <w:color w:val="000000"/>
                <w:sz w:val="18"/>
                <w:szCs w:val="18"/>
                <w:lang w:val="hu-HU" w:bidi="ar-SA"/>
              </w:rPr>
            </w:pPr>
            <w:r w:rsidRPr="00B066AF">
              <w:rPr>
                <w:rFonts w:ascii="Poppins" w:hAnsi="Poppins" w:cs="Poppins"/>
                <w:color w:val="000000"/>
                <w:sz w:val="18"/>
                <w:szCs w:val="18"/>
              </w:rPr>
              <w:t>9</w:t>
            </w:r>
          </w:p>
        </w:tc>
        <w:tc>
          <w:tcPr>
            <w:tcW w:w="3863" w:type="dxa"/>
            <w:noWrap/>
            <w:vAlign w:val="bottom"/>
            <w:hideMark/>
          </w:tcPr>
          <w:p w14:paraId="4BEB2436" w14:textId="084942A9"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RenoPont renovation minutes: insulation</w:t>
            </w:r>
          </w:p>
        </w:tc>
        <w:tc>
          <w:tcPr>
            <w:tcW w:w="854" w:type="dxa"/>
            <w:noWrap/>
            <w:vAlign w:val="bottom"/>
            <w:hideMark/>
          </w:tcPr>
          <w:p w14:paraId="16D904DC" w14:textId="72521A7B"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3 min</w:t>
            </w:r>
          </w:p>
        </w:tc>
        <w:tc>
          <w:tcPr>
            <w:tcW w:w="1414" w:type="dxa"/>
            <w:noWrap/>
            <w:vAlign w:val="bottom"/>
            <w:hideMark/>
          </w:tcPr>
          <w:p w14:paraId="1E9C2C36" w14:textId="6687AB59"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Baumit</w:t>
            </w:r>
          </w:p>
        </w:tc>
        <w:tc>
          <w:tcPr>
            <w:tcW w:w="5005" w:type="dxa"/>
            <w:noWrap/>
            <w:vAlign w:val="bottom"/>
            <w:hideMark/>
          </w:tcPr>
          <w:p w14:paraId="6858E79C" w14:textId="1652B2F6"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https://youtu.be/44AGCTb0ONk</w:t>
            </w:r>
          </w:p>
        </w:tc>
      </w:tr>
      <w:tr w:rsidR="008624DC" w:rsidRPr="00B066AF" w14:paraId="733C1300" w14:textId="77777777" w:rsidTr="005C1371">
        <w:trPr>
          <w:trHeight w:val="291"/>
        </w:trPr>
        <w:tc>
          <w:tcPr>
            <w:cnfStyle w:val="001000000000" w:firstRow="0" w:lastRow="0" w:firstColumn="1" w:lastColumn="0" w:oddVBand="0" w:evenVBand="0" w:oddHBand="0" w:evenHBand="0" w:firstRowFirstColumn="0" w:firstRowLastColumn="0" w:lastRowFirstColumn="0" w:lastRowLastColumn="0"/>
            <w:tcW w:w="440" w:type="dxa"/>
            <w:noWrap/>
            <w:vAlign w:val="bottom"/>
            <w:hideMark/>
          </w:tcPr>
          <w:p w14:paraId="44CD1B44" w14:textId="3984868A" w:rsidR="008624DC" w:rsidRPr="00B066AF" w:rsidRDefault="008624DC" w:rsidP="008624DC">
            <w:pPr>
              <w:widowControl/>
              <w:autoSpaceDE/>
              <w:autoSpaceDN/>
              <w:jc w:val="right"/>
              <w:rPr>
                <w:rFonts w:ascii="Poppins" w:eastAsia="Times New Roman" w:hAnsi="Poppins" w:cs="Poppins"/>
                <w:color w:val="000000"/>
                <w:sz w:val="18"/>
                <w:szCs w:val="18"/>
                <w:lang w:val="hu-HU" w:bidi="ar-SA"/>
              </w:rPr>
            </w:pPr>
            <w:r w:rsidRPr="00B066AF">
              <w:rPr>
                <w:rFonts w:ascii="Poppins" w:hAnsi="Poppins" w:cs="Poppins"/>
                <w:color w:val="000000"/>
                <w:sz w:val="18"/>
                <w:szCs w:val="18"/>
              </w:rPr>
              <w:t>10</w:t>
            </w:r>
          </w:p>
        </w:tc>
        <w:tc>
          <w:tcPr>
            <w:tcW w:w="3863" w:type="dxa"/>
            <w:noWrap/>
            <w:vAlign w:val="bottom"/>
            <w:hideMark/>
          </w:tcPr>
          <w:p w14:paraId="0B9BD713" w14:textId="2C2A2830"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Interview with Gergely Schum, RenoHUb project manager</w:t>
            </w:r>
          </w:p>
        </w:tc>
        <w:tc>
          <w:tcPr>
            <w:tcW w:w="854" w:type="dxa"/>
            <w:noWrap/>
            <w:vAlign w:val="bottom"/>
            <w:hideMark/>
          </w:tcPr>
          <w:p w14:paraId="74969F6F" w14:textId="68547AEC"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sz w:val="18"/>
                <w:szCs w:val="18"/>
                <w:lang w:val="hu-HU" w:bidi="ar-SA"/>
              </w:rPr>
            </w:pPr>
            <w:r w:rsidRPr="00B066AF">
              <w:rPr>
                <w:rFonts w:ascii="Poppins" w:hAnsi="Poppins" w:cs="Poppins"/>
                <w:color w:val="000000"/>
                <w:sz w:val="18"/>
                <w:szCs w:val="18"/>
              </w:rPr>
              <w:t>11 min</w:t>
            </w:r>
          </w:p>
        </w:tc>
        <w:tc>
          <w:tcPr>
            <w:tcW w:w="1414" w:type="dxa"/>
            <w:noWrap/>
            <w:vAlign w:val="bottom"/>
            <w:hideMark/>
          </w:tcPr>
          <w:p w14:paraId="516F539E" w14:textId="0BFCA680"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sz w:val="18"/>
                <w:szCs w:val="18"/>
                <w:lang w:val="hu-HU" w:bidi="ar-SA"/>
              </w:rPr>
            </w:pPr>
            <w:r w:rsidRPr="00B066AF">
              <w:rPr>
                <w:rFonts w:ascii="Poppins" w:hAnsi="Poppins" w:cs="Poppins"/>
                <w:color w:val="000000"/>
                <w:sz w:val="18"/>
                <w:szCs w:val="18"/>
              </w:rPr>
              <w:t>9TV</w:t>
            </w:r>
          </w:p>
        </w:tc>
        <w:tc>
          <w:tcPr>
            <w:tcW w:w="5005" w:type="dxa"/>
            <w:noWrap/>
            <w:vAlign w:val="bottom"/>
            <w:hideMark/>
          </w:tcPr>
          <w:p w14:paraId="36E7BCA0" w14:textId="768C2C27"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sz w:val="18"/>
                <w:szCs w:val="18"/>
                <w:lang w:val="hu-HU" w:bidi="ar-SA"/>
              </w:rPr>
            </w:pPr>
            <w:r w:rsidRPr="00B066AF">
              <w:rPr>
                <w:rFonts w:ascii="Poppins" w:hAnsi="Poppins" w:cs="Poppins"/>
                <w:color w:val="000000"/>
                <w:sz w:val="18"/>
                <w:szCs w:val="18"/>
                <w:lang w:val="hu-HU"/>
              </w:rPr>
              <w:t>https://youtu.be/gDb-1M8WlM4</w:t>
            </w:r>
          </w:p>
        </w:tc>
      </w:tr>
      <w:tr w:rsidR="008624DC" w:rsidRPr="00B066AF" w14:paraId="0F98D42B" w14:textId="77777777" w:rsidTr="005C137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40" w:type="dxa"/>
            <w:noWrap/>
            <w:vAlign w:val="bottom"/>
            <w:hideMark/>
          </w:tcPr>
          <w:p w14:paraId="62B1CEC6" w14:textId="1ED0B1D1" w:rsidR="008624DC" w:rsidRPr="00B066AF" w:rsidRDefault="008624DC" w:rsidP="008624DC">
            <w:pPr>
              <w:widowControl/>
              <w:autoSpaceDE/>
              <w:autoSpaceDN/>
              <w:jc w:val="right"/>
              <w:rPr>
                <w:rFonts w:ascii="Poppins" w:eastAsia="Times New Roman" w:hAnsi="Poppins" w:cs="Poppins"/>
                <w:color w:val="000000"/>
                <w:sz w:val="18"/>
                <w:szCs w:val="18"/>
                <w:lang w:val="hu-HU" w:bidi="ar-SA"/>
              </w:rPr>
            </w:pPr>
            <w:r w:rsidRPr="00B066AF">
              <w:rPr>
                <w:rFonts w:ascii="Poppins" w:hAnsi="Poppins" w:cs="Poppins"/>
                <w:color w:val="000000"/>
                <w:sz w:val="18"/>
                <w:szCs w:val="18"/>
              </w:rPr>
              <w:t>11</w:t>
            </w:r>
          </w:p>
        </w:tc>
        <w:tc>
          <w:tcPr>
            <w:tcW w:w="3863" w:type="dxa"/>
            <w:noWrap/>
            <w:vAlign w:val="bottom"/>
            <w:hideMark/>
          </w:tcPr>
          <w:p w14:paraId="5A5671CC" w14:textId="589371BE"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Energy renovation case studies 01</w:t>
            </w:r>
          </w:p>
        </w:tc>
        <w:tc>
          <w:tcPr>
            <w:tcW w:w="854" w:type="dxa"/>
            <w:noWrap/>
            <w:vAlign w:val="bottom"/>
            <w:hideMark/>
          </w:tcPr>
          <w:p w14:paraId="41588037" w14:textId="502BB75A"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12 min</w:t>
            </w:r>
          </w:p>
        </w:tc>
        <w:tc>
          <w:tcPr>
            <w:tcW w:w="1414" w:type="dxa"/>
            <w:noWrap/>
            <w:vAlign w:val="bottom"/>
            <w:hideMark/>
          </w:tcPr>
          <w:p w14:paraId="7B3BA767" w14:textId="21931C06"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WWF</w:t>
            </w:r>
          </w:p>
        </w:tc>
        <w:tc>
          <w:tcPr>
            <w:tcW w:w="5005" w:type="dxa"/>
            <w:noWrap/>
            <w:vAlign w:val="bottom"/>
            <w:hideMark/>
          </w:tcPr>
          <w:p w14:paraId="3A920A10" w14:textId="544F1DC8"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https://youtu.be/C2HKMvUirSg</w:t>
            </w:r>
          </w:p>
        </w:tc>
      </w:tr>
      <w:tr w:rsidR="008624DC" w:rsidRPr="00B066AF" w14:paraId="3190F5F5" w14:textId="77777777" w:rsidTr="005C1371">
        <w:trPr>
          <w:trHeight w:val="291"/>
        </w:trPr>
        <w:tc>
          <w:tcPr>
            <w:cnfStyle w:val="001000000000" w:firstRow="0" w:lastRow="0" w:firstColumn="1" w:lastColumn="0" w:oddVBand="0" w:evenVBand="0" w:oddHBand="0" w:evenHBand="0" w:firstRowFirstColumn="0" w:firstRowLastColumn="0" w:lastRowFirstColumn="0" w:lastRowLastColumn="0"/>
            <w:tcW w:w="440" w:type="dxa"/>
            <w:noWrap/>
            <w:vAlign w:val="bottom"/>
            <w:hideMark/>
          </w:tcPr>
          <w:p w14:paraId="75102C9E" w14:textId="15634627" w:rsidR="008624DC" w:rsidRPr="00B066AF" w:rsidRDefault="008624DC" w:rsidP="008624DC">
            <w:pPr>
              <w:widowControl/>
              <w:autoSpaceDE/>
              <w:autoSpaceDN/>
              <w:jc w:val="right"/>
              <w:rPr>
                <w:rFonts w:ascii="Poppins" w:eastAsia="Times New Roman" w:hAnsi="Poppins" w:cs="Poppins"/>
                <w:color w:val="000000"/>
                <w:sz w:val="18"/>
                <w:szCs w:val="18"/>
                <w:lang w:val="hu-HU" w:bidi="ar-SA"/>
              </w:rPr>
            </w:pPr>
            <w:r w:rsidRPr="00B066AF">
              <w:rPr>
                <w:rFonts w:ascii="Poppins" w:hAnsi="Poppins" w:cs="Poppins"/>
                <w:color w:val="000000"/>
                <w:sz w:val="18"/>
                <w:szCs w:val="18"/>
              </w:rPr>
              <w:t>12</w:t>
            </w:r>
          </w:p>
        </w:tc>
        <w:tc>
          <w:tcPr>
            <w:tcW w:w="3863" w:type="dxa"/>
            <w:noWrap/>
            <w:vAlign w:val="bottom"/>
            <w:hideMark/>
          </w:tcPr>
          <w:p w14:paraId="088C8FAE" w14:textId="024EF32B"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Energy renovation case studies 02</w:t>
            </w:r>
          </w:p>
        </w:tc>
        <w:tc>
          <w:tcPr>
            <w:tcW w:w="854" w:type="dxa"/>
            <w:noWrap/>
            <w:vAlign w:val="bottom"/>
            <w:hideMark/>
          </w:tcPr>
          <w:p w14:paraId="1370B771" w14:textId="2DD898EA"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16 min</w:t>
            </w:r>
          </w:p>
        </w:tc>
        <w:tc>
          <w:tcPr>
            <w:tcW w:w="1414" w:type="dxa"/>
            <w:noWrap/>
            <w:vAlign w:val="bottom"/>
            <w:hideMark/>
          </w:tcPr>
          <w:p w14:paraId="663A2A7D" w14:textId="65C9E553"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WWF</w:t>
            </w:r>
          </w:p>
        </w:tc>
        <w:tc>
          <w:tcPr>
            <w:tcW w:w="5005" w:type="dxa"/>
            <w:noWrap/>
            <w:vAlign w:val="bottom"/>
            <w:hideMark/>
          </w:tcPr>
          <w:p w14:paraId="607CDF57" w14:textId="0A6F0132"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lang w:val="hu-HU"/>
              </w:rPr>
              <w:t>https://youtu.be/HGXJ-STJJaY</w:t>
            </w:r>
          </w:p>
        </w:tc>
      </w:tr>
      <w:tr w:rsidR="008624DC" w:rsidRPr="00B066AF" w14:paraId="553D492B" w14:textId="77777777" w:rsidTr="005C137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40" w:type="dxa"/>
            <w:noWrap/>
            <w:vAlign w:val="bottom"/>
            <w:hideMark/>
          </w:tcPr>
          <w:p w14:paraId="21387A51" w14:textId="57047FF6" w:rsidR="008624DC" w:rsidRPr="00B066AF" w:rsidRDefault="008624DC" w:rsidP="008624DC">
            <w:pPr>
              <w:widowControl/>
              <w:autoSpaceDE/>
              <w:autoSpaceDN/>
              <w:jc w:val="right"/>
              <w:rPr>
                <w:rFonts w:ascii="Poppins" w:eastAsia="Times New Roman" w:hAnsi="Poppins" w:cs="Poppins"/>
                <w:color w:val="000000"/>
                <w:sz w:val="18"/>
                <w:szCs w:val="18"/>
                <w:lang w:val="hu-HU" w:bidi="ar-SA"/>
              </w:rPr>
            </w:pPr>
            <w:r w:rsidRPr="00B066AF">
              <w:rPr>
                <w:rFonts w:ascii="Poppins" w:hAnsi="Poppins" w:cs="Poppins"/>
                <w:color w:val="000000"/>
                <w:sz w:val="18"/>
                <w:szCs w:val="18"/>
              </w:rPr>
              <w:t>13</w:t>
            </w:r>
          </w:p>
        </w:tc>
        <w:tc>
          <w:tcPr>
            <w:tcW w:w="3863" w:type="dxa"/>
            <w:noWrap/>
            <w:vAlign w:val="bottom"/>
            <w:hideMark/>
          </w:tcPr>
          <w:p w14:paraId="0EB945C1" w14:textId="44733F96"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Energy renovation case studies 03</w:t>
            </w:r>
          </w:p>
        </w:tc>
        <w:tc>
          <w:tcPr>
            <w:tcW w:w="854" w:type="dxa"/>
            <w:noWrap/>
            <w:vAlign w:val="bottom"/>
            <w:hideMark/>
          </w:tcPr>
          <w:p w14:paraId="74B5A5CC" w14:textId="0BEA9818"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15 min</w:t>
            </w:r>
          </w:p>
        </w:tc>
        <w:tc>
          <w:tcPr>
            <w:tcW w:w="1414" w:type="dxa"/>
            <w:noWrap/>
            <w:vAlign w:val="bottom"/>
            <w:hideMark/>
          </w:tcPr>
          <w:p w14:paraId="77A67526" w14:textId="537D03A2"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WWF</w:t>
            </w:r>
          </w:p>
        </w:tc>
        <w:tc>
          <w:tcPr>
            <w:tcW w:w="5005" w:type="dxa"/>
            <w:noWrap/>
            <w:vAlign w:val="bottom"/>
            <w:hideMark/>
          </w:tcPr>
          <w:p w14:paraId="47E91E54" w14:textId="1123E312"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lang w:val="hu-HU"/>
              </w:rPr>
              <w:t>https://youtu.be/E6_biU_JW0s</w:t>
            </w:r>
          </w:p>
        </w:tc>
      </w:tr>
      <w:tr w:rsidR="008624DC" w:rsidRPr="00B066AF" w14:paraId="17FD4BF3" w14:textId="77777777" w:rsidTr="005C1371">
        <w:trPr>
          <w:trHeight w:val="291"/>
        </w:trPr>
        <w:tc>
          <w:tcPr>
            <w:cnfStyle w:val="001000000000" w:firstRow="0" w:lastRow="0" w:firstColumn="1" w:lastColumn="0" w:oddVBand="0" w:evenVBand="0" w:oddHBand="0" w:evenHBand="0" w:firstRowFirstColumn="0" w:firstRowLastColumn="0" w:lastRowFirstColumn="0" w:lastRowLastColumn="0"/>
            <w:tcW w:w="440" w:type="dxa"/>
            <w:noWrap/>
            <w:vAlign w:val="bottom"/>
            <w:hideMark/>
          </w:tcPr>
          <w:p w14:paraId="2B2CC97E" w14:textId="084602DF" w:rsidR="008624DC" w:rsidRPr="00B066AF" w:rsidRDefault="008624DC" w:rsidP="008624DC">
            <w:pPr>
              <w:widowControl/>
              <w:autoSpaceDE/>
              <w:autoSpaceDN/>
              <w:jc w:val="right"/>
              <w:rPr>
                <w:rFonts w:ascii="Poppins" w:eastAsia="Times New Roman" w:hAnsi="Poppins" w:cs="Poppins"/>
                <w:color w:val="000000"/>
                <w:sz w:val="18"/>
                <w:szCs w:val="18"/>
                <w:lang w:val="hu-HU" w:bidi="ar-SA"/>
              </w:rPr>
            </w:pPr>
            <w:r w:rsidRPr="00B066AF">
              <w:rPr>
                <w:rFonts w:ascii="Poppins" w:hAnsi="Poppins" w:cs="Poppins"/>
                <w:color w:val="000000"/>
                <w:sz w:val="18"/>
                <w:szCs w:val="18"/>
              </w:rPr>
              <w:t>14</w:t>
            </w:r>
          </w:p>
        </w:tc>
        <w:tc>
          <w:tcPr>
            <w:tcW w:w="3863" w:type="dxa"/>
            <w:noWrap/>
            <w:vAlign w:val="bottom"/>
            <w:hideMark/>
          </w:tcPr>
          <w:p w14:paraId="703ABC90" w14:textId="011EF591"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Energy renovation case studies 04</w:t>
            </w:r>
          </w:p>
        </w:tc>
        <w:tc>
          <w:tcPr>
            <w:tcW w:w="854" w:type="dxa"/>
            <w:noWrap/>
            <w:vAlign w:val="bottom"/>
            <w:hideMark/>
          </w:tcPr>
          <w:p w14:paraId="1860DFB1" w14:textId="1AA7C1E0"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12 min</w:t>
            </w:r>
          </w:p>
        </w:tc>
        <w:tc>
          <w:tcPr>
            <w:tcW w:w="1414" w:type="dxa"/>
            <w:noWrap/>
            <w:vAlign w:val="bottom"/>
            <w:hideMark/>
          </w:tcPr>
          <w:p w14:paraId="57725B0C" w14:textId="21938F6C"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WWF</w:t>
            </w:r>
          </w:p>
        </w:tc>
        <w:tc>
          <w:tcPr>
            <w:tcW w:w="5005" w:type="dxa"/>
            <w:noWrap/>
            <w:vAlign w:val="bottom"/>
            <w:hideMark/>
          </w:tcPr>
          <w:p w14:paraId="591BBBB7" w14:textId="3F9E8653" w:rsidR="008624DC" w:rsidRPr="00B066AF" w:rsidRDefault="008624DC"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https://youtu.be/diVAz5OL4hA</w:t>
            </w:r>
          </w:p>
        </w:tc>
      </w:tr>
      <w:tr w:rsidR="008624DC" w:rsidRPr="00B066AF" w14:paraId="0040DC2E" w14:textId="77777777" w:rsidTr="005C137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40" w:type="dxa"/>
            <w:noWrap/>
            <w:vAlign w:val="bottom"/>
            <w:hideMark/>
          </w:tcPr>
          <w:p w14:paraId="6B577567" w14:textId="29D01628" w:rsidR="008624DC" w:rsidRPr="00B066AF" w:rsidRDefault="008624DC" w:rsidP="008624DC">
            <w:pPr>
              <w:widowControl/>
              <w:autoSpaceDE/>
              <w:autoSpaceDN/>
              <w:jc w:val="right"/>
              <w:rPr>
                <w:rFonts w:ascii="Poppins" w:eastAsia="Times New Roman" w:hAnsi="Poppins" w:cs="Poppins"/>
                <w:color w:val="000000"/>
                <w:sz w:val="18"/>
                <w:szCs w:val="18"/>
                <w:lang w:val="hu-HU" w:bidi="ar-SA"/>
              </w:rPr>
            </w:pPr>
            <w:r w:rsidRPr="00B066AF">
              <w:rPr>
                <w:rFonts w:ascii="Poppins" w:hAnsi="Poppins" w:cs="Poppins"/>
                <w:color w:val="000000"/>
                <w:sz w:val="18"/>
                <w:szCs w:val="18"/>
              </w:rPr>
              <w:t>15</w:t>
            </w:r>
          </w:p>
        </w:tc>
        <w:tc>
          <w:tcPr>
            <w:tcW w:w="3863" w:type="dxa"/>
            <w:noWrap/>
            <w:vAlign w:val="bottom"/>
            <w:hideMark/>
          </w:tcPr>
          <w:p w14:paraId="153FDF3D" w14:textId="02F87681"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hAnsi="Poppins" w:cs="Poppins"/>
                <w:color w:val="000000"/>
                <w:sz w:val="18"/>
                <w:szCs w:val="18"/>
              </w:rPr>
              <w:t>Influencer video with Gergely Litkai (stand-up comic)</w:t>
            </w:r>
            <w:r w:rsidR="00D263A4">
              <w:rPr>
                <w:rFonts w:ascii="Poppins" w:hAnsi="Poppins" w:cs="Poppins"/>
                <w:color w:val="000000"/>
                <w:sz w:val="18"/>
                <w:szCs w:val="18"/>
              </w:rPr>
              <w:t xml:space="preserve"> 1.</w:t>
            </w:r>
          </w:p>
        </w:tc>
        <w:tc>
          <w:tcPr>
            <w:tcW w:w="854" w:type="dxa"/>
            <w:noWrap/>
            <w:vAlign w:val="bottom"/>
            <w:hideMark/>
          </w:tcPr>
          <w:p w14:paraId="4E63F383" w14:textId="6E825863" w:rsidR="008624DC" w:rsidRPr="00B066AF" w:rsidRDefault="007A280E"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Pr>
                <w:rFonts w:ascii="Poppins" w:eastAsia="Times New Roman" w:hAnsi="Poppins" w:cs="Poppins"/>
                <w:color w:val="000000"/>
                <w:sz w:val="18"/>
                <w:szCs w:val="18"/>
              </w:rPr>
              <w:t>5 min</w:t>
            </w:r>
          </w:p>
        </w:tc>
        <w:tc>
          <w:tcPr>
            <w:tcW w:w="1414" w:type="dxa"/>
            <w:noWrap/>
            <w:vAlign w:val="bottom"/>
            <w:hideMark/>
          </w:tcPr>
          <w:p w14:paraId="6B81C5F3" w14:textId="35E7A862" w:rsidR="008624DC" w:rsidRPr="00B066AF" w:rsidRDefault="008624DC"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Gergely Litkai</w:t>
            </w:r>
          </w:p>
        </w:tc>
        <w:tc>
          <w:tcPr>
            <w:tcW w:w="5005" w:type="dxa"/>
            <w:noWrap/>
            <w:vAlign w:val="bottom"/>
            <w:hideMark/>
          </w:tcPr>
          <w:p w14:paraId="6C93E18D" w14:textId="2CDD68E4" w:rsidR="008624DC" w:rsidRPr="00B066AF" w:rsidRDefault="00D263A4"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D263A4">
              <w:rPr>
                <w:rFonts w:ascii="Poppins" w:hAnsi="Poppins" w:cs="Poppins"/>
                <w:color w:val="000000"/>
                <w:sz w:val="18"/>
                <w:szCs w:val="18"/>
              </w:rPr>
              <w:t>https://www.youtube.com/watch?v=LP9BHJEyDcA</w:t>
            </w:r>
          </w:p>
        </w:tc>
      </w:tr>
      <w:tr w:rsidR="000137BF" w:rsidRPr="00B066AF" w14:paraId="68E47801" w14:textId="77777777" w:rsidTr="005C1371">
        <w:trPr>
          <w:trHeight w:val="291"/>
        </w:trPr>
        <w:tc>
          <w:tcPr>
            <w:cnfStyle w:val="001000000000" w:firstRow="0" w:lastRow="0" w:firstColumn="1" w:lastColumn="0" w:oddVBand="0" w:evenVBand="0" w:oddHBand="0" w:evenHBand="0" w:firstRowFirstColumn="0" w:firstRowLastColumn="0" w:lastRowFirstColumn="0" w:lastRowLastColumn="0"/>
            <w:tcW w:w="440" w:type="dxa"/>
            <w:noWrap/>
            <w:vAlign w:val="bottom"/>
          </w:tcPr>
          <w:p w14:paraId="4B9AF8D6" w14:textId="28CAABC3" w:rsidR="000137BF" w:rsidRPr="00B066AF" w:rsidRDefault="001B30B1" w:rsidP="008624DC">
            <w:pPr>
              <w:widowControl/>
              <w:autoSpaceDE/>
              <w:autoSpaceDN/>
              <w:jc w:val="right"/>
              <w:rPr>
                <w:rFonts w:ascii="Poppins" w:hAnsi="Poppins" w:cs="Poppins"/>
                <w:color w:val="000000"/>
                <w:sz w:val="18"/>
                <w:szCs w:val="18"/>
              </w:rPr>
            </w:pPr>
            <w:r>
              <w:rPr>
                <w:rFonts w:ascii="Poppins" w:hAnsi="Poppins" w:cs="Poppins"/>
                <w:color w:val="000000"/>
                <w:sz w:val="18"/>
                <w:szCs w:val="18"/>
              </w:rPr>
              <w:t>16</w:t>
            </w:r>
          </w:p>
        </w:tc>
        <w:tc>
          <w:tcPr>
            <w:tcW w:w="3863" w:type="dxa"/>
            <w:noWrap/>
            <w:vAlign w:val="bottom"/>
          </w:tcPr>
          <w:p w14:paraId="1348FDAA" w14:textId="5B852674" w:rsidR="000137BF" w:rsidRPr="00B066AF" w:rsidRDefault="00B06010"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18"/>
                <w:szCs w:val="18"/>
              </w:rPr>
            </w:pPr>
            <w:r w:rsidRPr="00B066AF">
              <w:rPr>
                <w:rFonts w:ascii="Poppins" w:hAnsi="Poppins" w:cs="Poppins"/>
                <w:color w:val="000000"/>
                <w:sz w:val="18"/>
                <w:szCs w:val="18"/>
              </w:rPr>
              <w:t>Influencer video with Gergely Litkai (stand-up comic)</w:t>
            </w:r>
            <w:r>
              <w:rPr>
                <w:rFonts w:ascii="Poppins" w:hAnsi="Poppins" w:cs="Poppins"/>
                <w:color w:val="000000"/>
                <w:sz w:val="18"/>
                <w:szCs w:val="18"/>
              </w:rPr>
              <w:t xml:space="preserve"> </w:t>
            </w:r>
            <w:r>
              <w:rPr>
                <w:rFonts w:ascii="Poppins" w:hAnsi="Poppins" w:cs="Poppins"/>
                <w:color w:val="000000"/>
                <w:sz w:val="18"/>
                <w:szCs w:val="18"/>
              </w:rPr>
              <w:t>2.</w:t>
            </w:r>
          </w:p>
        </w:tc>
        <w:tc>
          <w:tcPr>
            <w:tcW w:w="854" w:type="dxa"/>
            <w:noWrap/>
            <w:vAlign w:val="bottom"/>
          </w:tcPr>
          <w:p w14:paraId="72382704" w14:textId="46C6BEF8" w:rsidR="000137BF" w:rsidRPr="00B066AF" w:rsidRDefault="000C63D2"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18"/>
                <w:szCs w:val="18"/>
              </w:rPr>
            </w:pPr>
            <w:r>
              <w:rPr>
                <w:rFonts w:ascii="Poppins" w:hAnsi="Poppins" w:cs="Poppins"/>
                <w:color w:val="000000"/>
                <w:sz w:val="18"/>
                <w:szCs w:val="18"/>
              </w:rPr>
              <w:t>4 min.</w:t>
            </w:r>
          </w:p>
        </w:tc>
        <w:tc>
          <w:tcPr>
            <w:tcW w:w="1414" w:type="dxa"/>
            <w:noWrap/>
            <w:vAlign w:val="bottom"/>
          </w:tcPr>
          <w:p w14:paraId="6F3DB07F" w14:textId="6DE88214" w:rsidR="000137BF" w:rsidRPr="00B066AF" w:rsidRDefault="00B06010"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Gergely Litkai</w:t>
            </w:r>
          </w:p>
        </w:tc>
        <w:tc>
          <w:tcPr>
            <w:tcW w:w="5005" w:type="dxa"/>
            <w:noWrap/>
            <w:vAlign w:val="bottom"/>
          </w:tcPr>
          <w:p w14:paraId="2CA8F5A5" w14:textId="6D66A990" w:rsidR="000137BF" w:rsidRPr="00B066AF" w:rsidRDefault="000C63D2" w:rsidP="008624DC">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18"/>
                <w:szCs w:val="18"/>
              </w:rPr>
            </w:pPr>
            <w:r w:rsidRPr="000C63D2">
              <w:rPr>
                <w:rFonts w:ascii="Poppins" w:hAnsi="Poppins" w:cs="Poppins"/>
                <w:color w:val="000000"/>
                <w:sz w:val="18"/>
                <w:szCs w:val="18"/>
              </w:rPr>
              <w:t>https://www.youtube.com/watch?v=TUHZFJE5pkw</w:t>
            </w:r>
          </w:p>
        </w:tc>
      </w:tr>
      <w:tr w:rsidR="00B06010" w:rsidRPr="00B066AF" w14:paraId="67B934BB" w14:textId="77777777" w:rsidTr="005C137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40" w:type="dxa"/>
            <w:noWrap/>
            <w:vAlign w:val="bottom"/>
          </w:tcPr>
          <w:p w14:paraId="104859CB" w14:textId="4E76986B" w:rsidR="00B06010" w:rsidRDefault="005C1371" w:rsidP="008624DC">
            <w:pPr>
              <w:widowControl/>
              <w:autoSpaceDE/>
              <w:autoSpaceDN/>
              <w:jc w:val="right"/>
              <w:rPr>
                <w:rFonts w:ascii="Poppins" w:hAnsi="Poppins" w:cs="Poppins"/>
                <w:color w:val="000000"/>
                <w:sz w:val="18"/>
                <w:szCs w:val="18"/>
              </w:rPr>
            </w:pPr>
            <w:r>
              <w:rPr>
                <w:rFonts w:ascii="Poppins" w:hAnsi="Poppins" w:cs="Poppins"/>
                <w:color w:val="000000"/>
                <w:sz w:val="18"/>
                <w:szCs w:val="18"/>
              </w:rPr>
              <w:t>17</w:t>
            </w:r>
          </w:p>
        </w:tc>
        <w:tc>
          <w:tcPr>
            <w:tcW w:w="3863" w:type="dxa"/>
            <w:noWrap/>
            <w:vAlign w:val="bottom"/>
          </w:tcPr>
          <w:p w14:paraId="42A96935" w14:textId="23408C0E" w:rsidR="00B06010" w:rsidRPr="00B066AF" w:rsidRDefault="005C1371"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18"/>
                <w:szCs w:val="18"/>
              </w:rPr>
            </w:pPr>
            <w:r w:rsidRPr="00B066AF">
              <w:rPr>
                <w:rFonts w:ascii="Poppins" w:hAnsi="Poppins" w:cs="Poppins"/>
                <w:color w:val="000000"/>
                <w:sz w:val="18"/>
                <w:szCs w:val="18"/>
              </w:rPr>
              <w:t>Influencer video with Gergely Litkai (stand-up comic)</w:t>
            </w:r>
            <w:r>
              <w:rPr>
                <w:rFonts w:ascii="Poppins" w:hAnsi="Poppins" w:cs="Poppins"/>
                <w:color w:val="000000"/>
                <w:sz w:val="18"/>
                <w:szCs w:val="18"/>
              </w:rPr>
              <w:t xml:space="preserve"> </w:t>
            </w:r>
            <w:r>
              <w:rPr>
                <w:rFonts w:ascii="Poppins" w:hAnsi="Poppins" w:cs="Poppins"/>
                <w:color w:val="000000"/>
                <w:sz w:val="18"/>
                <w:szCs w:val="18"/>
              </w:rPr>
              <w:t>3.</w:t>
            </w:r>
          </w:p>
        </w:tc>
        <w:tc>
          <w:tcPr>
            <w:tcW w:w="854" w:type="dxa"/>
            <w:noWrap/>
            <w:vAlign w:val="bottom"/>
          </w:tcPr>
          <w:p w14:paraId="7835F363" w14:textId="0B47F2B7" w:rsidR="00B06010" w:rsidRDefault="006628C9"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18"/>
                <w:szCs w:val="18"/>
              </w:rPr>
            </w:pPr>
            <w:r>
              <w:rPr>
                <w:rFonts w:ascii="Poppins" w:hAnsi="Poppins" w:cs="Poppins"/>
                <w:color w:val="000000"/>
                <w:sz w:val="18"/>
                <w:szCs w:val="18"/>
              </w:rPr>
              <w:t>4 min.</w:t>
            </w:r>
          </w:p>
        </w:tc>
        <w:tc>
          <w:tcPr>
            <w:tcW w:w="1414" w:type="dxa"/>
            <w:noWrap/>
            <w:vAlign w:val="bottom"/>
          </w:tcPr>
          <w:p w14:paraId="48C714B3" w14:textId="758E41C6" w:rsidR="00B06010" w:rsidRPr="00B066AF" w:rsidRDefault="006628C9"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Gergely Litkai</w:t>
            </w:r>
          </w:p>
        </w:tc>
        <w:tc>
          <w:tcPr>
            <w:tcW w:w="5005" w:type="dxa"/>
            <w:noWrap/>
            <w:vAlign w:val="bottom"/>
          </w:tcPr>
          <w:p w14:paraId="1871FB0F" w14:textId="16A1E3B9" w:rsidR="00B06010" w:rsidRPr="000C63D2" w:rsidRDefault="00E34C5A" w:rsidP="008624DC">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18"/>
                <w:szCs w:val="18"/>
              </w:rPr>
            </w:pPr>
            <w:r w:rsidRPr="00E34C5A">
              <w:rPr>
                <w:rFonts w:ascii="Poppins" w:hAnsi="Poppins" w:cs="Poppins"/>
                <w:color w:val="000000"/>
                <w:sz w:val="18"/>
                <w:szCs w:val="18"/>
              </w:rPr>
              <w:t>https://www.youtube.com/watch?v=DhZLUD6mr-I</w:t>
            </w:r>
          </w:p>
        </w:tc>
      </w:tr>
      <w:tr w:rsidR="002A07C6" w:rsidRPr="00B066AF" w14:paraId="38415A7A" w14:textId="77777777" w:rsidTr="005C1371">
        <w:trPr>
          <w:trHeight w:val="291"/>
        </w:trPr>
        <w:tc>
          <w:tcPr>
            <w:cnfStyle w:val="001000000000" w:firstRow="0" w:lastRow="0" w:firstColumn="1" w:lastColumn="0" w:oddVBand="0" w:evenVBand="0" w:oddHBand="0" w:evenHBand="0" w:firstRowFirstColumn="0" w:firstRowLastColumn="0" w:lastRowFirstColumn="0" w:lastRowLastColumn="0"/>
            <w:tcW w:w="440" w:type="dxa"/>
            <w:noWrap/>
            <w:vAlign w:val="bottom"/>
          </w:tcPr>
          <w:p w14:paraId="7D43C983" w14:textId="2130A89C" w:rsidR="002A07C6" w:rsidRDefault="002A07C6" w:rsidP="002A07C6">
            <w:pPr>
              <w:widowControl/>
              <w:autoSpaceDE/>
              <w:autoSpaceDN/>
              <w:jc w:val="right"/>
              <w:rPr>
                <w:rFonts w:ascii="Poppins" w:hAnsi="Poppins" w:cs="Poppins"/>
                <w:color w:val="000000"/>
                <w:sz w:val="18"/>
                <w:szCs w:val="18"/>
              </w:rPr>
            </w:pPr>
            <w:r>
              <w:rPr>
                <w:rFonts w:ascii="Poppins" w:hAnsi="Poppins" w:cs="Poppins"/>
                <w:color w:val="000000"/>
                <w:sz w:val="18"/>
                <w:szCs w:val="18"/>
              </w:rPr>
              <w:t>18</w:t>
            </w:r>
          </w:p>
        </w:tc>
        <w:tc>
          <w:tcPr>
            <w:tcW w:w="3863" w:type="dxa"/>
            <w:noWrap/>
            <w:vAlign w:val="bottom"/>
          </w:tcPr>
          <w:p w14:paraId="2C969928" w14:textId="55BB172D" w:rsidR="002A07C6" w:rsidRPr="00B066AF" w:rsidRDefault="002A07C6" w:rsidP="002A07C6">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18"/>
                <w:szCs w:val="18"/>
              </w:rPr>
            </w:pPr>
            <w:r w:rsidRPr="00B066AF">
              <w:rPr>
                <w:rFonts w:ascii="Poppins" w:hAnsi="Poppins" w:cs="Poppins"/>
                <w:color w:val="000000"/>
                <w:sz w:val="18"/>
                <w:szCs w:val="18"/>
              </w:rPr>
              <w:t>Influencer video with Gergely Litkai (stand-up comic)</w:t>
            </w:r>
            <w:r>
              <w:rPr>
                <w:rFonts w:ascii="Poppins" w:hAnsi="Poppins" w:cs="Poppins"/>
                <w:color w:val="000000"/>
                <w:sz w:val="18"/>
                <w:szCs w:val="18"/>
              </w:rPr>
              <w:t xml:space="preserve"> </w:t>
            </w:r>
            <w:r>
              <w:rPr>
                <w:rFonts w:ascii="Poppins" w:hAnsi="Poppins" w:cs="Poppins"/>
                <w:color w:val="000000"/>
                <w:sz w:val="18"/>
                <w:szCs w:val="18"/>
              </w:rPr>
              <w:t>4</w:t>
            </w:r>
            <w:r>
              <w:rPr>
                <w:rFonts w:ascii="Poppins" w:hAnsi="Poppins" w:cs="Poppins"/>
                <w:color w:val="000000"/>
                <w:sz w:val="18"/>
                <w:szCs w:val="18"/>
              </w:rPr>
              <w:t>.</w:t>
            </w:r>
          </w:p>
        </w:tc>
        <w:tc>
          <w:tcPr>
            <w:tcW w:w="854" w:type="dxa"/>
            <w:noWrap/>
            <w:vAlign w:val="bottom"/>
          </w:tcPr>
          <w:p w14:paraId="287E6308" w14:textId="1C2BE4BB" w:rsidR="002A07C6" w:rsidRDefault="00996BC6" w:rsidP="002A07C6">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18"/>
                <w:szCs w:val="18"/>
              </w:rPr>
            </w:pPr>
            <w:r>
              <w:rPr>
                <w:rFonts w:ascii="Poppins" w:hAnsi="Poppins" w:cs="Poppins"/>
                <w:color w:val="000000"/>
                <w:sz w:val="18"/>
                <w:szCs w:val="18"/>
              </w:rPr>
              <w:t>6 min.</w:t>
            </w:r>
          </w:p>
        </w:tc>
        <w:tc>
          <w:tcPr>
            <w:tcW w:w="1414" w:type="dxa"/>
            <w:noWrap/>
            <w:vAlign w:val="bottom"/>
          </w:tcPr>
          <w:p w14:paraId="13A9F909" w14:textId="2E428343" w:rsidR="002A07C6" w:rsidRPr="00B066AF" w:rsidRDefault="002A07C6" w:rsidP="002A07C6">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Gergely Litkai</w:t>
            </w:r>
          </w:p>
        </w:tc>
        <w:tc>
          <w:tcPr>
            <w:tcW w:w="5005" w:type="dxa"/>
            <w:noWrap/>
            <w:vAlign w:val="bottom"/>
          </w:tcPr>
          <w:p w14:paraId="7AC37A8D" w14:textId="3AD53E75" w:rsidR="002A07C6" w:rsidRPr="000C63D2" w:rsidRDefault="00996BC6" w:rsidP="002A07C6">
            <w:pPr>
              <w:widowControl/>
              <w:autoSpaceDE/>
              <w:autoSpaceDN/>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18"/>
                <w:szCs w:val="18"/>
              </w:rPr>
            </w:pPr>
            <w:r w:rsidRPr="00996BC6">
              <w:rPr>
                <w:rFonts w:ascii="Poppins" w:hAnsi="Poppins" w:cs="Poppins"/>
                <w:color w:val="000000"/>
                <w:sz w:val="18"/>
                <w:szCs w:val="18"/>
              </w:rPr>
              <w:t>https://www.youtube.com/watch?v=DLSq7pbs9u0</w:t>
            </w:r>
          </w:p>
        </w:tc>
      </w:tr>
      <w:tr w:rsidR="002A07C6" w:rsidRPr="00B066AF" w14:paraId="7A31A22E" w14:textId="77777777" w:rsidTr="005C137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40" w:type="dxa"/>
            <w:noWrap/>
            <w:vAlign w:val="bottom"/>
          </w:tcPr>
          <w:p w14:paraId="7297D5E5" w14:textId="58F0A776" w:rsidR="002A07C6" w:rsidRDefault="002A07C6" w:rsidP="002A07C6">
            <w:pPr>
              <w:widowControl/>
              <w:autoSpaceDE/>
              <w:autoSpaceDN/>
              <w:jc w:val="right"/>
              <w:rPr>
                <w:rFonts w:ascii="Poppins" w:hAnsi="Poppins" w:cs="Poppins"/>
                <w:color w:val="000000"/>
                <w:sz w:val="18"/>
                <w:szCs w:val="18"/>
              </w:rPr>
            </w:pPr>
            <w:r>
              <w:rPr>
                <w:rFonts w:ascii="Poppins" w:hAnsi="Poppins" w:cs="Poppins"/>
                <w:color w:val="000000"/>
                <w:sz w:val="18"/>
                <w:szCs w:val="18"/>
              </w:rPr>
              <w:lastRenderedPageBreak/>
              <w:t>19</w:t>
            </w:r>
          </w:p>
        </w:tc>
        <w:tc>
          <w:tcPr>
            <w:tcW w:w="3863" w:type="dxa"/>
            <w:noWrap/>
            <w:vAlign w:val="bottom"/>
          </w:tcPr>
          <w:p w14:paraId="45F5A0C9" w14:textId="0129EC7E" w:rsidR="002A07C6" w:rsidRPr="00B066AF" w:rsidRDefault="002A07C6" w:rsidP="002A07C6">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18"/>
                <w:szCs w:val="18"/>
              </w:rPr>
            </w:pPr>
            <w:r w:rsidRPr="009A3EB7">
              <w:rPr>
                <w:rFonts w:ascii="Poppins" w:hAnsi="Poppins" w:cs="Poppins"/>
                <w:color w:val="000000"/>
                <w:sz w:val="18"/>
                <w:szCs w:val="18"/>
              </w:rPr>
              <w:t xml:space="preserve">Influencer video with Gergely Litkai (stand-up comic) </w:t>
            </w:r>
            <w:r w:rsidRPr="009A3EB7">
              <w:rPr>
                <w:rFonts w:ascii="Poppins" w:hAnsi="Poppins" w:cs="Poppins"/>
                <w:color w:val="000000"/>
                <w:sz w:val="18"/>
                <w:szCs w:val="18"/>
              </w:rPr>
              <w:t>5</w:t>
            </w:r>
            <w:r w:rsidRPr="009A3EB7">
              <w:rPr>
                <w:rFonts w:ascii="Poppins" w:hAnsi="Poppins" w:cs="Poppins"/>
                <w:color w:val="000000"/>
                <w:sz w:val="18"/>
                <w:szCs w:val="18"/>
              </w:rPr>
              <w:t>.</w:t>
            </w:r>
          </w:p>
        </w:tc>
        <w:tc>
          <w:tcPr>
            <w:tcW w:w="854" w:type="dxa"/>
            <w:noWrap/>
            <w:vAlign w:val="bottom"/>
          </w:tcPr>
          <w:p w14:paraId="7B261CC0" w14:textId="34A94EFE" w:rsidR="002A07C6" w:rsidRDefault="009A3EB7" w:rsidP="002A07C6">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18"/>
                <w:szCs w:val="18"/>
              </w:rPr>
            </w:pPr>
            <w:r>
              <w:rPr>
                <w:rFonts w:ascii="Poppins" w:hAnsi="Poppins" w:cs="Poppins"/>
                <w:color w:val="000000"/>
                <w:sz w:val="18"/>
                <w:szCs w:val="18"/>
              </w:rPr>
              <w:t>4 min.</w:t>
            </w:r>
          </w:p>
        </w:tc>
        <w:tc>
          <w:tcPr>
            <w:tcW w:w="1414" w:type="dxa"/>
            <w:noWrap/>
            <w:vAlign w:val="bottom"/>
          </w:tcPr>
          <w:p w14:paraId="0029FADF" w14:textId="30053AD1" w:rsidR="002A07C6" w:rsidRPr="00B066AF" w:rsidRDefault="002A07C6" w:rsidP="002A07C6">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Gergely Litkai</w:t>
            </w:r>
          </w:p>
        </w:tc>
        <w:tc>
          <w:tcPr>
            <w:tcW w:w="5005" w:type="dxa"/>
            <w:noWrap/>
            <w:vAlign w:val="bottom"/>
          </w:tcPr>
          <w:p w14:paraId="658A0012" w14:textId="6BAAC80A" w:rsidR="002A07C6" w:rsidRPr="000C63D2" w:rsidRDefault="009A3EB7" w:rsidP="002A07C6">
            <w:pPr>
              <w:widowControl/>
              <w:autoSpaceDE/>
              <w:autoSpaceDN/>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18"/>
                <w:szCs w:val="18"/>
              </w:rPr>
            </w:pPr>
            <w:r w:rsidRPr="009A3EB7">
              <w:rPr>
                <w:rFonts w:ascii="Poppins" w:hAnsi="Poppins" w:cs="Poppins"/>
                <w:color w:val="000000"/>
                <w:sz w:val="18"/>
                <w:szCs w:val="18"/>
              </w:rPr>
              <w:t>https://www.youtube.com/watch?v=W4hoKmqL4p0</w:t>
            </w:r>
          </w:p>
        </w:tc>
      </w:tr>
    </w:tbl>
    <w:p w14:paraId="376D4DB8" w14:textId="77777777" w:rsidR="00802241" w:rsidRDefault="00802241">
      <w:pPr>
        <w:pBdr>
          <w:top w:val="nil"/>
          <w:left w:val="nil"/>
          <w:bottom w:val="nil"/>
          <w:right w:val="nil"/>
          <w:between w:val="nil"/>
        </w:pBdr>
        <w:spacing w:line="276" w:lineRule="auto"/>
        <w:jc w:val="both"/>
        <w:rPr>
          <w:rFonts w:ascii="Poppins" w:eastAsia="Poppins" w:hAnsi="Poppins" w:cs="Poppins"/>
          <w:color w:val="000000"/>
        </w:rPr>
      </w:pPr>
    </w:p>
    <w:p w14:paraId="6E580C27" w14:textId="6BB70D11" w:rsidR="00D25823" w:rsidRDefault="00E51817" w:rsidP="00D25823">
      <w:pPr>
        <w:pStyle w:val="Cmsor2"/>
      </w:pPr>
      <w:bookmarkStart w:id="39" w:name="_Toc134796402"/>
      <w:r>
        <w:t>Research reports</w:t>
      </w:r>
      <w:bookmarkEnd w:id="39"/>
    </w:p>
    <w:p w14:paraId="3F689676" w14:textId="0D9DA556" w:rsidR="000F2F09" w:rsidRPr="00E51817" w:rsidRDefault="00E51817">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A</w:t>
      </w:r>
      <w:r w:rsidRPr="00E51817">
        <w:rPr>
          <w:rFonts w:ascii="Poppins" w:eastAsia="Poppins" w:hAnsi="Poppins" w:cs="Poppins"/>
          <w:color w:val="000000"/>
        </w:rPr>
        <w:t>lthough we have not committed to a</w:t>
      </w:r>
      <w:r>
        <w:rPr>
          <w:rFonts w:ascii="Poppins" w:eastAsia="Poppins" w:hAnsi="Poppins" w:cs="Poppins"/>
          <w:color w:val="000000"/>
        </w:rPr>
        <w:t xml:space="preserve"> scientific </w:t>
      </w:r>
      <w:r w:rsidRPr="00E51817">
        <w:rPr>
          <w:rFonts w:ascii="Poppins" w:eastAsia="Poppins" w:hAnsi="Poppins" w:cs="Poppins"/>
          <w:color w:val="000000"/>
        </w:rPr>
        <w:t xml:space="preserve">publication as part of the project, </w:t>
      </w:r>
      <w:r>
        <w:rPr>
          <w:rFonts w:ascii="Poppins" w:eastAsia="Poppins" w:hAnsi="Poppins" w:cs="Poppins"/>
          <w:color w:val="000000"/>
        </w:rPr>
        <w:t>finally</w:t>
      </w:r>
      <w:r w:rsidR="000F2F09">
        <w:rPr>
          <w:rFonts w:ascii="Poppins" w:eastAsia="Poppins" w:hAnsi="Poppins" w:cs="Poppins"/>
          <w:color w:val="000000"/>
        </w:rPr>
        <w:t>,</w:t>
      </w:r>
      <w:r>
        <w:rPr>
          <w:rFonts w:ascii="Poppins" w:eastAsia="Poppins" w:hAnsi="Poppins" w:cs="Poppins"/>
          <w:color w:val="000000"/>
        </w:rPr>
        <w:t xml:space="preserve"> two of them were created, one in Hungarian language and one international in English (see </w:t>
      </w:r>
      <w:r w:rsidR="000F2F09">
        <w:rPr>
          <w:rFonts w:ascii="Poppins" w:eastAsia="Poppins" w:hAnsi="Poppins" w:cs="Poppins"/>
          <w:color w:val="000000"/>
        </w:rPr>
        <w:t>8.10.)</w:t>
      </w:r>
      <w:r>
        <w:rPr>
          <w:rFonts w:ascii="Poppins" w:eastAsia="Poppins" w:hAnsi="Poppins" w:cs="Poppins"/>
          <w:color w:val="000000"/>
        </w:rPr>
        <w:t>.</w:t>
      </w:r>
      <w:r w:rsidR="000F2F09">
        <w:rPr>
          <w:rFonts w:ascii="Poppins" w:eastAsia="Poppins" w:hAnsi="Poppins" w:cs="Poppins"/>
          <w:color w:val="000000"/>
        </w:rPr>
        <w:t xml:space="preserve"> The Hungarian publication was authored by the research group of T2.5 market value research and was </w:t>
      </w:r>
      <w:hyperlink r:id="rId80" w:history="1">
        <w:r w:rsidR="000F2F09" w:rsidRPr="000F2F09">
          <w:rPr>
            <w:rStyle w:val="Hiperhivatkozs"/>
            <w:rFonts w:ascii="Poppins" w:eastAsia="Poppins" w:hAnsi="Poppins" w:cs="Poppins"/>
          </w:rPr>
          <w:t>published in the official journal</w:t>
        </w:r>
      </w:hyperlink>
      <w:r w:rsidR="000F2F09">
        <w:rPr>
          <w:rFonts w:ascii="Poppins" w:eastAsia="Poppins" w:hAnsi="Poppins" w:cs="Poppins"/>
          <w:color w:val="000000"/>
        </w:rPr>
        <w:t xml:space="preserve"> of the Central Statistical Office of Hungary (Statisztikai Szemle, 99/10 2021).</w:t>
      </w:r>
    </w:p>
    <w:p w14:paraId="7A528F93" w14:textId="03D9CEF4" w:rsidR="00493B8B" w:rsidRDefault="008E2E35" w:rsidP="00310D25">
      <w:pPr>
        <w:pStyle w:val="Cmsor1"/>
      </w:pPr>
      <w:bookmarkStart w:id="40" w:name="_Toc134796403"/>
      <w:r>
        <w:t>INTERNATIONAL DISSEMINATION</w:t>
      </w:r>
      <w:bookmarkEnd w:id="40"/>
    </w:p>
    <w:p w14:paraId="4C5AE879"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representatives of PPs and members of the Advisory Committee are skilled energy efficiency professionals, who are in contact with the energy efficiency community internationally. With the assistance of their extended network (EuroACE, European Climate Foundation, Building Performance Institute Europe, E3G), and utilizing the excessive international channels of the energy efficiency community, the following dissemination tools will be used:</w:t>
      </w:r>
    </w:p>
    <w:p w14:paraId="56953D5A" w14:textId="77777777" w:rsidR="00493B8B" w:rsidRDefault="000C7772" w:rsidP="00310D25">
      <w:pPr>
        <w:pStyle w:val="Cmsor2"/>
      </w:pPr>
      <w:r>
        <w:t xml:space="preserve"> </w:t>
      </w:r>
      <w:bookmarkStart w:id="41" w:name="_Toc134796404"/>
      <w:r>
        <w:t>Newsletters</w:t>
      </w:r>
      <w:bookmarkEnd w:id="41"/>
    </w:p>
    <w:p w14:paraId="365F85E7"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International newsletters will be published in appr. every 8 months in English for international target groups (altogether 4 during project period).</w:t>
      </w:r>
    </w:p>
    <w:p w14:paraId="561336C1" w14:textId="77777777" w:rsidR="00D4386E" w:rsidRDefault="00D4386E" w:rsidP="00D4386E">
      <w:pPr>
        <w:pStyle w:val="Cmsor3"/>
      </w:pPr>
      <w:bookmarkStart w:id="42" w:name="_Toc134796405"/>
      <w:r>
        <w:t>Results</w:t>
      </w:r>
      <w:bookmarkEnd w:id="42"/>
    </w:p>
    <w:p w14:paraId="08379C55" w14:textId="064F0F43" w:rsidR="00651ED8" w:rsidRDefault="00651ED8" w:rsidP="00651ED8">
      <w:pPr>
        <w:pStyle w:val="Szvegtrzs"/>
      </w:pPr>
      <w:r>
        <w:t>Altogether, 4 issues of international newsletters were sent out. The subscriber list was not numerous, however, relevant international experts and organizations (such as OSSs) were subscribed on it.</w:t>
      </w:r>
    </w:p>
    <w:p w14:paraId="50F50401" w14:textId="77777777" w:rsidR="00117A29" w:rsidRPr="00651ED8" w:rsidRDefault="00117A29" w:rsidP="00651ED8">
      <w:pPr>
        <w:pStyle w:val="Szvegtrzs"/>
      </w:pPr>
    </w:p>
    <w:tbl>
      <w:tblPr>
        <w:tblStyle w:val="Tblzatrcsos41jellszn1"/>
        <w:tblW w:w="9067" w:type="dxa"/>
        <w:tblLook w:val="04A0" w:firstRow="1" w:lastRow="0" w:firstColumn="1" w:lastColumn="0" w:noHBand="0" w:noVBand="1"/>
      </w:tblPr>
      <w:tblGrid>
        <w:gridCol w:w="789"/>
        <w:gridCol w:w="1171"/>
        <w:gridCol w:w="632"/>
        <w:gridCol w:w="1101"/>
        <w:gridCol w:w="947"/>
        <w:gridCol w:w="913"/>
        <w:gridCol w:w="1036"/>
        <w:gridCol w:w="1503"/>
        <w:gridCol w:w="975"/>
      </w:tblGrid>
      <w:tr w:rsidR="00273EF2" w:rsidRPr="00B066AF" w14:paraId="7A6B7312" w14:textId="77777777" w:rsidTr="00B066AF">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789" w:type="dxa"/>
            <w:hideMark/>
          </w:tcPr>
          <w:p w14:paraId="6B6B5499" w14:textId="77777777" w:rsidR="00273EF2" w:rsidRPr="00B066AF" w:rsidRDefault="00273EF2" w:rsidP="00273EF2">
            <w:pPr>
              <w:widowControl/>
              <w:autoSpaceDE/>
              <w:autoSpaceDN/>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Issue</w:t>
            </w:r>
          </w:p>
        </w:tc>
        <w:tc>
          <w:tcPr>
            <w:tcW w:w="1172" w:type="dxa"/>
            <w:hideMark/>
          </w:tcPr>
          <w:p w14:paraId="0F99650D" w14:textId="74D7609F" w:rsidR="00273EF2" w:rsidRPr="00B066AF" w:rsidRDefault="00273EF2" w:rsidP="00273EF2">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Date</w:t>
            </w:r>
          </w:p>
        </w:tc>
        <w:tc>
          <w:tcPr>
            <w:tcW w:w="632" w:type="dxa"/>
            <w:hideMark/>
          </w:tcPr>
          <w:p w14:paraId="7587D725" w14:textId="77777777" w:rsidR="00273EF2" w:rsidRPr="00B066AF" w:rsidRDefault="00273EF2" w:rsidP="00273EF2">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Sent to</w:t>
            </w:r>
          </w:p>
        </w:tc>
        <w:tc>
          <w:tcPr>
            <w:tcW w:w="1098" w:type="dxa"/>
            <w:hideMark/>
          </w:tcPr>
          <w:p w14:paraId="7755A3F1" w14:textId="77777777" w:rsidR="00273EF2" w:rsidRPr="00B066AF" w:rsidRDefault="00273EF2" w:rsidP="00273EF2">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Delivered</w:t>
            </w:r>
          </w:p>
        </w:tc>
        <w:tc>
          <w:tcPr>
            <w:tcW w:w="945" w:type="dxa"/>
            <w:hideMark/>
          </w:tcPr>
          <w:p w14:paraId="2B7F5E58" w14:textId="77777777" w:rsidR="00273EF2" w:rsidRPr="00B066AF" w:rsidRDefault="00273EF2" w:rsidP="00273EF2">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Opened</w:t>
            </w:r>
          </w:p>
        </w:tc>
        <w:tc>
          <w:tcPr>
            <w:tcW w:w="913" w:type="dxa"/>
            <w:hideMark/>
          </w:tcPr>
          <w:p w14:paraId="5053314E" w14:textId="77777777" w:rsidR="00273EF2" w:rsidRPr="00B066AF" w:rsidRDefault="00273EF2" w:rsidP="00273EF2">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Clicked</w:t>
            </w:r>
          </w:p>
        </w:tc>
        <w:tc>
          <w:tcPr>
            <w:tcW w:w="1034" w:type="dxa"/>
            <w:hideMark/>
          </w:tcPr>
          <w:p w14:paraId="22976749" w14:textId="77777777" w:rsidR="00273EF2" w:rsidRPr="00B066AF" w:rsidRDefault="00273EF2" w:rsidP="00273EF2">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Bounced</w:t>
            </w:r>
          </w:p>
        </w:tc>
        <w:tc>
          <w:tcPr>
            <w:tcW w:w="1503" w:type="dxa"/>
            <w:hideMark/>
          </w:tcPr>
          <w:p w14:paraId="25622F37" w14:textId="77777777" w:rsidR="00273EF2" w:rsidRPr="00B066AF" w:rsidRDefault="00273EF2" w:rsidP="00273EF2">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Unsubscribed</w:t>
            </w:r>
          </w:p>
        </w:tc>
        <w:tc>
          <w:tcPr>
            <w:tcW w:w="981" w:type="dxa"/>
            <w:hideMark/>
          </w:tcPr>
          <w:p w14:paraId="42BA26B3" w14:textId="77777777" w:rsidR="00273EF2" w:rsidRPr="00B066AF" w:rsidRDefault="00273EF2" w:rsidP="00273EF2">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Total opens</w:t>
            </w:r>
          </w:p>
        </w:tc>
      </w:tr>
      <w:tr w:rsidR="00273EF2" w:rsidRPr="00B066AF" w14:paraId="156E16ED" w14:textId="77777777" w:rsidTr="00B066AF">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789" w:type="dxa"/>
            <w:hideMark/>
          </w:tcPr>
          <w:p w14:paraId="072A75C6" w14:textId="77777777" w:rsidR="00273EF2" w:rsidRPr="00B066AF" w:rsidRDefault="00273EF2" w:rsidP="00273EF2">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w:t>
            </w:r>
          </w:p>
        </w:tc>
        <w:tc>
          <w:tcPr>
            <w:tcW w:w="1172" w:type="dxa"/>
            <w:hideMark/>
          </w:tcPr>
          <w:p w14:paraId="02F4E6B4"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2021.06.04</w:t>
            </w:r>
          </w:p>
        </w:tc>
        <w:tc>
          <w:tcPr>
            <w:tcW w:w="632" w:type="dxa"/>
            <w:hideMark/>
          </w:tcPr>
          <w:p w14:paraId="1678455A"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18</w:t>
            </w:r>
          </w:p>
        </w:tc>
        <w:tc>
          <w:tcPr>
            <w:tcW w:w="1098" w:type="dxa"/>
            <w:hideMark/>
          </w:tcPr>
          <w:p w14:paraId="1F0945A9"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18</w:t>
            </w:r>
          </w:p>
        </w:tc>
        <w:tc>
          <w:tcPr>
            <w:tcW w:w="945" w:type="dxa"/>
            <w:hideMark/>
          </w:tcPr>
          <w:p w14:paraId="41C222EC"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7</w:t>
            </w:r>
          </w:p>
        </w:tc>
        <w:tc>
          <w:tcPr>
            <w:tcW w:w="913" w:type="dxa"/>
            <w:hideMark/>
          </w:tcPr>
          <w:p w14:paraId="4FC2949B"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w:t>
            </w:r>
          </w:p>
        </w:tc>
        <w:tc>
          <w:tcPr>
            <w:tcW w:w="1034" w:type="dxa"/>
            <w:hideMark/>
          </w:tcPr>
          <w:p w14:paraId="76CBF0CC"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0</w:t>
            </w:r>
          </w:p>
        </w:tc>
        <w:tc>
          <w:tcPr>
            <w:tcW w:w="1503" w:type="dxa"/>
            <w:hideMark/>
          </w:tcPr>
          <w:p w14:paraId="08E1B0EF"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0</w:t>
            </w:r>
          </w:p>
        </w:tc>
        <w:tc>
          <w:tcPr>
            <w:tcW w:w="981" w:type="dxa"/>
            <w:hideMark/>
          </w:tcPr>
          <w:p w14:paraId="554D66D0"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11</w:t>
            </w:r>
          </w:p>
        </w:tc>
      </w:tr>
      <w:tr w:rsidR="00273EF2" w:rsidRPr="00B066AF" w14:paraId="7A3B9417" w14:textId="77777777" w:rsidTr="00B066AF">
        <w:trPr>
          <w:trHeight w:val="590"/>
        </w:trPr>
        <w:tc>
          <w:tcPr>
            <w:cnfStyle w:val="001000000000" w:firstRow="0" w:lastRow="0" w:firstColumn="1" w:lastColumn="0" w:oddVBand="0" w:evenVBand="0" w:oddHBand="0" w:evenHBand="0" w:firstRowFirstColumn="0" w:firstRowLastColumn="0" w:lastRowFirstColumn="0" w:lastRowLastColumn="0"/>
            <w:tcW w:w="789" w:type="dxa"/>
            <w:hideMark/>
          </w:tcPr>
          <w:p w14:paraId="3B724203" w14:textId="77777777" w:rsidR="00273EF2" w:rsidRPr="00B066AF" w:rsidRDefault="00273EF2" w:rsidP="00273EF2">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w:t>
            </w:r>
          </w:p>
        </w:tc>
        <w:tc>
          <w:tcPr>
            <w:tcW w:w="1172" w:type="dxa"/>
            <w:hideMark/>
          </w:tcPr>
          <w:p w14:paraId="295B449C" w14:textId="77777777" w:rsidR="00273EF2" w:rsidRPr="00B066AF" w:rsidRDefault="00273EF2" w:rsidP="00273EF2">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2021.10.28</w:t>
            </w:r>
          </w:p>
        </w:tc>
        <w:tc>
          <w:tcPr>
            <w:tcW w:w="632" w:type="dxa"/>
            <w:hideMark/>
          </w:tcPr>
          <w:p w14:paraId="68E82121" w14:textId="77777777" w:rsidR="00273EF2" w:rsidRPr="00B066AF" w:rsidRDefault="00273EF2" w:rsidP="00273EF2">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21</w:t>
            </w:r>
          </w:p>
        </w:tc>
        <w:tc>
          <w:tcPr>
            <w:tcW w:w="1098" w:type="dxa"/>
            <w:hideMark/>
          </w:tcPr>
          <w:p w14:paraId="2C4BD7F7" w14:textId="77777777" w:rsidR="00273EF2" w:rsidRPr="00B066AF" w:rsidRDefault="00273EF2" w:rsidP="00273EF2">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21</w:t>
            </w:r>
          </w:p>
        </w:tc>
        <w:tc>
          <w:tcPr>
            <w:tcW w:w="945" w:type="dxa"/>
            <w:hideMark/>
          </w:tcPr>
          <w:p w14:paraId="74A8E490" w14:textId="77777777" w:rsidR="00273EF2" w:rsidRPr="00B066AF" w:rsidRDefault="00273EF2" w:rsidP="00273EF2">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7</w:t>
            </w:r>
          </w:p>
        </w:tc>
        <w:tc>
          <w:tcPr>
            <w:tcW w:w="913" w:type="dxa"/>
            <w:hideMark/>
          </w:tcPr>
          <w:p w14:paraId="0E554D3F" w14:textId="77777777" w:rsidR="00273EF2" w:rsidRPr="00B066AF" w:rsidRDefault="00273EF2" w:rsidP="00273EF2">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0</w:t>
            </w:r>
          </w:p>
        </w:tc>
        <w:tc>
          <w:tcPr>
            <w:tcW w:w="1034" w:type="dxa"/>
            <w:hideMark/>
          </w:tcPr>
          <w:p w14:paraId="798110C5" w14:textId="77777777" w:rsidR="00273EF2" w:rsidRPr="00B066AF" w:rsidRDefault="00273EF2" w:rsidP="00273EF2">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0</w:t>
            </w:r>
          </w:p>
        </w:tc>
        <w:tc>
          <w:tcPr>
            <w:tcW w:w="1503" w:type="dxa"/>
            <w:hideMark/>
          </w:tcPr>
          <w:p w14:paraId="676D602F" w14:textId="77777777" w:rsidR="00273EF2" w:rsidRPr="00B066AF" w:rsidRDefault="00273EF2" w:rsidP="00273EF2">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0</w:t>
            </w:r>
          </w:p>
        </w:tc>
        <w:tc>
          <w:tcPr>
            <w:tcW w:w="981" w:type="dxa"/>
            <w:hideMark/>
          </w:tcPr>
          <w:p w14:paraId="6A0FC669" w14:textId="77777777" w:rsidR="00273EF2" w:rsidRPr="00B066AF" w:rsidRDefault="00273EF2" w:rsidP="00273EF2">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13</w:t>
            </w:r>
          </w:p>
        </w:tc>
      </w:tr>
      <w:tr w:rsidR="00273EF2" w:rsidRPr="00B066AF" w14:paraId="2ADCA22A" w14:textId="77777777" w:rsidTr="00B066AF">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789" w:type="dxa"/>
            <w:hideMark/>
          </w:tcPr>
          <w:p w14:paraId="5AAD306A" w14:textId="77777777" w:rsidR="00273EF2" w:rsidRPr="00B066AF" w:rsidRDefault="00273EF2" w:rsidP="00273EF2">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w:t>
            </w:r>
          </w:p>
        </w:tc>
        <w:tc>
          <w:tcPr>
            <w:tcW w:w="1172" w:type="dxa"/>
            <w:hideMark/>
          </w:tcPr>
          <w:p w14:paraId="4127284D"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2022.07.06</w:t>
            </w:r>
          </w:p>
        </w:tc>
        <w:tc>
          <w:tcPr>
            <w:tcW w:w="632" w:type="dxa"/>
            <w:hideMark/>
          </w:tcPr>
          <w:p w14:paraId="79E0BDA7"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24</w:t>
            </w:r>
          </w:p>
        </w:tc>
        <w:tc>
          <w:tcPr>
            <w:tcW w:w="1098" w:type="dxa"/>
            <w:hideMark/>
          </w:tcPr>
          <w:p w14:paraId="3DD8B664"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23</w:t>
            </w:r>
          </w:p>
        </w:tc>
        <w:tc>
          <w:tcPr>
            <w:tcW w:w="945" w:type="dxa"/>
            <w:hideMark/>
          </w:tcPr>
          <w:p w14:paraId="3DD9E495"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8</w:t>
            </w:r>
          </w:p>
        </w:tc>
        <w:tc>
          <w:tcPr>
            <w:tcW w:w="913" w:type="dxa"/>
            <w:hideMark/>
          </w:tcPr>
          <w:p w14:paraId="6B230231"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w:t>
            </w:r>
          </w:p>
        </w:tc>
        <w:tc>
          <w:tcPr>
            <w:tcW w:w="1034" w:type="dxa"/>
            <w:hideMark/>
          </w:tcPr>
          <w:p w14:paraId="3917F861"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w:t>
            </w:r>
          </w:p>
        </w:tc>
        <w:tc>
          <w:tcPr>
            <w:tcW w:w="1503" w:type="dxa"/>
            <w:hideMark/>
          </w:tcPr>
          <w:p w14:paraId="67A06E56"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w:t>
            </w:r>
          </w:p>
        </w:tc>
        <w:tc>
          <w:tcPr>
            <w:tcW w:w="981" w:type="dxa"/>
            <w:hideMark/>
          </w:tcPr>
          <w:p w14:paraId="10B5D5ED"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17</w:t>
            </w:r>
          </w:p>
        </w:tc>
      </w:tr>
      <w:tr w:rsidR="00273EF2" w:rsidRPr="00B066AF" w14:paraId="76822801" w14:textId="77777777" w:rsidTr="00B066AF">
        <w:trPr>
          <w:trHeight w:val="300"/>
        </w:trPr>
        <w:tc>
          <w:tcPr>
            <w:cnfStyle w:val="001000000000" w:firstRow="0" w:lastRow="0" w:firstColumn="1" w:lastColumn="0" w:oddVBand="0" w:evenVBand="0" w:oddHBand="0" w:evenHBand="0" w:firstRowFirstColumn="0" w:firstRowLastColumn="0" w:lastRowFirstColumn="0" w:lastRowLastColumn="0"/>
            <w:tcW w:w="789" w:type="dxa"/>
            <w:hideMark/>
          </w:tcPr>
          <w:p w14:paraId="6D460085" w14:textId="77777777" w:rsidR="00273EF2" w:rsidRPr="00B066AF" w:rsidRDefault="00273EF2" w:rsidP="00273EF2">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w:t>
            </w:r>
          </w:p>
        </w:tc>
        <w:tc>
          <w:tcPr>
            <w:tcW w:w="1172" w:type="dxa"/>
            <w:hideMark/>
          </w:tcPr>
          <w:p w14:paraId="318ED14C" w14:textId="77777777" w:rsidR="00273EF2" w:rsidRPr="00B066AF" w:rsidRDefault="00273EF2" w:rsidP="00273EF2">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2023.04.06</w:t>
            </w:r>
          </w:p>
        </w:tc>
        <w:tc>
          <w:tcPr>
            <w:tcW w:w="632" w:type="dxa"/>
            <w:hideMark/>
          </w:tcPr>
          <w:p w14:paraId="541E92D0" w14:textId="77777777" w:rsidR="00273EF2" w:rsidRPr="00B066AF" w:rsidRDefault="00273EF2" w:rsidP="00273EF2">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24</w:t>
            </w:r>
          </w:p>
        </w:tc>
        <w:tc>
          <w:tcPr>
            <w:tcW w:w="1098" w:type="dxa"/>
            <w:hideMark/>
          </w:tcPr>
          <w:p w14:paraId="33F30703" w14:textId="77777777" w:rsidR="00273EF2" w:rsidRPr="00B066AF" w:rsidRDefault="00273EF2" w:rsidP="00273EF2">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22</w:t>
            </w:r>
          </w:p>
        </w:tc>
        <w:tc>
          <w:tcPr>
            <w:tcW w:w="945" w:type="dxa"/>
            <w:hideMark/>
          </w:tcPr>
          <w:p w14:paraId="0D60C294" w14:textId="77777777" w:rsidR="00273EF2" w:rsidRPr="00B066AF" w:rsidRDefault="00273EF2" w:rsidP="00273EF2">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10</w:t>
            </w:r>
          </w:p>
        </w:tc>
        <w:tc>
          <w:tcPr>
            <w:tcW w:w="913" w:type="dxa"/>
            <w:hideMark/>
          </w:tcPr>
          <w:p w14:paraId="54155BFD" w14:textId="77777777" w:rsidR="00273EF2" w:rsidRPr="00B066AF" w:rsidRDefault="00273EF2" w:rsidP="00273EF2">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0</w:t>
            </w:r>
          </w:p>
        </w:tc>
        <w:tc>
          <w:tcPr>
            <w:tcW w:w="1034" w:type="dxa"/>
            <w:hideMark/>
          </w:tcPr>
          <w:p w14:paraId="5276E9E7" w14:textId="77777777" w:rsidR="00273EF2" w:rsidRPr="00B066AF" w:rsidRDefault="00273EF2" w:rsidP="00273EF2">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w:t>
            </w:r>
          </w:p>
        </w:tc>
        <w:tc>
          <w:tcPr>
            <w:tcW w:w="1503" w:type="dxa"/>
            <w:hideMark/>
          </w:tcPr>
          <w:p w14:paraId="36F81976" w14:textId="77777777" w:rsidR="00273EF2" w:rsidRPr="00B066AF" w:rsidRDefault="00273EF2" w:rsidP="00273EF2">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0</w:t>
            </w:r>
          </w:p>
        </w:tc>
        <w:tc>
          <w:tcPr>
            <w:tcW w:w="981" w:type="dxa"/>
            <w:hideMark/>
          </w:tcPr>
          <w:p w14:paraId="66F595D6" w14:textId="77777777" w:rsidR="00273EF2" w:rsidRPr="00B066AF" w:rsidRDefault="00273EF2" w:rsidP="00273EF2">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19</w:t>
            </w:r>
          </w:p>
        </w:tc>
      </w:tr>
      <w:tr w:rsidR="00273EF2" w:rsidRPr="00B066AF" w14:paraId="140B5217" w14:textId="77777777" w:rsidTr="00B066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9" w:type="dxa"/>
            <w:hideMark/>
          </w:tcPr>
          <w:p w14:paraId="7A459277" w14:textId="77777777" w:rsidR="00273EF2" w:rsidRPr="00B066AF" w:rsidRDefault="00273EF2" w:rsidP="00273EF2">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TOTAL</w:t>
            </w:r>
          </w:p>
        </w:tc>
        <w:tc>
          <w:tcPr>
            <w:tcW w:w="1172" w:type="dxa"/>
            <w:hideMark/>
          </w:tcPr>
          <w:p w14:paraId="5A10D2D8" w14:textId="77777777" w:rsidR="00273EF2" w:rsidRPr="00B066AF" w:rsidRDefault="00273EF2" w:rsidP="00273EF2">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 </w:t>
            </w:r>
          </w:p>
        </w:tc>
        <w:tc>
          <w:tcPr>
            <w:tcW w:w="632" w:type="dxa"/>
            <w:hideMark/>
          </w:tcPr>
          <w:p w14:paraId="02A75045"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b/>
                <w:bCs/>
                <w:color w:val="000000"/>
                <w:sz w:val="18"/>
                <w:szCs w:val="18"/>
                <w:lang w:val="hu-HU" w:bidi="ar-SA"/>
              </w:rPr>
            </w:pPr>
            <w:r w:rsidRPr="00B066AF">
              <w:rPr>
                <w:rFonts w:ascii="Poppins" w:eastAsia="Times New Roman" w:hAnsi="Poppins" w:cs="Poppins"/>
                <w:b/>
                <w:bCs/>
                <w:color w:val="000000"/>
                <w:sz w:val="18"/>
                <w:szCs w:val="18"/>
                <w:lang w:val="hu-HU" w:bidi="ar-SA"/>
              </w:rPr>
              <w:t>87</w:t>
            </w:r>
          </w:p>
        </w:tc>
        <w:tc>
          <w:tcPr>
            <w:tcW w:w="1098" w:type="dxa"/>
            <w:hideMark/>
          </w:tcPr>
          <w:p w14:paraId="67BF1898"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b/>
                <w:bCs/>
                <w:color w:val="000000"/>
                <w:sz w:val="18"/>
                <w:szCs w:val="18"/>
                <w:lang w:val="hu-HU" w:bidi="ar-SA"/>
              </w:rPr>
            </w:pPr>
            <w:r w:rsidRPr="00B066AF">
              <w:rPr>
                <w:rFonts w:ascii="Poppins" w:eastAsia="Times New Roman" w:hAnsi="Poppins" w:cs="Poppins"/>
                <w:b/>
                <w:bCs/>
                <w:color w:val="000000"/>
                <w:sz w:val="18"/>
                <w:szCs w:val="18"/>
                <w:lang w:val="hu-HU" w:bidi="ar-SA"/>
              </w:rPr>
              <w:t>84</w:t>
            </w:r>
          </w:p>
        </w:tc>
        <w:tc>
          <w:tcPr>
            <w:tcW w:w="945" w:type="dxa"/>
            <w:hideMark/>
          </w:tcPr>
          <w:p w14:paraId="291F5B89"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b/>
                <w:bCs/>
                <w:color w:val="000000"/>
                <w:sz w:val="18"/>
                <w:szCs w:val="18"/>
                <w:lang w:val="hu-HU" w:bidi="ar-SA"/>
              </w:rPr>
            </w:pPr>
            <w:r w:rsidRPr="00B066AF">
              <w:rPr>
                <w:rFonts w:ascii="Poppins" w:eastAsia="Times New Roman" w:hAnsi="Poppins" w:cs="Poppins"/>
                <w:b/>
                <w:bCs/>
                <w:color w:val="000000"/>
                <w:sz w:val="18"/>
                <w:szCs w:val="18"/>
                <w:lang w:val="hu-HU" w:bidi="ar-SA"/>
              </w:rPr>
              <w:t>32</w:t>
            </w:r>
          </w:p>
        </w:tc>
        <w:tc>
          <w:tcPr>
            <w:tcW w:w="913" w:type="dxa"/>
            <w:hideMark/>
          </w:tcPr>
          <w:p w14:paraId="330758DB"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b/>
                <w:bCs/>
                <w:color w:val="000000"/>
                <w:sz w:val="18"/>
                <w:szCs w:val="18"/>
                <w:lang w:val="hu-HU" w:bidi="ar-SA"/>
              </w:rPr>
            </w:pPr>
            <w:r w:rsidRPr="00B066AF">
              <w:rPr>
                <w:rFonts w:ascii="Poppins" w:eastAsia="Times New Roman" w:hAnsi="Poppins" w:cs="Poppins"/>
                <w:b/>
                <w:bCs/>
                <w:color w:val="000000"/>
                <w:sz w:val="18"/>
                <w:szCs w:val="18"/>
                <w:lang w:val="hu-HU" w:bidi="ar-SA"/>
              </w:rPr>
              <w:t>4</w:t>
            </w:r>
          </w:p>
        </w:tc>
        <w:tc>
          <w:tcPr>
            <w:tcW w:w="1034" w:type="dxa"/>
            <w:hideMark/>
          </w:tcPr>
          <w:p w14:paraId="3BE8AB57"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b/>
                <w:bCs/>
                <w:color w:val="000000"/>
                <w:sz w:val="18"/>
                <w:szCs w:val="18"/>
                <w:lang w:val="hu-HU" w:bidi="ar-SA"/>
              </w:rPr>
            </w:pPr>
            <w:r w:rsidRPr="00B066AF">
              <w:rPr>
                <w:rFonts w:ascii="Poppins" w:eastAsia="Times New Roman" w:hAnsi="Poppins" w:cs="Poppins"/>
                <w:b/>
                <w:bCs/>
                <w:color w:val="000000"/>
                <w:sz w:val="18"/>
                <w:szCs w:val="18"/>
                <w:lang w:val="hu-HU" w:bidi="ar-SA"/>
              </w:rPr>
              <w:t>3</w:t>
            </w:r>
          </w:p>
        </w:tc>
        <w:tc>
          <w:tcPr>
            <w:tcW w:w="1503" w:type="dxa"/>
            <w:hideMark/>
          </w:tcPr>
          <w:p w14:paraId="68020404"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b/>
                <w:bCs/>
                <w:color w:val="000000"/>
                <w:sz w:val="18"/>
                <w:szCs w:val="18"/>
                <w:lang w:val="hu-HU" w:bidi="ar-SA"/>
              </w:rPr>
            </w:pPr>
            <w:r w:rsidRPr="00B066AF">
              <w:rPr>
                <w:rFonts w:ascii="Poppins" w:eastAsia="Times New Roman" w:hAnsi="Poppins" w:cs="Poppins"/>
                <w:b/>
                <w:bCs/>
                <w:color w:val="000000"/>
                <w:sz w:val="18"/>
                <w:szCs w:val="18"/>
                <w:lang w:val="hu-HU" w:bidi="ar-SA"/>
              </w:rPr>
              <w:t>1</w:t>
            </w:r>
          </w:p>
        </w:tc>
        <w:tc>
          <w:tcPr>
            <w:tcW w:w="981" w:type="dxa"/>
            <w:hideMark/>
          </w:tcPr>
          <w:p w14:paraId="3060FE5F" w14:textId="77777777" w:rsidR="00273EF2" w:rsidRPr="00B066AF" w:rsidRDefault="00273EF2" w:rsidP="00273EF2">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b/>
                <w:bCs/>
                <w:color w:val="000000"/>
                <w:sz w:val="18"/>
                <w:szCs w:val="18"/>
                <w:lang w:val="hu-HU" w:bidi="ar-SA"/>
              </w:rPr>
            </w:pPr>
            <w:r w:rsidRPr="00B066AF">
              <w:rPr>
                <w:rFonts w:ascii="Poppins" w:eastAsia="Times New Roman" w:hAnsi="Poppins" w:cs="Poppins"/>
                <w:b/>
                <w:bCs/>
                <w:color w:val="000000"/>
                <w:sz w:val="18"/>
                <w:szCs w:val="18"/>
                <w:lang w:val="hu-HU" w:bidi="ar-SA"/>
              </w:rPr>
              <w:t>60</w:t>
            </w:r>
          </w:p>
        </w:tc>
      </w:tr>
    </w:tbl>
    <w:p w14:paraId="39BE56C3" w14:textId="77777777" w:rsidR="00D4386E" w:rsidRDefault="00D4386E">
      <w:pPr>
        <w:pBdr>
          <w:top w:val="nil"/>
          <w:left w:val="nil"/>
          <w:bottom w:val="nil"/>
          <w:right w:val="nil"/>
          <w:between w:val="nil"/>
        </w:pBdr>
        <w:spacing w:line="276" w:lineRule="auto"/>
        <w:jc w:val="both"/>
        <w:rPr>
          <w:rFonts w:ascii="Poppins" w:eastAsia="Poppins" w:hAnsi="Poppins" w:cs="Poppins"/>
          <w:color w:val="000000"/>
        </w:rPr>
      </w:pPr>
    </w:p>
    <w:p w14:paraId="09A0D174" w14:textId="77777777" w:rsidR="00493B8B" w:rsidRDefault="000C7772" w:rsidP="00310D25">
      <w:pPr>
        <w:pStyle w:val="Cmsor2"/>
      </w:pPr>
      <w:r>
        <w:t xml:space="preserve">  </w:t>
      </w:r>
      <w:bookmarkStart w:id="43" w:name="_Toc134796406"/>
      <w:r>
        <w:t>News bulletin</w:t>
      </w:r>
      <w:bookmarkEnd w:id="43"/>
    </w:p>
    <w:p w14:paraId="798FFD25"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One comprehensive newsletter will be sent at the end of the project in English, displaying all major outcomes of the project.</w:t>
      </w:r>
    </w:p>
    <w:p w14:paraId="4DDB58D7" w14:textId="77777777" w:rsidR="00D4386E" w:rsidRPr="00117A29" w:rsidRDefault="00D4386E" w:rsidP="00D4386E">
      <w:pPr>
        <w:pStyle w:val="Cmsor3"/>
      </w:pPr>
      <w:bookmarkStart w:id="44" w:name="_Toc134796407"/>
      <w:r w:rsidRPr="00117A29">
        <w:t>Results</w:t>
      </w:r>
      <w:bookmarkEnd w:id="44"/>
    </w:p>
    <w:p w14:paraId="3A363D52" w14:textId="7D29FE4B" w:rsidR="00D4386E" w:rsidRDefault="00117A29">
      <w:pPr>
        <w:pBdr>
          <w:top w:val="nil"/>
          <w:left w:val="nil"/>
          <w:bottom w:val="nil"/>
          <w:right w:val="nil"/>
          <w:between w:val="nil"/>
        </w:pBdr>
        <w:spacing w:line="276" w:lineRule="auto"/>
        <w:jc w:val="both"/>
        <w:rPr>
          <w:rFonts w:ascii="Poppins" w:eastAsia="Poppins" w:hAnsi="Poppins" w:cs="Poppins"/>
          <w:color w:val="000000"/>
        </w:rPr>
      </w:pPr>
      <w:r w:rsidRPr="00117A29">
        <w:rPr>
          <w:rFonts w:ascii="Poppins" w:eastAsia="Poppins" w:hAnsi="Poppins" w:cs="Poppins"/>
          <w:color w:val="000000"/>
        </w:rPr>
        <w:t xml:space="preserve">The news bulletin was sent for </w:t>
      </w:r>
      <w:r>
        <w:rPr>
          <w:rFonts w:ascii="Poppins" w:eastAsia="Poppins" w:hAnsi="Poppins" w:cs="Poppins"/>
          <w:color w:val="000000"/>
        </w:rPr>
        <w:t>21 international</w:t>
      </w:r>
      <w:r w:rsidRPr="00117A29">
        <w:rPr>
          <w:rFonts w:ascii="Poppins" w:eastAsia="Poppins" w:hAnsi="Poppins" w:cs="Poppins"/>
          <w:color w:val="000000"/>
        </w:rPr>
        <w:t xml:space="preserve"> subscribers</w:t>
      </w:r>
      <w:r>
        <w:rPr>
          <w:rFonts w:ascii="Poppins" w:eastAsia="Poppins" w:hAnsi="Poppins" w:cs="Poppins"/>
          <w:color w:val="000000"/>
        </w:rPr>
        <w:t xml:space="preserve"> on the last days of the project</w:t>
      </w:r>
      <w:r w:rsidRPr="00117A29">
        <w:rPr>
          <w:rFonts w:ascii="Poppins" w:eastAsia="Poppins" w:hAnsi="Poppins" w:cs="Poppins"/>
          <w:color w:val="000000"/>
        </w:rPr>
        <w:t>. It contained a selection of the most important results and milestones of the RenoHUb project.</w:t>
      </w:r>
      <w:r>
        <w:rPr>
          <w:rFonts w:ascii="Poppins" w:eastAsia="Poppins" w:hAnsi="Poppins" w:cs="Poppins"/>
          <w:color w:val="000000"/>
        </w:rPr>
        <w:t xml:space="preserve"> </w:t>
      </w:r>
    </w:p>
    <w:p w14:paraId="23EF6283" w14:textId="77777777" w:rsidR="00493B8B" w:rsidRDefault="000C7772" w:rsidP="00310D25">
      <w:pPr>
        <w:pStyle w:val="Cmsor2"/>
      </w:pPr>
      <w:r>
        <w:t xml:space="preserve">  </w:t>
      </w:r>
      <w:bookmarkStart w:id="45" w:name="_Toc134796408"/>
      <w:r>
        <w:t>Event participations</w:t>
      </w:r>
      <w:bookmarkEnd w:id="45"/>
    </w:p>
    <w:p w14:paraId="31A30EFC"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We plan to participate and give presentations at 4 international events, conferences, workshops e.g. EUSEW, Visegrad countries events, C4E Forum. Being the Hungarian ambassador for the 2yearly C4E Forum, MEHI will organise a panel session about RenoHUb’s ongoing results and conclusions.</w:t>
      </w:r>
    </w:p>
    <w:p w14:paraId="7D9D93CB" w14:textId="77777777" w:rsidR="00D4386E" w:rsidRDefault="00D4386E" w:rsidP="00D4386E">
      <w:pPr>
        <w:pStyle w:val="Cmsor3"/>
      </w:pPr>
      <w:bookmarkStart w:id="46" w:name="_Toc134796409"/>
      <w:r>
        <w:t>Results</w:t>
      </w:r>
      <w:bookmarkEnd w:id="46"/>
    </w:p>
    <w:p w14:paraId="668B0076" w14:textId="0643165D" w:rsidR="00D4386E" w:rsidRDefault="00431B6E">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The RenoHUb partners actively participated </w:t>
      </w:r>
      <w:r w:rsidR="00705CCD">
        <w:rPr>
          <w:rFonts w:ascii="Poppins" w:eastAsia="Poppins" w:hAnsi="Poppins" w:cs="Poppins"/>
          <w:color w:val="000000"/>
        </w:rPr>
        <w:t>at</w:t>
      </w:r>
      <w:r>
        <w:rPr>
          <w:rFonts w:ascii="Poppins" w:eastAsia="Poppins" w:hAnsi="Poppins" w:cs="Poppins"/>
          <w:color w:val="000000"/>
        </w:rPr>
        <w:t xml:space="preserve"> the following international events:</w:t>
      </w:r>
    </w:p>
    <w:tbl>
      <w:tblPr>
        <w:tblStyle w:val="Tblzatrcsos41jellszn1"/>
        <w:tblW w:w="10627" w:type="dxa"/>
        <w:jc w:val="center"/>
        <w:tblLayout w:type="fixed"/>
        <w:tblLook w:val="04A0" w:firstRow="1" w:lastRow="0" w:firstColumn="1" w:lastColumn="0" w:noHBand="0" w:noVBand="1"/>
      </w:tblPr>
      <w:tblGrid>
        <w:gridCol w:w="562"/>
        <w:gridCol w:w="1276"/>
        <w:gridCol w:w="2126"/>
        <w:gridCol w:w="1276"/>
        <w:gridCol w:w="1701"/>
        <w:gridCol w:w="1134"/>
        <w:gridCol w:w="851"/>
        <w:gridCol w:w="1701"/>
      </w:tblGrid>
      <w:tr w:rsidR="00431B6E" w:rsidRPr="00B066AF" w14:paraId="07DC4D8B" w14:textId="77777777" w:rsidTr="00B066AF">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2FB35B76" w14:textId="77777777" w:rsidR="00431B6E" w:rsidRPr="00B066AF" w:rsidRDefault="00431B6E" w:rsidP="00431B6E">
            <w:pPr>
              <w:widowControl/>
              <w:autoSpaceDE/>
              <w:autoSpaceDN/>
              <w:rPr>
                <w:rFonts w:ascii="Poppins" w:eastAsia="Times New Roman" w:hAnsi="Poppins" w:cs="Poppins"/>
                <w:sz w:val="18"/>
                <w:szCs w:val="18"/>
                <w:lang w:val="hu-HU" w:bidi="ar-SA"/>
              </w:rPr>
            </w:pPr>
          </w:p>
        </w:tc>
        <w:tc>
          <w:tcPr>
            <w:tcW w:w="1276" w:type="dxa"/>
            <w:hideMark/>
          </w:tcPr>
          <w:p w14:paraId="0EC88235" w14:textId="77777777" w:rsidR="00431B6E" w:rsidRPr="00B066AF" w:rsidRDefault="00431B6E" w:rsidP="00431B6E">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Date</w:t>
            </w:r>
          </w:p>
        </w:tc>
        <w:tc>
          <w:tcPr>
            <w:tcW w:w="2126" w:type="dxa"/>
            <w:hideMark/>
          </w:tcPr>
          <w:p w14:paraId="3D37D18B" w14:textId="77777777" w:rsidR="00431B6E" w:rsidRPr="00B066AF" w:rsidRDefault="00431B6E" w:rsidP="00431B6E">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Title</w:t>
            </w:r>
          </w:p>
        </w:tc>
        <w:tc>
          <w:tcPr>
            <w:tcW w:w="1276" w:type="dxa"/>
            <w:hideMark/>
          </w:tcPr>
          <w:p w14:paraId="216E945E" w14:textId="77777777" w:rsidR="00431B6E" w:rsidRPr="00B066AF" w:rsidRDefault="00431B6E" w:rsidP="00431B6E">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Type</w:t>
            </w:r>
          </w:p>
        </w:tc>
        <w:tc>
          <w:tcPr>
            <w:tcW w:w="1701" w:type="dxa"/>
            <w:hideMark/>
          </w:tcPr>
          <w:p w14:paraId="2A3EAFF1" w14:textId="77777777" w:rsidR="00431B6E" w:rsidRPr="00B066AF" w:rsidRDefault="00431B6E" w:rsidP="00431B6E">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Organisor</w:t>
            </w:r>
          </w:p>
        </w:tc>
        <w:tc>
          <w:tcPr>
            <w:tcW w:w="1134" w:type="dxa"/>
            <w:hideMark/>
          </w:tcPr>
          <w:p w14:paraId="41F08991" w14:textId="1A6BC0D0" w:rsidR="00431B6E" w:rsidRPr="00B066AF" w:rsidRDefault="00431B6E" w:rsidP="00431B6E">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Venue</w:t>
            </w:r>
          </w:p>
        </w:tc>
        <w:tc>
          <w:tcPr>
            <w:tcW w:w="851" w:type="dxa"/>
            <w:hideMark/>
          </w:tcPr>
          <w:p w14:paraId="6640A39C" w14:textId="7E88951E" w:rsidR="00431B6E" w:rsidRPr="00B066AF" w:rsidRDefault="00431B6E" w:rsidP="00431B6E">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Participants</w:t>
            </w:r>
          </w:p>
        </w:tc>
        <w:tc>
          <w:tcPr>
            <w:tcW w:w="1701" w:type="dxa"/>
            <w:hideMark/>
          </w:tcPr>
          <w:p w14:paraId="79B3F574" w14:textId="77777777" w:rsidR="00431B6E" w:rsidRPr="00B066AF" w:rsidRDefault="00431B6E" w:rsidP="00431B6E">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Link</w:t>
            </w:r>
          </w:p>
        </w:tc>
      </w:tr>
      <w:tr w:rsidR="00431B6E" w:rsidRPr="00B066AF" w14:paraId="79D0C412" w14:textId="77777777" w:rsidTr="00B066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29977E47" w14:textId="77777777" w:rsidR="00431B6E" w:rsidRPr="00B066AF" w:rsidRDefault="00431B6E" w:rsidP="00431B6E">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w:t>
            </w:r>
          </w:p>
        </w:tc>
        <w:tc>
          <w:tcPr>
            <w:tcW w:w="1276" w:type="dxa"/>
            <w:hideMark/>
          </w:tcPr>
          <w:p w14:paraId="33D426C9" w14:textId="77777777" w:rsidR="00431B6E" w:rsidRPr="00B066AF" w:rsidRDefault="00431B6E" w:rsidP="00431B6E">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2020.10.13</w:t>
            </w:r>
          </w:p>
        </w:tc>
        <w:tc>
          <w:tcPr>
            <w:tcW w:w="2126" w:type="dxa"/>
            <w:hideMark/>
          </w:tcPr>
          <w:p w14:paraId="6CE0C150"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SEIF (Sustainable Energy Investment Forums) ROUNDTABLE ON FINANCING ENERGY EFFICIENCY IN HUNGARY</w:t>
            </w:r>
          </w:p>
        </w:tc>
        <w:tc>
          <w:tcPr>
            <w:tcW w:w="1276" w:type="dxa"/>
            <w:hideMark/>
          </w:tcPr>
          <w:p w14:paraId="0565012B"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roundtable discussion</w:t>
            </w:r>
          </w:p>
        </w:tc>
        <w:tc>
          <w:tcPr>
            <w:tcW w:w="1701" w:type="dxa"/>
            <w:hideMark/>
          </w:tcPr>
          <w:p w14:paraId="0EEA7FB4"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European Commission / Central Bank of Hungary</w:t>
            </w:r>
          </w:p>
        </w:tc>
        <w:tc>
          <w:tcPr>
            <w:tcW w:w="1134" w:type="dxa"/>
            <w:hideMark/>
          </w:tcPr>
          <w:p w14:paraId="5531CEE4"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Online</w:t>
            </w:r>
          </w:p>
        </w:tc>
        <w:tc>
          <w:tcPr>
            <w:tcW w:w="851" w:type="dxa"/>
            <w:hideMark/>
          </w:tcPr>
          <w:p w14:paraId="4AD307E5" w14:textId="77777777" w:rsidR="00431B6E" w:rsidRPr="00B066AF" w:rsidRDefault="00431B6E" w:rsidP="00431B6E">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65</w:t>
            </w:r>
          </w:p>
        </w:tc>
        <w:tc>
          <w:tcPr>
            <w:tcW w:w="1701" w:type="dxa"/>
            <w:hideMark/>
          </w:tcPr>
          <w:p w14:paraId="3FECC866"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https://ec.europa.eu/energy/topics/energy-efficiency/financing-energy-efficiency/sustainable-energy-investment-forums/roundtable-financing-energy-efficiency-hungary-13-october-2020-line-event_hu</w:t>
            </w:r>
          </w:p>
        </w:tc>
      </w:tr>
      <w:tr w:rsidR="00431B6E" w:rsidRPr="00B066AF" w14:paraId="24D09895" w14:textId="77777777" w:rsidTr="00B066AF">
        <w:trPr>
          <w:trHeight w:val="340"/>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58FEF0A1" w14:textId="77777777" w:rsidR="00431B6E" w:rsidRPr="00B066AF" w:rsidRDefault="00431B6E" w:rsidP="00431B6E">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w:t>
            </w:r>
          </w:p>
        </w:tc>
        <w:tc>
          <w:tcPr>
            <w:tcW w:w="1276" w:type="dxa"/>
            <w:hideMark/>
          </w:tcPr>
          <w:p w14:paraId="476247B3" w14:textId="77777777" w:rsidR="00431B6E" w:rsidRPr="00B066AF" w:rsidRDefault="00431B6E" w:rsidP="00431B6E">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2021.03.24</w:t>
            </w:r>
          </w:p>
        </w:tc>
        <w:tc>
          <w:tcPr>
            <w:tcW w:w="2126" w:type="dxa"/>
            <w:hideMark/>
          </w:tcPr>
          <w:p w14:paraId="2065777E"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"PROSPECT2030 Replicant workshop: Energy efficiency in buildings"</w:t>
            </w:r>
          </w:p>
        </w:tc>
        <w:tc>
          <w:tcPr>
            <w:tcW w:w="1276" w:type="dxa"/>
            <w:hideMark/>
          </w:tcPr>
          <w:p w14:paraId="6FA5F1F7"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workshop</w:t>
            </w:r>
          </w:p>
        </w:tc>
        <w:tc>
          <w:tcPr>
            <w:tcW w:w="1701" w:type="dxa"/>
            <w:hideMark/>
          </w:tcPr>
          <w:p w14:paraId="4C407EBA"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PRACSIS – ECN – Climate Alliance Consortium (represented by PRACSIS s.p.r.l.), AACM</w:t>
            </w:r>
          </w:p>
        </w:tc>
        <w:tc>
          <w:tcPr>
            <w:tcW w:w="1134" w:type="dxa"/>
            <w:hideMark/>
          </w:tcPr>
          <w:p w14:paraId="614A71EC"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Online</w:t>
            </w:r>
          </w:p>
        </w:tc>
        <w:tc>
          <w:tcPr>
            <w:tcW w:w="851" w:type="dxa"/>
            <w:hideMark/>
          </w:tcPr>
          <w:p w14:paraId="016FC222" w14:textId="77777777" w:rsidR="00431B6E" w:rsidRPr="00B066AF" w:rsidRDefault="00431B6E" w:rsidP="00431B6E">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34</w:t>
            </w:r>
          </w:p>
        </w:tc>
        <w:tc>
          <w:tcPr>
            <w:tcW w:w="1701" w:type="dxa"/>
            <w:hideMark/>
          </w:tcPr>
          <w:p w14:paraId="72FE675F"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https://drive.google.com/open?id=1X20VQpjcTLHIh-Fr1DSWsTvDwV9hp7LW</w:t>
            </w:r>
          </w:p>
        </w:tc>
      </w:tr>
      <w:tr w:rsidR="00431B6E" w:rsidRPr="00B066AF" w14:paraId="3080B562" w14:textId="77777777" w:rsidTr="00B066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717A4359" w14:textId="77777777" w:rsidR="00431B6E" w:rsidRPr="00B066AF" w:rsidRDefault="00431B6E" w:rsidP="00431B6E">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w:t>
            </w:r>
          </w:p>
        </w:tc>
        <w:tc>
          <w:tcPr>
            <w:tcW w:w="1276" w:type="dxa"/>
            <w:hideMark/>
          </w:tcPr>
          <w:p w14:paraId="7A76A883" w14:textId="77777777" w:rsidR="00431B6E" w:rsidRPr="00B066AF" w:rsidRDefault="00431B6E" w:rsidP="00431B6E">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2021.05.18</w:t>
            </w:r>
          </w:p>
        </w:tc>
        <w:tc>
          <w:tcPr>
            <w:tcW w:w="2126" w:type="dxa"/>
            <w:hideMark/>
          </w:tcPr>
          <w:p w14:paraId="352B9B1B"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 xml:space="preserve">PROSPECT2030 Workshop for </w:t>
            </w:r>
            <w:r w:rsidRPr="00B066AF">
              <w:rPr>
                <w:rFonts w:ascii="Poppins" w:eastAsia="Times New Roman" w:hAnsi="Poppins" w:cs="Poppins"/>
                <w:color w:val="000000"/>
                <w:sz w:val="18"/>
                <w:szCs w:val="18"/>
                <w:lang w:val="hu-HU" w:bidi="ar-SA"/>
              </w:rPr>
              <w:lastRenderedPageBreak/>
              <w:t>replicant partners: Stakeholders engagement and the role of consumers</w:t>
            </w:r>
          </w:p>
        </w:tc>
        <w:tc>
          <w:tcPr>
            <w:tcW w:w="1276" w:type="dxa"/>
            <w:hideMark/>
          </w:tcPr>
          <w:p w14:paraId="64EA3BD7"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lastRenderedPageBreak/>
              <w:t>workshop</w:t>
            </w:r>
          </w:p>
        </w:tc>
        <w:tc>
          <w:tcPr>
            <w:tcW w:w="1701" w:type="dxa"/>
            <w:hideMark/>
          </w:tcPr>
          <w:p w14:paraId="09068991"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 xml:space="preserve">PRACSIS – ECN – Climate Alliance </w:t>
            </w:r>
            <w:r w:rsidRPr="00B066AF">
              <w:rPr>
                <w:rFonts w:ascii="Poppins" w:eastAsia="Times New Roman" w:hAnsi="Poppins" w:cs="Poppins"/>
                <w:color w:val="000000"/>
                <w:sz w:val="18"/>
                <w:szCs w:val="18"/>
                <w:lang w:val="hu-HU" w:bidi="ar-SA"/>
              </w:rPr>
              <w:lastRenderedPageBreak/>
              <w:t>Consortium (represented by PRACSIS s.p.r.l.), AACM</w:t>
            </w:r>
          </w:p>
        </w:tc>
        <w:tc>
          <w:tcPr>
            <w:tcW w:w="1134" w:type="dxa"/>
            <w:hideMark/>
          </w:tcPr>
          <w:p w14:paraId="5AD826B6"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lastRenderedPageBreak/>
              <w:t>Online</w:t>
            </w:r>
          </w:p>
        </w:tc>
        <w:tc>
          <w:tcPr>
            <w:tcW w:w="851" w:type="dxa"/>
            <w:hideMark/>
          </w:tcPr>
          <w:p w14:paraId="764691A3" w14:textId="77777777" w:rsidR="00431B6E" w:rsidRPr="00B066AF" w:rsidRDefault="00431B6E" w:rsidP="00431B6E">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30</w:t>
            </w:r>
          </w:p>
        </w:tc>
        <w:tc>
          <w:tcPr>
            <w:tcW w:w="1701" w:type="dxa"/>
            <w:hideMark/>
          </w:tcPr>
          <w:p w14:paraId="2BCB4772"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https://www.interreg-</w:t>
            </w:r>
            <w:r w:rsidRPr="00B066AF">
              <w:rPr>
                <w:rFonts w:ascii="Poppins" w:eastAsia="Times New Roman" w:hAnsi="Poppins" w:cs="Poppins"/>
                <w:color w:val="000000"/>
                <w:sz w:val="18"/>
                <w:szCs w:val="18"/>
                <w:lang w:val="hu-HU" w:bidi="ar-SA"/>
              </w:rPr>
              <w:lastRenderedPageBreak/>
              <w:t>central.eu/Content.Node/PROSPECT2030.html#Events</w:t>
            </w:r>
          </w:p>
        </w:tc>
      </w:tr>
      <w:tr w:rsidR="00431B6E" w:rsidRPr="00B066AF" w14:paraId="169203B7" w14:textId="77777777" w:rsidTr="00B066AF">
        <w:trPr>
          <w:trHeight w:val="340"/>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54BB49B1" w14:textId="77777777" w:rsidR="00431B6E" w:rsidRPr="00B066AF" w:rsidRDefault="00431B6E" w:rsidP="00431B6E">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lastRenderedPageBreak/>
              <w:t>4</w:t>
            </w:r>
          </w:p>
        </w:tc>
        <w:tc>
          <w:tcPr>
            <w:tcW w:w="1276" w:type="dxa"/>
            <w:hideMark/>
          </w:tcPr>
          <w:p w14:paraId="3006E404" w14:textId="77777777" w:rsidR="00431B6E" w:rsidRPr="00B066AF" w:rsidRDefault="00431B6E" w:rsidP="00431B6E">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2021.09.17</w:t>
            </w:r>
          </w:p>
        </w:tc>
        <w:tc>
          <w:tcPr>
            <w:tcW w:w="2126" w:type="dxa"/>
            <w:hideMark/>
          </w:tcPr>
          <w:p w14:paraId="136649B1" w14:textId="3D136371"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UIPI Renovat</w:t>
            </w:r>
            <w:r w:rsidR="00176C3E">
              <w:rPr>
                <w:rFonts w:ascii="Poppins" w:eastAsia="Times New Roman" w:hAnsi="Poppins" w:cs="Poppins"/>
                <w:color w:val="000000"/>
                <w:sz w:val="18"/>
                <w:szCs w:val="18"/>
                <w:lang w:val="hu-HU" w:bidi="ar-SA"/>
              </w:rPr>
              <w:t>ion</w:t>
            </w:r>
            <w:r w:rsidRPr="00B066AF">
              <w:rPr>
                <w:rFonts w:ascii="Poppins" w:eastAsia="Times New Roman" w:hAnsi="Poppins" w:cs="Poppins"/>
                <w:color w:val="000000"/>
                <w:sz w:val="18"/>
                <w:szCs w:val="18"/>
                <w:lang w:val="hu-HU" w:bidi="ar-SA"/>
              </w:rPr>
              <w:t xml:space="preserve"> Tour</w:t>
            </w:r>
          </w:p>
        </w:tc>
        <w:tc>
          <w:tcPr>
            <w:tcW w:w="1276" w:type="dxa"/>
            <w:hideMark/>
          </w:tcPr>
          <w:p w14:paraId="5625D5C7"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conference</w:t>
            </w:r>
          </w:p>
        </w:tc>
        <w:tc>
          <w:tcPr>
            <w:tcW w:w="1701" w:type="dxa"/>
            <w:hideMark/>
          </w:tcPr>
          <w:p w14:paraId="04872244"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UIPI</w:t>
            </w:r>
          </w:p>
        </w:tc>
        <w:tc>
          <w:tcPr>
            <w:tcW w:w="1134" w:type="dxa"/>
            <w:hideMark/>
          </w:tcPr>
          <w:p w14:paraId="4F3A3E8E"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w:t>
            </w:r>
          </w:p>
        </w:tc>
        <w:tc>
          <w:tcPr>
            <w:tcW w:w="851" w:type="dxa"/>
            <w:hideMark/>
          </w:tcPr>
          <w:p w14:paraId="57377BFE" w14:textId="6DD1795D"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 </w:t>
            </w:r>
            <w:r w:rsidR="008C497D">
              <w:rPr>
                <w:rFonts w:ascii="Poppins" w:eastAsia="Times New Roman" w:hAnsi="Poppins" w:cs="Poppins"/>
                <w:color w:val="000000"/>
                <w:sz w:val="18"/>
                <w:szCs w:val="18"/>
                <w:lang w:val="hu-HU" w:bidi="ar-SA"/>
              </w:rPr>
              <w:t>40</w:t>
            </w:r>
            <w:r w:rsidR="00CD50E3">
              <w:rPr>
                <w:rFonts w:ascii="Poppins" w:eastAsia="Times New Roman" w:hAnsi="Poppins" w:cs="Poppins"/>
                <w:color w:val="000000"/>
                <w:sz w:val="18"/>
                <w:szCs w:val="18"/>
                <w:lang w:val="hu-HU" w:bidi="ar-SA"/>
              </w:rPr>
              <w:t>*</w:t>
            </w:r>
          </w:p>
        </w:tc>
        <w:tc>
          <w:tcPr>
            <w:tcW w:w="1701" w:type="dxa"/>
            <w:hideMark/>
          </w:tcPr>
          <w:p w14:paraId="428229FF" w14:textId="00D56CF4"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 </w:t>
            </w:r>
            <w:r w:rsidR="00176C3E" w:rsidRPr="00176C3E">
              <w:rPr>
                <w:rFonts w:ascii="Poppins" w:eastAsia="Times New Roman" w:hAnsi="Poppins" w:cs="Poppins"/>
                <w:color w:val="000000"/>
                <w:sz w:val="18"/>
                <w:szCs w:val="18"/>
                <w:lang w:val="hu-HU" w:bidi="ar-SA"/>
              </w:rPr>
              <w:t>https://www.uipi.com/renovation-tour/</w:t>
            </w:r>
          </w:p>
        </w:tc>
      </w:tr>
      <w:tr w:rsidR="00431B6E" w:rsidRPr="00B066AF" w14:paraId="7FD4E6BA" w14:textId="77777777" w:rsidTr="00B066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7AA5426B" w14:textId="77777777" w:rsidR="00431B6E" w:rsidRPr="00B066AF" w:rsidRDefault="00431B6E" w:rsidP="00431B6E">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5</w:t>
            </w:r>
          </w:p>
        </w:tc>
        <w:tc>
          <w:tcPr>
            <w:tcW w:w="1276" w:type="dxa"/>
            <w:hideMark/>
          </w:tcPr>
          <w:p w14:paraId="30F1F2E4" w14:textId="77777777" w:rsidR="00431B6E" w:rsidRPr="00B066AF" w:rsidRDefault="00431B6E" w:rsidP="00705CC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 09. 21-24.</w:t>
            </w:r>
          </w:p>
        </w:tc>
        <w:tc>
          <w:tcPr>
            <w:tcW w:w="2126" w:type="dxa"/>
            <w:hideMark/>
          </w:tcPr>
          <w:p w14:paraId="4CFFDD95"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C4E Forum - Central ans Eastern European Energy Efficiency Forum 2021</w:t>
            </w:r>
          </w:p>
        </w:tc>
        <w:tc>
          <w:tcPr>
            <w:tcW w:w="1276" w:type="dxa"/>
            <w:hideMark/>
          </w:tcPr>
          <w:p w14:paraId="0EE48548"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conference</w:t>
            </w:r>
          </w:p>
        </w:tc>
        <w:tc>
          <w:tcPr>
            <w:tcW w:w="1701" w:type="dxa"/>
            <w:hideMark/>
          </w:tcPr>
          <w:p w14:paraId="6FD9E110" w14:textId="77777777" w:rsidR="00431B6E" w:rsidRPr="00B066AF" w:rsidRDefault="00664E77"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hyperlink r:id="rId81" w:history="1">
              <w:r w:rsidR="00431B6E" w:rsidRPr="00B066AF">
                <w:rPr>
                  <w:rFonts w:ascii="Poppins" w:eastAsia="Times New Roman" w:hAnsi="Poppins" w:cs="Poppins"/>
                  <w:color w:val="0000FF"/>
                  <w:sz w:val="18"/>
                  <w:szCs w:val="18"/>
                  <w:u w:val="single"/>
                  <w:lang w:val="hu-HU" w:bidi="ar-SA"/>
                </w:rPr>
                <w:t>https://c4eforum.net/organisers/</w:t>
              </w:r>
            </w:hyperlink>
          </w:p>
        </w:tc>
        <w:tc>
          <w:tcPr>
            <w:tcW w:w="1134" w:type="dxa"/>
            <w:hideMark/>
          </w:tcPr>
          <w:p w14:paraId="149C0EB6" w14:textId="0F03F285"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Brasov</w:t>
            </w:r>
            <w:r w:rsidR="00FF67CA">
              <w:rPr>
                <w:rFonts w:ascii="Poppins" w:eastAsia="Times New Roman" w:hAnsi="Poppins" w:cs="Poppins"/>
                <w:color w:val="000000"/>
                <w:sz w:val="18"/>
                <w:szCs w:val="18"/>
                <w:lang w:val="hu-HU" w:bidi="ar-SA"/>
              </w:rPr>
              <w:t>, Romania</w:t>
            </w:r>
          </w:p>
        </w:tc>
        <w:tc>
          <w:tcPr>
            <w:tcW w:w="851" w:type="dxa"/>
            <w:hideMark/>
          </w:tcPr>
          <w:p w14:paraId="48167C10" w14:textId="77777777" w:rsidR="00431B6E" w:rsidRPr="00B066AF" w:rsidRDefault="00431B6E" w:rsidP="00431B6E">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115</w:t>
            </w:r>
          </w:p>
        </w:tc>
        <w:tc>
          <w:tcPr>
            <w:tcW w:w="1701" w:type="dxa"/>
            <w:hideMark/>
          </w:tcPr>
          <w:p w14:paraId="69F53A92" w14:textId="77777777" w:rsidR="00431B6E" w:rsidRPr="00B066AF" w:rsidRDefault="00664E77"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hyperlink r:id="rId82" w:history="1">
              <w:r w:rsidR="00431B6E" w:rsidRPr="00B066AF">
                <w:rPr>
                  <w:rFonts w:ascii="Poppins" w:eastAsia="Times New Roman" w:hAnsi="Poppins" w:cs="Poppins"/>
                  <w:color w:val="0000FF"/>
                  <w:sz w:val="18"/>
                  <w:szCs w:val="18"/>
                  <w:u w:val="single"/>
                  <w:lang w:val="hu-HU" w:bidi="ar-SA"/>
                </w:rPr>
                <w:t>https://c4eforum.net</w:t>
              </w:r>
            </w:hyperlink>
          </w:p>
        </w:tc>
      </w:tr>
      <w:tr w:rsidR="00431B6E" w:rsidRPr="00B066AF" w14:paraId="3071C66F" w14:textId="77777777" w:rsidTr="00B066AF">
        <w:trPr>
          <w:trHeight w:val="340"/>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25A458CB" w14:textId="77777777" w:rsidR="00431B6E" w:rsidRPr="00B066AF" w:rsidRDefault="00431B6E" w:rsidP="00431B6E">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6</w:t>
            </w:r>
          </w:p>
        </w:tc>
        <w:tc>
          <w:tcPr>
            <w:tcW w:w="1276" w:type="dxa"/>
            <w:hideMark/>
          </w:tcPr>
          <w:p w14:paraId="2CEF3AE4" w14:textId="77777777" w:rsidR="00431B6E" w:rsidRPr="00B066AF" w:rsidRDefault="00431B6E" w:rsidP="00705CCD">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2021.11.16-17.</w:t>
            </w:r>
          </w:p>
        </w:tc>
        <w:tc>
          <w:tcPr>
            <w:tcW w:w="2126" w:type="dxa"/>
            <w:hideMark/>
          </w:tcPr>
          <w:p w14:paraId="70B2F9D1"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REELIH Regional conference II.</w:t>
            </w:r>
          </w:p>
        </w:tc>
        <w:tc>
          <w:tcPr>
            <w:tcW w:w="1276" w:type="dxa"/>
            <w:hideMark/>
          </w:tcPr>
          <w:p w14:paraId="1D26C196"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conference</w:t>
            </w:r>
          </w:p>
        </w:tc>
        <w:tc>
          <w:tcPr>
            <w:tcW w:w="1701" w:type="dxa"/>
            <w:hideMark/>
          </w:tcPr>
          <w:p w14:paraId="72DD584D"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Habitat for Humanity.</w:t>
            </w:r>
          </w:p>
        </w:tc>
        <w:tc>
          <w:tcPr>
            <w:tcW w:w="1134" w:type="dxa"/>
            <w:hideMark/>
          </w:tcPr>
          <w:p w14:paraId="309186BF"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online</w:t>
            </w:r>
          </w:p>
        </w:tc>
        <w:tc>
          <w:tcPr>
            <w:tcW w:w="851" w:type="dxa"/>
            <w:hideMark/>
          </w:tcPr>
          <w:p w14:paraId="579E75F5" w14:textId="77777777" w:rsidR="00431B6E" w:rsidRPr="00B066AF" w:rsidRDefault="00431B6E" w:rsidP="00431B6E">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44</w:t>
            </w:r>
          </w:p>
        </w:tc>
        <w:tc>
          <w:tcPr>
            <w:tcW w:w="1701" w:type="dxa"/>
            <w:hideMark/>
          </w:tcPr>
          <w:p w14:paraId="6B4AD246" w14:textId="77777777" w:rsidR="00431B6E" w:rsidRPr="00B066AF" w:rsidRDefault="00664E77"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val="hu-HU" w:bidi="ar-SA"/>
              </w:rPr>
            </w:pPr>
            <w:hyperlink r:id="rId83" w:history="1">
              <w:r w:rsidR="00431B6E" w:rsidRPr="00B066AF">
                <w:rPr>
                  <w:rFonts w:ascii="Poppins" w:eastAsia="Times New Roman" w:hAnsi="Poppins" w:cs="Poppins"/>
                  <w:color w:val="0000FF"/>
                  <w:sz w:val="18"/>
                  <w:szCs w:val="18"/>
                  <w:u w:val="single"/>
                  <w:lang w:val="hu-HU" w:bidi="ar-SA"/>
                </w:rPr>
                <w:t>https://getwarmhomes.org/the-second-reelih-regional-conference-to-be-part-of-the-europe-housing-forum-2021/</w:t>
              </w:r>
            </w:hyperlink>
          </w:p>
        </w:tc>
      </w:tr>
      <w:tr w:rsidR="00431B6E" w:rsidRPr="00B066AF" w14:paraId="68BBEED8" w14:textId="77777777" w:rsidTr="00B066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17D665AC" w14:textId="77777777" w:rsidR="00431B6E" w:rsidRPr="00B066AF" w:rsidRDefault="00431B6E" w:rsidP="00431B6E">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7</w:t>
            </w:r>
          </w:p>
        </w:tc>
        <w:tc>
          <w:tcPr>
            <w:tcW w:w="1276" w:type="dxa"/>
            <w:noWrap/>
            <w:hideMark/>
          </w:tcPr>
          <w:p w14:paraId="170726B1" w14:textId="77777777" w:rsidR="00431B6E" w:rsidRPr="00B066AF" w:rsidRDefault="00431B6E" w:rsidP="00705CCD">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2021.11.16-19.</w:t>
            </w:r>
          </w:p>
        </w:tc>
        <w:tc>
          <w:tcPr>
            <w:tcW w:w="2126" w:type="dxa"/>
            <w:hideMark/>
          </w:tcPr>
          <w:p w14:paraId="0864186A"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European Housing Forum</w:t>
            </w:r>
          </w:p>
        </w:tc>
        <w:tc>
          <w:tcPr>
            <w:tcW w:w="1276" w:type="dxa"/>
            <w:hideMark/>
          </w:tcPr>
          <w:p w14:paraId="03095242"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conference</w:t>
            </w:r>
          </w:p>
        </w:tc>
        <w:tc>
          <w:tcPr>
            <w:tcW w:w="1701" w:type="dxa"/>
            <w:noWrap/>
            <w:hideMark/>
          </w:tcPr>
          <w:p w14:paraId="17A566DA" w14:textId="77777777" w:rsidR="00431B6E" w:rsidRPr="00B066AF" w:rsidRDefault="00664E77"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val="hu-HU" w:bidi="ar-SA"/>
              </w:rPr>
            </w:pPr>
            <w:hyperlink r:id="rId84" w:history="1">
              <w:r w:rsidR="00431B6E" w:rsidRPr="00B066AF">
                <w:rPr>
                  <w:rFonts w:ascii="Poppins" w:eastAsia="Times New Roman" w:hAnsi="Poppins" w:cs="Poppins"/>
                  <w:color w:val="0000FF"/>
                  <w:sz w:val="18"/>
                  <w:szCs w:val="18"/>
                  <w:u w:val="single"/>
                  <w:lang w:val="hu-HU" w:bidi="ar-SA"/>
                </w:rPr>
                <w:t>Habitat for Humanity International</w:t>
              </w:r>
            </w:hyperlink>
          </w:p>
        </w:tc>
        <w:tc>
          <w:tcPr>
            <w:tcW w:w="1134" w:type="dxa"/>
            <w:hideMark/>
          </w:tcPr>
          <w:p w14:paraId="3F676781"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online</w:t>
            </w:r>
          </w:p>
        </w:tc>
        <w:tc>
          <w:tcPr>
            <w:tcW w:w="851" w:type="dxa"/>
            <w:hideMark/>
          </w:tcPr>
          <w:p w14:paraId="6A6A87DD" w14:textId="77777777" w:rsidR="00431B6E" w:rsidRPr="00B066AF" w:rsidRDefault="00431B6E" w:rsidP="00431B6E">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60</w:t>
            </w:r>
          </w:p>
        </w:tc>
        <w:tc>
          <w:tcPr>
            <w:tcW w:w="1701" w:type="dxa"/>
            <w:noWrap/>
            <w:hideMark/>
          </w:tcPr>
          <w:p w14:paraId="3F3ED69C"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https://europehousingforum.eu/</w:t>
            </w:r>
          </w:p>
        </w:tc>
      </w:tr>
      <w:tr w:rsidR="00431B6E" w:rsidRPr="00B066AF" w14:paraId="3F35C983" w14:textId="77777777" w:rsidTr="00B066AF">
        <w:trPr>
          <w:trHeight w:val="340"/>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0CC6BBF3" w14:textId="77777777" w:rsidR="00431B6E" w:rsidRPr="00B066AF" w:rsidRDefault="00431B6E" w:rsidP="00431B6E">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8</w:t>
            </w:r>
          </w:p>
        </w:tc>
        <w:tc>
          <w:tcPr>
            <w:tcW w:w="1276" w:type="dxa"/>
            <w:hideMark/>
          </w:tcPr>
          <w:p w14:paraId="3F2506D6" w14:textId="77777777" w:rsidR="00431B6E" w:rsidRPr="00B066AF" w:rsidRDefault="00431B6E" w:rsidP="00431B6E">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2021.11.10</w:t>
            </w:r>
          </w:p>
        </w:tc>
        <w:tc>
          <w:tcPr>
            <w:tcW w:w="2126" w:type="dxa"/>
            <w:hideMark/>
          </w:tcPr>
          <w:p w14:paraId="0A840401"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DG ENER discussion</w:t>
            </w:r>
          </w:p>
        </w:tc>
        <w:tc>
          <w:tcPr>
            <w:tcW w:w="1276" w:type="dxa"/>
            <w:hideMark/>
          </w:tcPr>
          <w:p w14:paraId="059A600D"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meeting</w:t>
            </w:r>
          </w:p>
        </w:tc>
        <w:tc>
          <w:tcPr>
            <w:tcW w:w="1701" w:type="dxa"/>
            <w:hideMark/>
          </w:tcPr>
          <w:p w14:paraId="0E63835B"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Habitat for Humanity International</w:t>
            </w:r>
          </w:p>
        </w:tc>
        <w:tc>
          <w:tcPr>
            <w:tcW w:w="1134" w:type="dxa"/>
            <w:hideMark/>
          </w:tcPr>
          <w:p w14:paraId="1AB2E91E"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online</w:t>
            </w:r>
          </w:p>
        </w:tc>
        <w:tc>
          <w:tcPr>
            <w:tcW w:w="851" w:type="dxa"/>
            <w:hideMark/>
          </w:tcPr>
          <w:p w14:paraId="07FF0D5C" w14:textId="77777777" w:rsidR="00431B6E" w:rsidRPr="00B066AF" w:rsidRDefault="00431B6E" w:rsidP="00431B6E">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7</w:t>
            </w:r>
          </w:p>
        </w:tc>
        <w:tc>
          <w:tcPr>
            <w:tcW w:w="1701" w:type="dxa"/>
            <w:hideMark/>
          </w:tcPr>
          <w:p w14:paraId="2ACE162F"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sz w:val="18"/>
                <w:szCs w:val="18"/>
                <w:lang w:val="hu-HU" w:bidi="ar-SA"/>
              </w:rPr>
            </w:pPr>
          </w:p>
        </w:tc>
      </w:tr>
      <w:tr w:rsidR="00431B6E" w:rsidRPr="00B066AF" w14:paraId="123D7B39" w14:textId="77777777" w:rsidTr="00B066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0D808886" w14:textId="77777777" w:rsidR="00431B6E" w:rsidRPr="00B066AF" w:rsidRDefault="00431B6E" w:rsidP="00431B6E">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9</w:t>
            </w:r>
          </w:p>
        </w:tc>
        <w:tc>
          <w:tcPr>
            <w:tcW w:w="1276" w:type="dxa"/>
            <w:hideMark/>
          </w:tcPr>
          <w:p w14:paraId="17023FAB" w14:textId="77777777" w:rsidR="00431B6E" w:rsidRPr="00B066AF" w:rsidRDefault="00431B6E" w:rsidP="00431B6E">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2021.12.16</w:t>
            </w:r>
          </w:p>
        </w:tc>
        <w:tc>
          <w:tcPr>
            <w:tcW w:w="2126" w:type="dxa"/>
            <w:hideMark/>
          </w:tcPr>
          <w:p w14:paraId="4C51456F"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 xml:space="preserve">presenting RenoHUb </w:t>
            </w:r>
          </w:p>
        </w:tc>
        <w:tc>
          <w:tcPr>
            <w:tcW w:w="1276" w:type="dxa"/>
            <w:hideMark/>
          </w:tcPr>
          <w:p w14:paraId="64E183A5"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meeting</w:t>
            </w:r>
          </w:p>
        </w:tc>
        <w:tc>
          <w:tcPr>
            <w:tcW w:w="1701" w:type="dxa"/>
            <w:hideMark/>
          </w:tcPr>
          <w:p w14:paraId="3A84465B"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RenoHUb-PadovaFIT</w:t>
            </w:r>
          </w:p>
        </w:tc>
        <w:tc>
          <w:tcPr>
            <w:tcW w:w="1134" w:type="dxa"/>
            <w:hideMark/>
          </w:tcPr>
          <w:p w14:paraId="7F8BDCBC"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online</w:t>
            </w:r>
          </w:p>
        </w:tc>
        <w:tc>
          <w:tcPr>
            <w:tcW w:w="851" w:type="dxa"/>
            <w:hideMark/>
          </w:tcPr>
          <w:p w14:paraId="50863ED2" w14:textId="77777777" w:rsidR="00431B6E" w:rsidRPr="00B066AF" w:rsidRDefault="00431B6E" w:rsidP="00431B6E">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9</w:t>
            </w:r>
          </w:p>
        </w:tc>
        <w:tc>
          <w:tcPr>
            <w:tcW w:w="1701" w:type="dxa"/>
            <w:hideMark/>
          </w:tcPr>
          <w:p w14:paraId="24C0C475"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sz w:val="18"/>
                <w:szCs w:val="18"/>
                <w:lang w:val="hu-HU" w:bidi="ar-SA"/>
              </w:rPr>
            </w:pPr>
          </w:p>
        </w:tc>
      </w:tr>
      <w:tr w:rsidR="00431B6E" w:rsidRPr="00B066AF" w14:paraId="71762D75" w14:textId="77777777" w:rsidTr="00B066AF">
        <w:trPr>
          <w:trHeight w:val="340"/>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5BACEE75" w14:textId="77777777" w:rsidR="00431B6E" w:rsidRPr="00B066AF" w:rsidRDefault="00431B6E" w:rsidP="00431B6E">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10</w:t>
            </w:r>
          </w:p>
        </w:tc>
        <w:tc>
          <w:tcPr>
            <w:tcW w:w="1276" w:type="dxa"/>
            <w:hideMark/>
          </w:tcPr>
          <w:p w14:paraId="1444D38D" w14:textId="77777777" w:rsidR="00431B6E" w:rsidRPr="00B066AF" w:rsidRDefault="00431B6E" w:rsidP="00431B6E">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2021.12.20</w:t>
            </w:r>
          </w:p>
        </w:tc>
        <w:tc>
          <w:tcPr>
            <w:tcW w:w="2126" w:type="dxa"/>
            <w:hideMark/>
          </w:tcPr>
          <w:p w14:paraId="2F7481EB"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 xml:space="preserve">presenting RenoHUb </w:t>
            </w:r>
          </w:p>
        </w:tc>
        <w:tc>
          <w:tcPr>
            <w:tcW w:w="1276" w:type="dxa"/>
            <w:hideMark/>
          </w:tcPr>
          <w:p w14:paraId="23A8E8F8"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meeting</w:t>
            </w:r>
          </w:p>
        </w:tc>
        <w:tc>
          <w:tcPr>
            <w:tcW w:w="1701" w:type="dxa"/>
            <w:hideMark/>
          </w:tcPr>
          <w:p w14:paraId="21FE2858"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RenoHUb-INZEB</w:t>
            </w:r>
          </w:p>
        </w:tc>
        <w:tc>
          <w:tcPr>
            <w:tcW w:w="1134" w:type="dxa"/>
            <w:hideMark/>
          </w:tcPr>
          <w:p w14:paraId="2E5E7EED"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online</w:t>
            </w:r>
          </w:p>
        </w:tc>
        <w:tc>
          <w:tcPr>
            <w:tcW w:w="851" w:type="dxa"/>
            <w:hideMark/>
          </w:tcPr>
          <w:p w14:paraId="114B831D" w14:textId="77777777" w:rsidR="00431B6E" w:rsidRPr="00B066AF" w:rsidRDefault="00431B6E" w:rsidP="00431B6E">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w:t>
            </w:r>
          </w:p>
        </w:tc>
        <w:tc>
          <w:tcPr>
            <w:tcW w:w="1701" w:type="dxa"/>
            <w:hideMark/>
          </w:tcPr>
          <w:p w14:paraId="0863A323"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sz w:val="18"/>
                <w:szCs w:val="18"/>
                <w:lang w:val="hu-HU" w:bidi="ar-SA"/>
              </w:rPr>
            </w:pPr>
          </w:p>
        </w:tc>
      </w:tr>
      <w:tr w:rsidR="00431B6E" w:rsidRPr="00B066AF" w14:paraId="20D4B45E" w14:textId="77777777" w:rsidTr="00B066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5DBAE719" w14:textId="77777777" w:rsidR="00431B6E" w:rsidRPr="00B066AF" w:rsidRDefault="00431B6E" w:rsidP="00431B6E">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11</w:t>
            </w:r>
          </w:p>
        </w:tc>
        <w:tc>
          <w:tcPr>
            <w:tcW w:w="1276" w:type="dxa"/>
            <w:hideMark/>
          </w:tcPr>
          <w:p w14:paraId="6640A530" w14:textId="23D39EAF"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 </w:t>
            </w:r>
            <w:r w:rsidR="00034C95" w:rsidRPr="00B066AF">
              <w:rPr>
                <w:rFonts w:ascii="Poppins" w:eastAsia="Times New Roman" w:hAnsi="Poppins" w:cs="Poppins"/>
                <w:color w:val="000000"/>
                <w:sz w:val="18"/>
                <w:szCs w:val="18"/>
                <w:lang w:val="hu-HU" w:bidi="ar-SA"/>
              </w:rPr>
              <w:t>2022.04.12</w:t>
            </w:r>
          </w:p>
        </w:tc>
        <w:tc>
          <w:tcPr>
            <w:tcW w:w="2126" w:type="dxa"/>
            <w:hideMark/>
          </w:tcPr>
          <w:p w14:paraId="590E0CFC"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Engager final conference</w:t>
            </w:r>
          </w:p>
        </w:tc>
        <w:tc>
          <w:tcPr>
            <w:tcW w:w="1276" w:type="dxa"/>
            <w:hideMark/>
          </w:tcPr>
          <w:p w14:paraId="0B1504A1" w14:textId="70B27D1F"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conference</w:t>
            </w:r>
            <w:r w:rsidR="00034C95" w:rsidRPr="00B066AF">
              <w:rPr>
                <w:rFonts w:ascii="Poppins" w:eastAsia="Times New Roman" w:hAnsi="Poppins" w:cs="Poppins"/>
                <w:color w:val="000000"/>
                <w:sz w:val="18"/>
                <w:szCs w:val="18"/>
                <w:lang w:val="hu-HU" w:bidi="ar-SA"/>
              </w:rPr>
              <w:t>field trip</w:t>
            </w:r>
          </w:p>
        </w:tc>
        <w:tc>
          <w:tcPr>
            <w:tcW w:w="1701" w:type="dxa"/>
            <w:hideMark/>
          </w:tcPr>
          <w:p w14:paraId="405F493D"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Engager</w:t>
            </w:r>
          </w:p>
        </w:tc>
        <w:tc>
          <w:tcPr>
            <w:tcW w:w="1134" w:type="dxa"/>
            <w:hideMark/>
          </w:tcPr>
          <w:p w14:paraId="22897E35"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Budapest</w:t>
            </w:r>
          </w:p>
        </w:tc>
        <w:tc>
          <w:tcPr>
            <w:tcW w:w="851" w:type="dxa"/>
            <w:hideMark/>
          </w:tcPr>
          <w:p w14:paraId="434D81FE" w14:textId="77777777" w:rsidR="00431B6E" w:rsidRPr="00B066AF" w:rsidRDefault="00431B6E" w:rsidP="00431B6E">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28</w:t>
            </w:r>
          </w:p>
        </w:tc>
        <w:tc>
          <w:tcPr>
            <w:tcW w:w="1701" w:type="dxa"/>
            <w:hideMark/>
          </w:tcPr>
          <w:p w14:paraId="5AB9B153" w14:textId="77777777" w:rsidR="00431B6E" w:rsidRPr="00B066AF" w:rsidRDefault="00431B6E" w:rsidP="00431B6E">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http://www.engager-energy.net/</w:t>
            </w:r>
          </w:p>
        </w:tc>
      </w:tr>
      <w:tr w:rsidR="00431B6E" w:rsidRPr="00B066AF" w14:paraId="743ABC47" w14:textId="77777777" w:rsidTr="00B066AF">
        <w:trPr>
          <w:trHeight w:val="340"/>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1B182D41" w14:textId="77777777" w:rsidR="00431B6E" w:rsidRPr="00B066AF" w:rsidRDefault="00431B6E" w:rsidP="00431B6E">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12</w:t>
            </w:r>
          </w:p>
        </w:tc>
        <w:tc>
          <w:tcPr>
            <w:tcW w:w="1276" w:type="dxa"/>
            <w:noWrap/>
            <w:hideMark/>
          </w:tcPr>
          <w:p w14:paraId="098CC572" w14:textId="77777777" w:rsidR="00431B6E" w:rsidRPr="00B066AF" w:rsidRDefault="00431B6E" w:rsidP="00431B6E">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2022.04.26</w:t>
            </w:r>
          </w:p>
        </w:tc>
        <w:tc>
          <w:tcPr>
            <w:tcW w:w="2126" w:type="dxa"/>
            <w:hideMark/>
          </w:tcPr>
          <w:p w14:paraId="787F6E0B"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Buildings for Future webinar</w:t>
            </w:r>
          </w:p>
        </w:tc>
        <w:tc>
          <w:tcPr>
            <w:tcW w:w="1276" w:type="dxa"/>
            <w:hideMark/>
          </w:tcPr>
          <w:p w14:paraId="4BAD8EB6"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webinar</w:t>
            </w:r>
          </w:p>
        </w:tc>
        <w:tc>
          <w:tcPr>
            <w:tcW w:w="1701" w:type="dxa"/>
            <w:hideMark/>
          </w:tcPr>
          <w:p w14:paraId="5C48B98D"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BPB</w:t>
            </w:r>
          </w:p>
        </w:tc>
        <w:tc>
          <w:tcPr>
            <w:tcW w:w="1134" w:type="dxa"/>
            <w:hideMark/>
          </w:tcPr>
          <w:p w14:paraId="6D034377"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online</w:t>
            </w:r>
          </w:p>
        </w:tc>
        <w:tc>
          <w:tcPr>
            <w:tcW w:w="851" w:type="dxa"/>
            <w:noWrap/>
            <w:hideMark/>
          </w:tcPr>
          <w:p w14:paraId="1E3D34CA" w14:textId="77777777" w:rsidR="00431B6E" w:rsidRPr="00B066AF" w:rsidRDefault="00431B6E" w:rsidP="00431B6E">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25</w:t>
            </w:r>
          </w:p>
        </w:tc>
        <w:tc>
          <w:tcPr>
            <w:tcW w:w="1701" w:type="dxa"/>
            <w:noWrap/>
            <w:hideMark/>
          </w:tcPr>
          <w:p w14:paraId="184A44B6" w14:textId="77777777" w:rsidR="00431B6E" w:rsidRPr="00B066AF" w:rsidRDefault="00431B6E" w:rsidP="00431B6E">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sz w:val="18"/>
                <w:szCs w:val="18"/>
                <w:lang w:val="hu-HU" w:bidi="ar-SA"/>
              </w:rPr>
            </w:pPr>
          </w:p>
        </w:tc>
      </w:tr>
      <w:tr w:rsidR="000D3A74" w:rsidRPr="00B066AF" w14:paraId="6421DC3B" w14:textId="77777777" w:rsidTr="00B066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2" w:type="dxa"/>
          </w:tcPr>
          <w:p w14:paraId="2FC14C91" w14:textId="6CD2F181" w:rsidR="000D3A74" w:rsidRPr="00B066AF" w:rsidRDefault="000D3A74" w:rsidP="000D3A74">
            <w:pPr>
              <w:widowControl/>
              <w:autoSpaceDE/>
              <w:autoSpaceDN/>
              <w:jc w:val="right"/>
              <w:rPr>
                <w:rFonts w:ascii="Poppins" w:eastAsia="Times New Roman" w:hAnsi="Poppins" w:cs="Poppins"/>
                <w:color w:val="000000"/>
                <w:sz w:val="18"/>
                <w:szCs w:val="18"/>
                <w:lang w:val="hu-HU" w:bidi="ar-SA"/>
              </w:rPr>
            </w:pPr>
            <w:r>
              <w:rPr>
                <w:rFonts w:ascii="Poppins" w:eastAsia="Times New Roman" w:hAnsi="Poppins" w:cs="Poppins"/>
                <w:color w:val="000000"/>
                <w:sz w:val="18"/>
                <w:szCs w:val="18"/>
                <w:lang w:val="hu-HU" w:bidi="ar-SA"/>
              </w:rPr>
              <w:t>13</w:t>
            </w:r>
          </w:p>
        </w:tc>
        <w:tc>
          <w:tcPr>
            <w:tcW w:w="1276" w:type="dxa"/>
            <w:noWrap/>
          </w:tcPr>
          <w:p w14:paraId="25A327C0" w14:textId="7480C0B3" w:rsidR="000D3A74" w:rsidRPr="00B066AF" w:rsidRDefault="000D3A74" w:rsidP="000D3A74">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2022.05.24</w:t>
            </w:r>
          </w:p>
        </w:tc>
        <w:tc>
          <w:tcPr>
            <w:tcW w:w="2126" w:type="dxa"/>
          </w:tcPr>
          <w:p w14:paraId="7F38B8C1" w14:textId="0A6D7F3A" w:rsidR="000D3A74" w:rsidRPr="00B066AF" w:rsidRDefault="000D3A74" w:rsidP="000D3A74">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Europa Mentoring Programme</w:t>
            </w:r>
          </w:p>
        </w:tc>
        <w:tc>
          <w:tcPr>
            <w:tcW w:w="1276" w:type="dxa"/>
          </w:tcPr>
          <w:p w14:paraId="3E14B34F" w14:textId="25B692A3" w:rsidR="000D3A74" w:rsidRPr="00B066AF" w:rsidRDefault="000D3A74" w:rsidP="000D3A74">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workshop</w:t>
            </w:r>
          </w:p>
        </w:tc>
        <w:tc>
          <w:tcPr>
            <w:tcW w:w="1701" w:type="dxa"/>
          </w:tcPr>
          <w:p w14:paraId="3B2FA675" w14:textId="68244464" w:rsidR="000D3A74" w:rsidRPr="00B066AF" w:rsidRDefault="000D3A74" w:rsidP="000D3A74">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EUROPA Mentoring Programme</w:t>
            </w:r>
          </w:p>
        </w:tc>
        <w:tc>
          <w:tcPr>
            <w:tcW w:w="1134" w:type="dxa"/>
          </w:tcPr>
          <w:p w14:paraId="2E11984B" w14:textId="52608D9D" w:rsidR="000D3A74" w:rsidRPr="00B066AF" w:rsidRDefault="000D3A74" w:rsidP="000D3A74">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Riga</w:t>
            </w:r>
            <w:r>
              <w:rPr>
                <w:rFonts w:ascii="Poppins" w:eastAsia="Times New Roman" w:hAnsi="Poppins" w:cs="Poppins"/>
                <w:color w:val="000000"/>
                <w:sz w:val="18"/>
                <w:szCs w:val="18"/>
                <w:lang w:val="hu-HU" w:bidi="ar-SA"/>
              </w:rPr>
              <w:t>, Latvia</w:t>
            </w:r>
          </w:p>
        </w:tc>
        <w:tc>
          <w:tcPr>
            <w:tcW w:w="851" w:type="dxa"/>
            <w:noWrap/>
          </w:tcPr>
          <w:p w14:paraId="740C3B27" w14:textId="5D259F58" w:rsidR="000D3A74" w:rsidRPr="00B066AF" w:rsidRDefault="000D3A74" w:rsidP="000D3A74">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12</w:t>
            </w:r>
          </w:p>
        </w:tc>
        <w:tc>
          <w:tcPr>
            <w:tcW w:w="1701" w:type="dxa"/>
            <w:noWrap/>
          </w:tcPr>
          <w:p w14:paraId="14463311" w14:textId="075ECE9C" w:rsidR="000D3A74" w:rsidRPr="00B066AF" w:rsidRDefault="000D3A74" w:rsidP="000D3A74">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sz w:val="18"/>
                <w:szCs w:val="18"/>
                <w:lang w:val="hu-HU" w:bidi="ar-SA"/>
              </w:rPr>
            </w:pPr>
            <w:r w:rsidRPr="00B066AF">
              <w:rPr>
                <w:rFonts w:ascii="Poppins" w:eastAsia="Times New Roman" w:hAnsi="Poppins" w:cs="Poppins"/>
                <w:color w:val="000000"/>
                <w:sz w:val="18"/>
                <w:szCs w:val="18"/>
                <w:lang w:val="hu-HU" w:bidi="ar-SA"/>
              </w:rPr>
              <w:t>https://europaonestop.eu/replication-page/</w:t>
            </w:r>
          </w:p>
        </w:tc>
      </w:tr>
      <w:tr w:rsidR="000D3A74" w:rsidRPr="00B066AF" w14:paraId="46A0303D" w14:textId="77777777" w:rsidTr="00B066AF">
        <w:trPr>
          <w:trHeight w:val="340"/>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0C55D88C" w14:textId="40BBE3C9" w:rsidR="000D3A74" w:rsidRPr="00B066AF" w:rsidRDefault="000D3A74" w:rsidP="000D3A74">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w:t>
            </w:r>
            <w:r>
              <w:rPr>
                <w:rFonts w:ascii="Poppins" w:eastAsia="Times New Roman" w:hAnsi="Poppins" w:cs="Poppins"/>
                <w:color w:val="000000"/>
                <w:sz w:val="18"/>
                <w:szCs w:val="18"/>
                <w:lang w:val="hu-HU" w:bidi="ar-SA"/>
              </w:rPr>
              <w:t>4</w:t>
            </w:r>
          </w:p>
        </w:tc>
        <w:tc>
          <w:tcPr>
            <w:tcW w:w="1276" w:type="dxa"/>
            <w:noWrap/>
            <w:hideMark/>
          </w:tcPr>
          <w:p w14:paraId="546123F0" w14:textId="77777777" w:rsidR="000D3A74" w:rsidRPr="00B066AF" w:rsidRDefault="000D3A74" w:rsidP="000D3A74">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2022.06.14</w:t>
            </w:r>
          </w:p>
        </w:tc>
        <w:tc>
          <w:tcPr>
            <w:tcW w:w="2126" w:type="dxa"/>
            <w:hideMark/>
          </w:tcPr>
          <w:p w14:paraId="2DAC870E" w14:textId="77777777" w:rsidR="000D3A74" w:rsidRPr="00B066AF" w:rsidRDefault="000D3A74" w:rsidP="000D3A74">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WEBINAR: WHAT MAKES A PROGRAMME FOR BUILDINGS RENOVATION SUCCESSFUL?</w:t>
            </w:r>
          </w:p>
        </w:tc>
        <w:tc>
          <w:tcPr>
            <w:tcW w:w="1276" w:type="dxa"/>
            <w:hideMark/>
          </w:tcPr>
          <w:p w14:paraId="4EC5E7E5" w14:textId="77777777" w:rsidR="000D3A74" w:rsidRPr="00B066AF" w:rsidRDefault="000D3A74" w:rsidP="000D3A74">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webinar</w:t>
            </w:r>
          </w:p>
        </w:tc>
        <w:tc>
          <w:tcPr>
            <w:tcW w:w="1701" w:type="dxa"/>
            <w:hideMark/>
          </w:tcPr>
          <w:p w14:paraId="195E24CB" w14:textId="77777777" w:rsidR="000D3A74" w:rsidRPr="00B066AF" w:rsidRDefault="000D3A74" w:rsidP="000D3A74">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Narodowa Agencja Poszanowania Energii S.A.</w:t>
            </w:r>
          </w:p>
        </w:tc>
        <w:tc>
          <w:tcPr>
            <w:tcW w:w="1134" w:type="dxa"/>
            <w:hideMark/>
          </w:tcPr>
          <w:p w14:paraId="4BB6491A" w14:textId="77777777" w:rsidR="000D3A74" w:rsidRPr="00B066AF" w:rsidRDefault="000D3A74" w:rsidP="000D3A74">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online</w:t>
            </w:r>
          </w:p>
        </w:tc>
        <w:tc>
          <w:tcPr>
            <w:tcW w:w="851" w:type="dxa"/>
            <w:hideMark/>
          </w:tcPr>
          <w:p w14:paraId="21098D75" w14:textId="77777777" w:rsidR="000D3A74" w:rsidRPr="00B066AF" w:rsidRDefault="000D3A74" w:rsidP="000D3A74">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35</w:t>
            </w:r>
          </w:p>
        </w:tc>
        <w:tc>
          <w:tcPr>
            <w:tcW w:w="1701" w:type="dxa"/>
            <w:hideMark/>
          </w:tcPr>
          <w:p w14:paraId="251235A1" w14:textId="77777777" w:rsidR="000D3A74" w:rsidRPr="00B066AF" w:rsidRDefault="000D3A74" w:rsidP="000D3A74">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https://nape.pl/en/visegrad-fund/</w:t>
            </w:r>
            <w:r w:rsidRPr="00B066AF">
              <w:rPr>
                <w:rFonts w:ascii="Poppins" w:eastAsia="Times New Roman" w:hAnsi="Poppins" w:cs="Poppins"/>
                <w:color w:val="000000"/>
                <w:sz w:val="18"/>
                <w:szCs w:val="18"/>
                <w:lang w:val="hu-HU" w:bidi="ar-SA"/>
              </w:rPr>
              <w:br/>
              <w:t>https://www.youtube.com/watch?v=S_XRHLq_GcM&amp;ab_channel=NAPES.A.</w:t>
            </w:r>
            <w:r w:rsidRPr="00B066AF">
              <w:rPr>
                <w:rFonts w:ascii="Poppins" w:eastAsia="Times New Roman" w:hAnsi="Poppins" w:cs="Poppins"/>
                <w:color w:val="000000"/>
                <w:sz w:val="18"/>
                <w:szCs w:val="18"/>
                <w:lang w:val="hu-HU" w:bidi="ar-SA"/>
              </w:rPr>
              <w:br/>
              <w:t>https://nape.pl/wp-content/upload</w:t>
            </w:r>
            <w:r w:rsidRPr="00B066AF">
              <w:rPr>
                <w:rFonts w:ascii="Poppins" w:eastAsia="Times New Roman" w:hAnsi="Poppins" w:cs="Poppins"/>
                <w:color w:val="000000"/>
                <w:sz w:val="18"/>
                <w:szCs w:val="18"/>
                <w:lang w:val="hu-HU" w:bidi="ar-SA"/>
              </w:rPr>
              <w:lastRenderedPageBreak/>
              <w:t>s/2022/06/RenoHUb_introduction_20220614.pdf</w:t>
            </w:r>
          </w:p>
        </w:tc>
      </w:tr>
      <w:tr w:rsidR="000D3A74" w:rsidRPr="00B066AF" w14:paraId="5A586162" w14:textId="77777777" w:rsidTr="00B066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0A676A55" w14:textId="41A1FD80" w:rsidR="000D3A74" w:rsidRPr="00B066AF" w:rsidRDefault="000D3A74" w:rsidP="000D3A74">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lastRenderedPageBreak/>
              <w:t>1</w:t>
            </w:r>
            <w:r>
              <w:rPr>
                <w:rFonts w:ascii="Poppins" w:eastAsia="Times New Roman" w:hAnsi="Poppins" w:cs="Poppins"/>
                <w:color w:val="000000"/>
                <w:sz w:val="18"/>
                <w:szCs w:val="18"/>
                <w:lang w:val="hu-HU" w:bidi="ar-SA"/>
              </w:rPr>
              <w:t>5</w:t>
            </w:r>
          </w:p>
        </w:tc>
        <w:tc>
          <w:tcPr>
            <w:tcW w:w="1276" w:type="dxa"/>
            <w:noWrap/>
            <w:hideMark/>
          </w:tcPr>
          <w:p w14:paraId="3C66EE02" w14:textId="77777777" w:rsidR="000D3A74" w:rsidRPr="00B066AF" w:rsidRDefault="000D3A74" w:rsidP="000D3A74">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2022.06.15</w:t>
            </w:r>
          </w:p>
        </w:tc>
        <w:tc>
          <w:tcPr>
            <w:tcW w:w="2126" w:type="dxa"/>
            <w:hideMark/>
          </w:tcPr>
          <w:p w14:paraId="53C5A63B" w14:textId="77777777" w:rsidR="000D3A74" w:rsidRPr="00B066AF" w:rsidRDefault="000D3A74" w:rsidP="000D3A74">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International Social Housing Festival</w:t>
            </w:r>
          </w:p>
        </w:tc>
        <w:tc>
          <w:tcPr>
            <w:tcW w:w="1276" w:type="dxa"/>
            <w:hideMark/>
          </w:tcPr>
          <w:p w14:paraId="608707AA" w14:textId="77777777" w:rsidR="000D3A74" w:rsidRPr="00B066AF" w:rsidRDefault="000D3A74" w:rsidP="000D3A74">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conference</w:t>
            </w:r>
          </w:p>
        </w:tc>
        <w:tc>
          <w:tcPr>
            <w:tcW w:w="1701" w:type="dxa"/>
            <w:hideMark/>
          </w:tcPr>
          <w:p w14:paraId="373DE39E" w14:textId="77777777" w:rsidR="000D3A74" w:rsidRPr="00B066AF" w:rsidRDefault="000D3A74" w:rsidP="000D3A74">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Housing Europe</w:t>
            </w:r>
          </w:p>
        </w:tc>
        <w:tc>
          <w:tcPr>
            <w:tcW w:w="1134" w:type="dxa"/>
            <w:hideMark/>
          </w:tcPr>
          <w:p w14:paraId="5C51FC96" w14:textId="7189823D" w:rsidR="000D3A74" w:rsidRPr="00B066AF" w:rsidRDefault="000D3A74" w:rsidP="000D3A74">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Helsinki</w:t>
            </w:r>
            <w:r>
              <w:rPr>
                <w:rFonts w:ascii="Poppins" w:eastAsia="Times New Roman" w:hAnsi="Poppins" w:cs="Poppins"/>
                <w:color w:val="000000"/>
                <w:sz w:val="18"/>
                <w:szCs w:val="18"/>
                <w:lang w:val="hu-HU" w:bidi="ar-SA"/>
              </w:rPr>
              <w:t>, Finnland</w:t>
            </w:r>
          </w:p>
        </w:tc>
        <w:tc>
          <w:tcPr>
            <w:tcW w:w="851" w:type="dxa"/>
            <w:hideMark/>
          </w:tcPr>
          <w:p w14:paraId="1DA55F8A" w14:textId="77777777" w:rsidR="000D3A74" w:rsidRPr="00B066AF" w:rsidRDefault="000D3A74" w:rsidP="000D3A74">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25</w:t>
            </w:r>
          </w:p>
        </w:tc>
        <w:tc>
          <w:tcPr>
            <w:tcW w:w="1701" w:type="dxa"/>
            <w:noWrap/>
            <w:hideMark/>
          </w:tcPr>
          <w:p w14:paraId="2A45FF1A" w14:textId="77777777" w:rsidR="000D3A74" w:rsidRPr="00B066AF" w:rsidRDefault="000D3A74" w:rsidP="000D3A74">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https://www.housingeurope.eu/event-1453/international-social-housing-festival-2022</w:t>
            </w:r>
          </w:p>
        </w:tc>
      </w:tr>
      <w:tr w:rsidR="000D3A74" w:rsidRPr="00B066AF" w14:paraId="3434B6A1" w14:textId="77777777" w:rsidTr="00B066AF">
        <w:trPr>
          <w:trHeight w:val="340"/>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0B9CDDBF" w14:textId="1867307C" w:rsidR="000D3A74" w:rsidRPr="00B066AF" w:rsidRDefault="000D3A74" w:rsidP="000D3A74">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w:t>
            </w:r>
            <w:r>
              <w:rPr>
                <w:rFonts w:ascii="Poppins" w:eastAsia="Times New Roman" w:hAnsi="Poppins" w:cs="Poppins"/>
                <w:color w:val="000000"/>
                <w:sz w:val="18"/>
                <w:szCs w:val="18"/>
                <w:lang w:val="hu-HU" w:bidi="ar-SA"/>
              </w:rPr>
              <w:t>6</w:t>
            </w:r>
          </w:p>
        </w:tc>
        <w:tc>
          <w:tcPr>
            <w:tcW w:w="1276" w:type="dxa"/>
            <w:noWrap/>
            <w:hideMark/>
          </w:tcPr>
          <w:p w14:paraId="1BF3A681" w14:textId="14B96B31" w:rsidR="000D3A74" w:rsidRPr="00B066AF" w:rsidRDefault="000D3A74" w:rsidP="000D3A74">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2022.0</w:t>
            </w:r>
            <w:r>
              <w:rPr>
                <w:rFonts w:ascii="Poppins" w:eastAsia="Times New Roman" w:hAnsi="Poppins" w:cs="Poppins"/>
                <w:color w:val="000000"/>
                <w:sz w:val="18"/>
                <w:szCs w:val="18"/>
                <w:lang w:val="hu-HU" w:bidi="ar-SA"/>
              </w:rPr>
              <w:t>7</w:t>
            </w:r>
            <w:r w:rsidRPr="00B066AF">
              <w:rPr>
                <w:rFonts w:ascii="Poppins" w:eastAsia="Times New Roman" w:hAnsi="Poppins" w:cs="Poppins"/>
                <w:color w:val="000000"/>
                <w:sz w:val="18"/>
                <w:szCs w:val="18"/>
                <w:lang w:val="hu-HU" w:bidi="ar-SA"/>
              </w:rPr>
              <w:t>.</w:t>
            </w:r>
            <w:r>
              <w:rPr>
                <w:rFonts w:ascii="Poppins" w:eastAsia="Times New Roman" w:hAnsi="Poppins" w:cs="Poppins"/>
                <w:color w:val="000000"/>
                <w:sz w:val="18"/>
                <w:szCs w:val="18"/>
                <w:lang w:val="hu-HU" w:bidi="ar-SA"/>
              </w:rPr>
              <w:t>06</w:t>
            </w:r>
          </w:p>
        </w:tc>
        <w:tc>
          <w:tcPr>
            <w:tcW w:w="2126" w:type="dxa"/>
            <w:hideMark/>
          </w:tcPr>
          <w:p w14:paraId="6D476C97" w14:textId="6C1E889D" w:rsidR="000D3A74" w:rsidRPr="00B066AF" w:rsidRDefault="00F80670" w:rsidP="000D3A74">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F80670">
              <w:rPr>
                <w:rFonts w:ascii="Poppins" w:eastAsia="Times New Roman" w:hAnsi="Poppins" w:cs="Poppins"/>
                <w:color w:val="000000"/>
                <w:sz w:val="18"/>
                <w:szCs w:val="18"/>
                <w:lang w:val="hu-HU" w:bidi="ar-SA"/>
              </w:rPr>
              <w:t>Energy prices &amp; energy poverty in Eastern Europe</w:t>
            </w:r>
          </w:p>
        </w:tc>
        <w:tc>
          <w:tcPr>
            <w:tcW w:w="1276" w:type="dxa"/>
            <w:hideMark/>
          </w:tcPr>
          <w:p w14:paraId="681DD2DE" w14:textId="71D65F8A" w:rsidR="000D3A74" w:rsidRPr="00B066AF" w:rsidRDefault="00F80670" w:rsidP="000D3A74">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Pr>
                <w:rFonts w:ascii="Poppins" w:eastAsia="Times New Roman" w:hAnsi="Poppins" w:cs="Poppins"/>
                <w:color w:val="000000"/>
                <w:sz w:val="18"/>
                <w:szCs w:val="18"/>
                <w:lang w:val="hu-HU" w:bidi="ar-SA"/>
              </w:rPr>
              <w:t>conference</w:t>
            </w:r>
          </w:p>
        </w:tc>
        <w:tc>
          <w:tcPr>
            <w:tcW w:w="1701" w:type="dxa"/>
            <w:noWrap/>
            <w:hideMark/>
          </w:tcPr>
          <w:p w14:paraId="5B2F6BC8" w14:textId="43679515" w:rsidR="000D3A74" w:rsidRPr="00B066AF" w:rsidRDefault="00F80670" w:rsidP="000D3A74">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Pr>
                <w:rFonts w:ascii="Poppins" w:eastAsia="Times New Roman" w:hAnsi="Poppins" w:cs="Poppins"/>
                <w:color w:val="000000"/>
                <w:sz w:val="18"/>
                <w:szCs w:val="18"/>
                <w:lang w:val="hu-HU" w:bidi="ar-SA"/>
              </w:rPr>
              <w:t>Feansta, Habitat, Városkutatás</w:t>
            </w:r>
          </w:p>
        </w:tc>
        <w:tc>
          <w:tcPr>
            <w:tcW w:w="1134" w:type="dxa"/>
            <w:hideMark/>
          </w:tcPr>
          <w:p w14:paraId="4546CF64" w14:textId="233FF1A2" w:rsidR="000D3A74" w:rsidRPr="00B066AF" w:rsidRDefault="00F80670" w:rsidP="000D3A74">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Pr>
                <w:rFonts w:ascii="Poppins" w:eastAsia="Times New Roman" w:hAnsi="Poppins" w:cs="Poppins"/>
                <w:color w:val="000000"/>
                <w:sz w:val="18"/>
                <w:szCs w:val="18"/>
                <w:lang w:val="hu-HU" w:bidi="ar-SA"/>
              </w:rPr>
              <w:t>Budapest</w:t>
            </w:r>
          </w:p>
        </w:tc>
        <w:tc>
          <w:tcPr>
            <w:tcW w:w="851" w:type="dxa"/>
            <w:noWrap/>
            <w:hideMark/>
          </w:tcPr>
          <w:p w14:paraId="24DBD340" w14:textId="19621CA2" w:rsidR="000D3A74" w:rsidRPr="00B066AF" w:rsidRDefault="00F80670" w:rsidP="000D3A74">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Pr>
                <w:rFonts w:ascii="Poppins" w:eastAsia="Times New Roman" w:hAnsi="Poppins" w:cs="Poppins"/>
                <w:color w:val="000000"/>
                <w:sz w:val="18"/>
                <w:szCs w:val="18"/>
                <w:lang w:val="hu-HU" w:bidi="ar-SA"/>
              </w:rPr>
              <w:t>30*</w:t>
            </w:r>
          </w:p>
        </w:tc>
        <w:tc>
          <w:tcPr>
            <w:tcW w:w="1701" w:type="dxa"/>
            <w:noWrap/>
            <w:hideMark/>
          </w:tcPr>
          <w:p w14:paraId="6D717224" w14:textId="71C6E7EF" w:rsidR="000D3A74" w:rsidRPr="00B066AF" w:rsidRDefault="00664E77" w:rsidP="000D3A74">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sidRPr="00664E77">
              <w:rPr>
                <w:rFonts w:ascii="Poppins" w:eastAsia="Times New Roman" w:hAnsi="Poppins" w:cs="Poppins"/>
                <w:color w:val="000000"/>
                <w:sz w:val="18"/>
                <w:szCs w:val="18"/>
                <w:lang w:val="hu-HU" w:bidi="ar-SA"/>
              </w:rPr>
              <w:t>https://www.feantsa.org/en/event/2022/07/06/energy-prices-energy-poverty-in-eastern-europe-realities-perspectives?bcParent=22</w:t>
            </w:r>
          </w:p>
        </w:tc>
      </w:tr>
      <w:tr w:rsidR="000D3A74" w:rsidRPr="00B066AF" w14:paraId="49CD7173" w14:textId="77777777" w:rsidTr="00B066A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62" w:type="dxa"/>
            <w:hideMark/>
          </w:tcPr>
          <w:p w14:paraId="654F1986" w14:textId="3FE83CEA" w:rsidR="000D3A74" w:rsidRPr="00B066AF" w:rsidRDefault="000D3A74" w:rsidP="000D3A74">
            <w:pPr>
              <w:widowControl/>
              <w:autoSpaceDE/>
              <w:autoSpaceDN/>
              <w:jc w:val="right"/>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w:t>
            </w:r>
            <w:r w:rsidR="00664E77">
              <w:rPr>
                <w:rFonts w:ascii="Poppins" w:eastAsia="Times New Roman" w:hAnsi="Poppins" w:cs="Poppins"/>
                <w:color w:val="000000"/>
                <w:sz w:val="18"/>
                <w:szCs w:val="18"/>
                <w:lang w:val="hu-HU" w:bidi="ar-SA"/>
              </w:rPr>
              <w:t>7</w:t>
            </w:r>
          </w:p>
        </w:tc>
        <w:tc>
          <w:tcPr>
            <w:tcW w:w="1276" w:type="dxa"/>
            <w:noWrap/>
            <w:hideMark/>
          </w:tcPr>
          <w:p w14:paraId="26931E1F" w14:textId="77777777" w:rsidR="000D3A74" w:rsidRPr="00B066AF" w:rsidRDefault="000D3A74" w:rsidP="000D3A74">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2022.10.04</w:t>
            </w:r>
          </w:p>
        </w:tc>
        <w:tc>
          <w:tcPr>
            <w:tcW w:w="2126" w:type="dxa"/>
            <w:noWrap/>
            <w:hideMark/>
          </w:tcPr>
          <w:p w14:paraId="74F74913" w14:textId="77777777" w:rsidR="000D3A74" w:rsidRPr="00B066AF" w:rsidRDefault="000D3A74" w:rsidP="000D3A74">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2022 Retro Talks - ‘Upscaling IHRS in Europe through Mentoring Process: the case of EUROPA project‘ Agenda</w:t>
            </w:r>
          </w:p>
        </w:tc>
        <w:tc>
          <w:tcPr>
            <w:tcW w:w="1276" w:type="dxa"/>
            <w:hideMark/>
          </w:tcPr>
          <w:p w14:paraId="4DBB587C" w14:textId="77777777" w:rsidR="000D3A74" w:rsidRPr="00B066AF" w:rsidRDefault="000D3A74" w:rsidP="000D3A74">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webinar</w:t>
            </w:r>
          </w:p>
        </w:tc>
        <w:tc>
          <w:tcPr>
            <w:tcW w:w="1701" w:type="dxa"/>
            <w:noWrap/>
            <w:hideMark/>
          </w:tcPr>
          <w:p w14:paraId="273E6D2F" w14:textId="77777777" w:rsidR="000D3A74" w:rsidRPr="00B066AF" w:rsidRDefault="000D3A74" w:rsidP="000D3A74">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EUROPA Mentoring Programme</w:t>
            </w:r>
          </w:p>
        </w:tc>
        <w:tc>
          <w:tcPr>
            <w:tcW w:w="1134" w:type="dxa"/>
            <w:hideMark/>
          </w:tcPr>
          <w:p w14:paraId="20EF5947" w14:textId="77777777" w:rsidR="000D3A74" w:rsidRPr="00B066AF" w:rsidRDefault="000D3A74" w:rsidP="000D3A74">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online</w:t>
            </w:r>
          </w:p>
        </w:tc>
        <w:tc>
          <w:tcPr>
            <w:tcW w:w="851" w:type="dxa"/>
            <w:noWrap/>
            <w:hideMark/>
          </w:tcPr>
          <w:p w14:paraId="6F419163" w14:textId="77777777" w:rsidR="000D3A74" w:rsidRPr="00B066AF" w:rsidRDefault="000D3A74" w:rsidP="000D3A74">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10</w:t>
            </w:r>
          </w:p>
        </w:tc>
        <w:tc>
          <w:tcPr>
            <w:tcW w:w="1701" w:type="dxa"/>
            <w:noWrap/>
            <w:hideMark/>
          </w:tcPr>
          <w:p w14:paraId="037F6835" w14:textId="77777777" w:rsidR="000D3A74" w:rsidRPr="00B066AF" w:rsidRDefault="000D3A74" w:rsidP="000D3A74">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val="hu-HU" w:bidi="ar-SA"/>
              </w:rPr>
            </w:pPr>
            <w:r w:rsidRPr="00B066AF">
              <w:rPr>
                <w:rFonts w:ascii="Poppins" w:eastAsia="Times New Roman" w:hAnsi="Poppins" w:cs="Poppins"/>
                <w:color w:val="000000"/>
                <w:sz w:val="18"/>
                <w:szCs w:val="18"/>
                <w:lang w:val="hu-HU" w:bidi="ar-SA"/>
              </w:rPr>
              <w:t>https://europaonestop.eu/retro-talks/</w:t>
            </w:r>
          </w:p>
        </w:tc>
      </w:tr>
      <w:tr w:rsidR="000D3A74" w:rsidRPr="00B066AF" w14:paraId="4B19E79A" w14:textId="77777777" w:rsidTr="00B066AF">
        <w:trPr>
          <w:trHeight w:val="340"/>
          <w:jc w:val="center"/>
        </w:trPr>
        <w:tc>
          <w:tcPr>
            <w:cnfStyle w:val="001000000000" w:firstRow="0" w:lastRow="0" w:firstColumn="1" w:lastColumn="0" w:oddVBand="0" w:evenVBand="0" w:oddHBand="0" w:evenHBand="0" w:firstRowFirstColumn="0" w:firstRowLastColumn="0" w:lastRowFirstColumn="0" w:lastRowLastColumn="0"/>
            <w:tcW w:w="562" w:type="dxa"/>
          </w:tcPr>
          <w:p w14:paraId="0379D021" w14:textId="7BE38C4C" w:rsidR="000D3A74" w:rsidRPr="00B066AF" w:rsidRDefault="000D3A74" w:rsidP="000D3A74">
            <w:pPr>
              <w:widowControl/>
              <w:autoSpaceDE/>
              <w:autoSpaceDN/>
              <w:jc w:val="right"/>
              <w:rPr>
                <w:rFonts w:ascii="Poppins" w:eastAsia="Times New Roman" w:hAnsi="Poppins" w:cs="Poppins"/>
                <w:color w:val="000000"/>
                <w:sz w:val="18"/>
                <w:szCs w:val="18"/>
                <w:lang w:val="hu-HU" w:bidi="ar-SA"/>
              </w:rPr>
            </w:pPr>
            <w:r>
              <w:rPr>
                <w:rFonts w:ascii="Poppins" w:eastAsia="Times New Roman" w:hAnsi="Poppins" w:cs="Poppins"/>
                <w:color w:val="000000"/>
                <w:sz w:val="18"/>
                <w:szCs w:val="18"/>
                <w:lang w:val="hu-HU" w:bidi="ar-SA"/>
              </w:rPr>
              <w:t>1</w:t>
            </w:r>
            <w:r w:rsidR="00664E77">
              <w:rPr>
                <w:rFonts w:ascii="Poppins" w:eastAsia="Times New Roman" w:hAnsi="Poppins" w:cs="Poppins"/>
                <w:color w:val="000000"/>
                <w:sz w:val="18"/>
                <w:szCs w:val="18"/>
                <w:lang w:val="hu-HU" w:bidi="ar-SA"/>
              </w:rPr>
              <w:t>8</w:t>
            </w:r>
          </w:p>
        </w:tc>
        <w:tc>
          <w:tcPr>
            <w:tcW w:w="1276" w:type="dxa"/>
            <w:noWrap/>
          </w:tcPr>
          <w:p w14:paraId="73324472" w14:textId="034A68BC" w:rsidR="000D3A74" w:rsidRPr="00B066AF" w:rsidRDefault="000D3A74" w:rsidP="000D3A74">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Pr>
                <w:rFonts w:ascii="Poppins" w:eastAsia="Times New Roman" w:hAnsi="Poppins" w:cs="Poppins"/>
                <w:color w:val="000000"/>
                <w:sz w:val="18"/>
                <w:szCs w:val="18"/>
                <w:lang w:val="hu-HU" w:bidi="ar-SA"/>
              </w:rPr>
              <w:t>2022.05.23-25.</w:t>
            </w:r>
          </w:p>
        </w:tc>
        <w:tc>
          <w:tcPr>
            <w:tcW w:w="2126" w:type="dxa"/>
            <w:noWrap/>
          </w:tcPr>
          <w:p w14:paraId="6A78CE09" w14:textId="62C5DDBF" w:rsidR="000D3A74" w:rsidRPr="00B066AF" w:rsidRDefault="000D3A74" w:rsidP="000D3A74">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Pr>
                <w:rFonts w:ascii="Poppins" w:eastAsia="Times New Roman" w:hAnsi="Poppins" w:cs="Poppins"/>
                <w:color w:val="000000"/>
                <w:sz w:val="18"/>
                <w:szCs w:val="18"/>
                <w:lang w:val="hu-HU" w:bidi="ar-SA"/>
              </w:rPr>
              <w:t xml:space="preserve">C4E Forum - </w:t>
            </w:r>
            <w:r w:rsidRPr="00B066AF">
              <w:rPr>
                <w:rFonts w:ascii="Poppins" w:eastAsia="Times New Roman" w:hAnsi="Poppins" w:cs="Poppins"/>
                <w:color w:val="000000"/>
                <w:sz w:val="18"/>
                <w:szCs w:val="18"/>
                <w:lang w:val="hu-HU" w:bidi="ar-SA"/>
              </w:rPr>
              <w:t>Central ans Eastern European Energy Efficiency Forum 202</w:t>
            </w:r>
            <w:r>
              <w:rPr>
                <w:rFonts w:ascii="Poppins" w:eastAsia="Times New Roman" w:hAnsi="Poppins" w:cs="Poppins"/>
                <w:color w:val="000000"/>
                <w:sz w:val="18"/>
                <w:szCs w:val="18"/>
                <w:lang w:val="hu-HU" w:bidi="ar-SA"/>
              </w:rPr>
              <w:t>3</w:t>
            </w:r>
          </w:p>
        </w:tc>
        <w:tc>
          <w:tcPr>
            <w:tcW w:w="1276" w:type="dxa"/>
          </w:tcPr>
          <w:p w14:paraId="37851C97" w14:textId="1872D11C" w:rsidR="000D3A74" w:rsidRPr="00B066AF" w:rsidRDefault="000D3A74" w:rsidP="000D3A74">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Pr>
                <w:rFonts w:ascii="Poppins" w:eastAsia="Times New Roman" w:hAnsi="Poppins" w:cs="Poppins"/>
                <w:color w:val="000000"/>
                <w:sz w:val="18"/>
                <w:szCs w:val="18"/>
                <w:lang w:val="hu-HU" w:bidi="ar-SA"/>
              </w:rPr>
              <w:t>conference</w:t>
            </w:r>
          </w:p>
        </w:tc>
        <w:tc>
          <w:tcPr>
            <w:tcW w:w="1701" w:type="dxa"/>
            <w:noWrap/>
          </w:tcPr>
          <w:p w14:paraId="08A6A739" w14:textId="31151FEE" w:rsidR="000D3A74" w:rsidRPr="00B066AF" w:rsidRDefault="000D3A74" w:rsidP="000D3A74">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Pr>
                <w:rFonts w:ascii="Poppins" w:eastAsia="Times New Roman" w:hAnsi="Poppins" w:cs="Poppins"/>
                <w:color w:val="000000"/>
                <w:sz w:val="18"/>
                <w:szCs w:val="18"/>
                <w:lang w:val="hu-HU" w:bidi="ar-SA"/>
              </w:rPr>
              <w:t>Buildings for the Future, Slovakia</w:t>
            </w:r>
          </w:p>
        </w:tc>
        <w:tc>
          <w:tcPr>
            <w:tcW w:w="1134" w:type="dxa"/>
          </w:tcPr>
          <w:p w14:paraId="7C69EB6D" w14:textId="1E3CEF32" w:rsidR="000D3A74" w:rsidRPr="00B066AF" w:rsidRDefault="000D3A74" w:rsidP="000D3A74">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Pr>
                <w:rFonts w:ascii="Poppins" w:eastAsia="Times New Roman" w:hAnsi="Poppins" w:cs="Poppins"/>
                <w:color w:val="000000"/>
                <w:sz w:val="18"/>
                <w:szCs w:val="18"/>
                <w:lang w:val="hu-HU" w:bidi="ar-SA"/>
              </w:rPr>
              <w:t>Samorin, Slovakia</w:t>
            </w:r>
          </w:p>
        </w:tc>
        <w:tc>
          <w:tcPr>
            <w:tcW w:w="851" w:type="dxa"/>
            <w:noWrap/>
          </w:tcPr>
          <w:p w14:paraId="0679BDDF" w14:textId="37D0AB52" w:rsidR="000D3A74" w:rsidRPr="00B066AF" w:rsidRDefault="000D3A74" w:rsidP="000D3A74">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r>
              <w:rPr>
                <w:rFonts w:ascii="Poppins" w:eastAsia="Times New Roman" w:hAnsi="Poppins" w:cs="Poppins"/>
                <w:color w:val="000000"/>
                <w:sz w:val="18"/>
                <w:szCs w:val="18"/>
                <w:lang w:val="hu-HU" w:bidi="ar-SA"/>
              </w:rPr>
              <w:t>140*</w:t>
            </w:r>
          </w:p>
        </w:tc>
        <w:tc>
          <w:tcPr>
            <w:tcW w:w="1701" w:type="dxa"/>
            <w:noWrap/>
          </w:tcPr>
          <w:p w14:paraId="0775BE80" w14:textId="6A09E467" w:rsidR="000D3A74" w:rsidRPr="00B066AF" w:rsidRDefault="000D3A74" w:rsidP="000D3A74">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val="hu-HU" w:bidi="ar-SA"/>
              </w:rPr>
            </w:pPr>
            <w:hyperlink r:id="rId85" w:history="1">
              <w:r w:rsidRPr="00B066AF">
                <w:rPr>
                  <w:rFonts w:ascii="Poppins" w:eastAsia="Times New Roman" w:hAnsi="Poppins" w:cs="Poppins"/>
                  <w:color w:val="0000FF"/>
                  <w:sz w:val="18"/>
                  <w:szCs w:val="18"/>
                  <w:u w:val="single"/>
                  <w:lang w:val="hu-HU" w:bidi="ar-SA"/>
                </w:rPr>
                <w:t>https://c4eforum.net</w:t>
              </w:r>
            </w:hyperlink>
          </w:p>
        </w:tc>
      </w:tr>
    </w:tbl>
    <w:p w14:paraId="161DCC93" w14:textId="77777777" w:rsidR="00431B6E" w:rsidRDefault="00431B6E">
      <w:pPr>
        <w:pBdr>
          <w:top w:val="nil"/>
          <w:left w:val="nil"/>
          <w:bottom w:val="nil"/>
          <w:right w:val="nil"/>
          <w:between w:val="nil"/>
        </w:pBdr>
        <w:spacing w:line="276" w:lineRule="auto"/>
        <w:jc w:val="both"/>
        <w:rPr>
          <w:rFonts w:ascii="Poppins" w:eastAsia="Poppins" w:hAnsi="Poppins" w:cs="Poppins"/>
          <w:color w:val="000000"/>
          <w:lang w:val="hu-HU"/>
        </w:rPr>
      </w:pPr>
    </w:p>
    <w:p w14:paraId="5054FBB4" w14:textId="192B1645" w:rsidR="00117A29" w:rsidRPr="00117A29" w:rsidRDefault="00117A29">
      <w:pPr>
        <w:pBdr>
          <w:top w:val="nil"/>
          <w:left w:val="nil"/>
          <w:bottom w:val="nil"/>
          <w:right w:val="nil"/>
          <w:between w:val="nil"/>
        </w:pBdr>
        <w:spacing w:line="276" w:lineRule="auto"/>
        <w:jc w:val="both"/>
        <w:rPr>
          <w:rFonts w:ascii="Poppins" w:eastAsia="Poppins" w:hAnsi="Poppins" w:cs="Poppins"/>
          <w:color w:val="000000"/>
          <w:lang w:val="en-GB"/>
        </w:rPr>
      </w:pPr>
      <w:r w:rsidRPr="00117A29">
        <w:rPr>
          <w:rFonts w:ascii="Poppins" w:eastAsia="Poppins" w:hAnsi="Poppins" w:cs="Poppins"/>
          <w:color w:val="000000"/>
          <w:lang w:val="en-GB"/>
        </w:rPr>
        <w:t>Even though some events</w:t>
      </w:r>
      <w:r>
        <w:rPr>
          <w:rFonts w:ascii="Poppins" w:eastAsia="Poppins" w:hAnsi="Poppins" w:cs="Poppins"/>
          <w:color w:val="000000"/>
          <w:lang w:val="en-GB"/>
        </w:rPr>
        <w:t xml:space="preserve"> were held with just a few participants, since these were special meetings e.g. with other OSSs, these were of special importance because of the project aims and development as well as disseminating RenoHUb results and experiences directly to the relevant experts.</w:t>
      </w:r>
    </w:p>
    <w:p w14:paraId="5782B9C1" w14:textId="77777777" w:rsidR="00493B8B" w:rsidRDefault="000C7772" w:rsidP="00310D25">
      <w:pPr>
        <w:pStyle w:val="Cmsor2"/>
      </w:pPr>
      <w:bookmarkStart w:id="47" w:name="_Toc134796410"/>
      <w:r>
        <w:t>International Conference</w:t>
      </w:r>
      <w:bookmarkEnd w:id="47"/>
    </w:p>
    <w:p w14:paraId="4D1D03A5"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Final conference will provide a unique opportunity to disseminate the project results to the wider range of European and other international experts and professionals.</w:t>
      </w:r>
    </w:p>
    <w:p w14:paraId="0D32BBF5" w14:textId="712AA831" w:rsidR="00D4386E" w:rsidRDefault="00D4386E" w:rsidP="00705CCD">
      <w:pPr>
        <w:pStyle w:val="Cmsor3"/>
      </w:pPr>
      <w:bookmarkStart w:id="48" w:name="_Toc134796411"/>
      <w:r>
        <w:t>Results</w:t>
      </w:r>
      <w:bookmarkEnd w:id="48"/>
    </w:p>
    <w:p w14:paraId="280F4C37" w14:textId="4DDA8EF8" w:rsidR="00705CCD" w:rsidRDefault="00705CCD" w:rsidP="00705CCD">
      <w:pPr>
        <w:pStyle w:val="Szvegtrzs"/>
      </w:pPr>
      <w:r>
        <w:t>The RenoHUb final conference was held in Budapest,</w:t>
      </w:r>
      <w:r w:rsidR="006E7177">
        <w:t xml:space="preserve"> at MagNet Community House. </w:t>
      </w:r>
      <w:r w:rsidR="006E7177">
        <w:lastRenderedPageBreak/>
        <w:t>In total 131 experts applied for the hybrid event, and 51</w:t>
      </w:r>
      <w:r>
        <w:t xml:space="preserve"> experts were participating on site and </w:t>
      </w:r>
      <w:r w:rsidR="00117A29">
        <w:t>29</w:t>
      </w:r>
      <w:r w:rsidR="006E7177">
        <w:t xml:space="preserve"> </w:t>
      </w:r>
      <w:r>
        <w:t>online</w:t>
      </w:r>
      <w:r w:rsidR="00117A29">
        <w:t xml:space="preserve"> (80 in total)</w:t>
      </w:r>
      <w:r>
        <w:t xml:space="preserve">. </w:t>
      </w:r>
    </w:p>
    <w:p w14:paraId="5742CBBA" w14:textId="77777777" w:rsidR="00117A29" w:rsidRDefault="00117A29" w:rsidP="00705CCD">
      <w:pPr>
        <w:pStyle w:val="Szvegtrzs"/>
      </w:pPr>
    </w:p>
    <w:p w14:paraId="4DE777B8" w14:textId="6A90C704" w:rsidR="00117A29" w:rsidRDefault="00117A29" w:rsidP="00705CCD">
      <w:pPr>
        <w:pStyle w:val="Szvegtrzs"/>
      </w:pPr>
      <w:r>
        <w:t>All project partners participated at the event and all of the consortium organisaitons held a presentation or roundtable discussion. The event was streamed online and two interpreters helped to eliminate language barriers on site and online as well. The programme was the following:</w:t>
      </w:r>
    </w:p>
    <w:p w14:paraId="76C667DA" w14:textId="0409F65C" w:rsidR="00117A29" w:rsidRPr="00705CCD" w:rsidRDefault="00F23271" w:rsidP="00117A29">
      <w:pPr>
        <w:pStyle w:val="Szvegtrzs"/>
        <w:jc w:val="center"/>
      </w:pPr>
      <w:r>
        <w:rPr>
          <w:noProof/>
        </w:rPr>
        <w:lastRenderedPageBreak/>
        <w:drawing>
          <wp:inline distT="0" distB="0" distL="0" distR="0" wp14:anchorId="0D3CEA09" wp14:editId="74EB211A">
            <wp:extent cx="5309235" cy="8893810"/>
            <wp:effectExtent l="0" t="0" r="5715" b="2540"/>
            <wp:docPr id="71173719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37195" name=""/>
                    <pic:cNvPicPr/>
                  </pic:nvPicPr>
                  <pic:blipFill>
                    <a:blip r:embed="rId86"/>
                    <a:stretch>
                      <a:fillRect/>
                    </a:stretch>
                  </pic:blipFill>
                  <pic:spPr>
                    <a:xfrm>
                      <a:off x="0" y="0"/>
                      <a:ext cx="5309235" cy="8893810"/>
                    </a:xfrm>
                    <a:prstGeom prst="rect">
                      <a:avLst/>
                    </a:prstGeom>
                  </pic:spPr>
                </pic:pic>
              </a:graphicData>
            </a:graphic>
          </wp:inline>
        </w:drawing>
      </w:r>
    </w:p>
    <w:p w14:paraId="6D21A54F" w14:textId="77777777" w:rsidR="00493B8B" w:rsidRDefault="000C7772" w:rsidP="00310D25">
      <w:pPr>
        <w:pStyle w:val="Cmsor2"/>
      </w:pPr>
      <w:r>
        <w:lastRenderedPageBreak/>
        <w:t xml:space="preserve">  </w:t>
      </w:r>
      <w:bookmarkStart w:id="49" w:name="_Toc134796412"/>
      <w:r>
        <w:t>RenoHUb project website</w:t>
      </w:r>
      <w:bookmarkEnd w:id="49"/>
    </w:p>
    <w:p w14:paraId="3ECFB5C5"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As the project website is available also in English, it will be widely used for international dissemination purposes – see details in subchapter 6.1.5.</w:t>
      </w:r>
    </w:p>
    <w:p w14:paraId="66951763" w14:textId="77777777" w:rsidR="00D4386E" w:rsidRDefault="00D4386E" w:rsidP="00D4386E">
      <w:pPr>
        <w:pStyle w:val="Cmsor3"/>
      </w:pPr>
      <w:bookmarkStart w:id="50" w:name="_Toc134796413"/>
      <w:r>
        <w:t>Results</w:t>
      </w:r>
      <w:bookmarkEnd w:id="50"/>
    </w:p>
    <w:p w14:paraId="1A55BF35" w14:textId="32E09BB6" w:rsidR="00D4386E" w:rsidRDefault="00EE7C4D">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The English version of the website was almost identical to the Hungarian, only with a fewer less content, since some of them was only relevant in Hungarian (e.g. an invitation to an event in Hungarian where there is no interpretation).</w:t>
      </w:r>
      <w:r w:rsidR="0099203C">
        <w:rPr>
          <w:rFonts w:ascii="Poppins" w:eastAsia="Poppins" w:hAnsi="Poppins" w:cs="Poppins"/>
          <w:color w:val="000000"/>
        </w:rPr>
        <w:t xml:space="preserve"> In total, </w:t>
      </w:r>
      <w:r w:rsidR="00F23271">
        <w:rPr>
          <w:rFonts w:ascii="Poppins" w:eastAsia="Poppins" w:hAnsi="Poppins" w:cs="Poppins"/>
          <w:color w:val="000000"/>
        </w:rPr>
        <w:t>2</w:t>
      </w:r>
      <w:r w:rsidR="00DC50A1">
        <w:rPr>
          <w:rFonts w:ascii="Poppins" w:eastAsia="Poppins" w:hAnsi="Poppins" w:cs="Poppins"/>
          <w:color w:val="000000"/>
        </w:rPr>
        <w:t>7</w:t>
      </w:r>
      <w:r w:rsidR="00F23271">
        <w:rPr>
          <w:rFonts w:ascii="Poppins" w:eastAsia="Poppins" w:hAnsi="Poppins" w:cs="Poppins"/>
          <w:color w:val="000000"/>
        </w:rPr>
        <w:t xml:space="preserve"> news, 2</w:t>
      </w:r>
      <w:r w:rsidR="007D0A79">
        <w:rPr>
          <w:rFonts w:ascii="Poppins" w:eastAsia="Poppins" w:hAnsi="Poppins" w:cs="Poppins"/>
          <w:color w:val="000000"/>
        </w:rPr>
        <w:t>5</w:t>
      </w:r>
      <w:r w:rsidR="00F23271">
        <w:rPr>
          <w:rFonts w:ascii="Poppins" w:eastAsia="Poppins" w:hAnsi="Poppins" w:cs="Poppins"/>
          <w:color w:val="000000"/>
        </w:rPr>
        <w:t xml:space="preserve"> results and 10 events were published on the English website besides the static content of the RenoHUb website.</w:t>
      </w:r>
    </w:p>
    <w:p w14:paraId="6B7C85D2" w14:textId="77777777" w:rsidR="0099203C" w:rsidRDefault="0099203C">
      <w:pPr>
        <w:pBdr>
          <w:top w:val="nil"/>
          <w:left w:val="nil"/>
          <w:bottom w:val="nil"/>
          <w:right w:val="nil"/>
          <w:between w:val="nil"/>
        </w:pBdr>
        <w:spacing w:line="276" w:lineRule="auto"/>
        <w:jc w:val="both"/>
        <w:rPr>
          <w:rFonts w:ascii="Poppins" w:eastAsia="Poppins" w:hAnsi="Poppins" w:cs="Poppins"/>
          <w:color w:val="000000"/>
        </w:rPr>
      </w:pPr>
    </w:p>
    <w:tbl>
      <w:tblPr>
        <w:tblStyle w:val="Tblzatrcsos41jellszn1"/>
        <w:tblW w:w="10207" w:type="dxa"/>
        <w:tblInd w:w="-289" w:type="dxa"/>
        <w:tblLook w:val="04A0" w:firstRow="1" w:lastRow="0" w:firstColumn="1" w:lastColumn="0" w:noHBand="0" w:noVBand="1"/>
      </w:tblPr>
      <w:tblGrid>
        <w:gridCol w:w="1515"/>
        <w:gridCol w:w="3164"/>
        <w:gridCol w:w="5528"/>
      </w:tblGrid>
      <w:tr w:rsidR="0099203C" w:rsidRPr="00B066AF" w14:paraId="068AF654" w14:textId="77777777" w:rsidTr="00B066A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9" w:type="dxa"/>
            <w:gridSpan w:val="2"/>
            <w:noWrap/>
            <w:vAlign w:val="center"/>
            <w:hideMark/>
          </w:tcPr>
          <w:p w14:paraId="2B2A411B"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RenoHUb website - News</w:t>
            </w:r>
          </w:p>
        </w:tc>
        <w:tc>
          <w:tcPr>
            <w:tcW w:w="5528" w:type="dxa"/>
            <w:noWrap/>
            <w:vAlign w:val="center"/>
            <w:hideMark/>
          </w:tcPr>
          <w:p w14:paraId="0F107CA8" w14:textId="77777777" w:rsidR="0099203C" w:rsidRPr="00B066AF" w:rsidRDefault="0099203C" w:rsidP="00F23271">
            <w:pPr>
              <w:widowControl/>
              <w:autoSpaceDE/>
              <w:autoSpaceDN/>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p>
        </w:tc>
      </w:tr>
      <w:tr w:rsidR="0099203C" w:rsidRPr="00B066AF" w14:paraId="4275E83F"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1C1897F6"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Date</w:t>
            </w:r>
          </w:p>
        </w:tc>
        <w:tc>
          <w:tcPr>
            <w:tcW w:w="3164" w:type="dxa"/>
            <w:noWrap/>
            <w:vAlign w:val="center"/>
            <w:hideMark/>
          </w:tcPr>
          <w:p w14:paraId="768A689E"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Content</w:t>
            </w:r>
          </w:p>
        </w:tc>
        <w:tc>
          <w:tcPr>
            <w:tcW w:w="5528" w:type="dxa"/>
            <w:noWrap/>
            <w:vAlign w:val="center"/>
            <w:hideMark/>
          </w:tcPr>
          <w:p w14:paraId="36DC74B4"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Link</w:t>
            </w:r>
          </w:p>
        </w:tc>
      </w:tr>
      <w:tr w:rsidR="0099203C" w:rsidRPr="00B066AF" w14:paraId="3853A111"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405B7DF9"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2019.12.06</w:t>
            </w:r>
          </w:p>
        </w:tc>
        <w:tc>
          <w:tcPr>
            <w:tcW w:w="3164" w:type="dxa"/>
            <w:noWrap/>
            <w:vAlign w:val="center"/>
            <w:hideMark/>
          </w:tcPr>
          <w:p w14:paraId="10FC7F12"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Introduction of partners</w:t>
            </w:r>
          </w:p>
        </w:tc>
        <w:tc>
          <w:tcPr>
            <w:tcW w:w="5528" w:type="dxa"/>
            <w:noWrap/>
            <w:vAlign w:val="center"/>
            <w:hideMark/>
          </w:tcPr>
          <w:p w14:paraId="41A37F33"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https://renohub-h2020.eu/2019/12/06/renohub-has-started/</w:t>
            </w:r>
          </w:p>
        </w:tc>
      </w:tr>
      <w:tr w:rsidR="0099203C" w:rsidRPr="00B066AF" w14:paraId="52C760D5"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7B56E556"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2020.03.16</w:t>
            </w:r>
          </w:p>
        </w:tc>
        <w:tc>
          <w:tcPr>
            <w:tcW w:w="3164" w:type="dxa"/>
            <w:noWrap/>
            <w:vAlign w:val="center"/>
            <w:hideMark/>
          </w:tcPr>
          <w:p w14:paraId="4FA8FE1E"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EASME conference summary</w:t>
            </w:r>
          </w:p>
        </w:tc>
        <w:tc>
          <w:tcPr>
            <w:tcW w:w="5528" w:type="dxa"/>
            <w:noWrap/>
            <w:vAlign w:val="center"/>
            <w:hideMark/>
          </w:tcPr>
          <w:p w14:paraId="212991B4"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https://renohub-h2020.eu/2020/03/16/energy-efficiency-finance-market-place-and-easmes-contractors-meeting/</w:t>
            </w:r>
          </w:p>
        </w:tc>
      </w:tr>
      <w:tr w:rsidR="0099203C" w:rsidRPr="00B066AF" w14:paraId="4D6B3C55"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45DABF4B"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2020.04.16</w:t>
            </w:r>
          </w:p>
        </w:tc>
        <w:tc>
          <w:tcPr>
            <w:tcW w:w="3164" w:type="dxa"/>
            <w:noWrap/>
            <w:vAlign w:val="center"/>
            <w:hideMark/>
          </w:tcPr>
          <w:p w14:paraId="73E97A02"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Consortium meeting</w:t>
            </w:r>
          </w:p>
        </w:tc>
        <w:tc>
          <w:tcPr>
            <w:tcW w:w="5528" w:type="dxa"/>
            <w:noWrap/>
            <w:vAlign w:val="center"/>
            <w:hideMark/>
          </w:tcPr>
          <w:p w14:paraId="5EFA8FCB" w14:textId="77777777" w:rsidR="0099203C" w:rsidRPr="00B066AF" w:rsidRDefault="00664E77"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hyperlink r:id="rId87" w:history="1">
              <w:r w:rsidR="0099203C" w:rsidRPr="00B066AF">
                <w:rPr>
                  <w:rFonts w:ascii="Poppins" w:eastAsia="Times New Roman" w:hAnsi="Poppins" w:cs="Poppins"/>
                  <w:color w:val="0000FF"/>
                  <w:sz w:val="18"/>
                  <w:szCs w:val="18"/>
                  <w:u w:val="single"/>
                  <w:lang w:bidi="ar-SA"/>
                </w:rPr>
                <w:t>https://renohub-h2020.eu/2020/04/20/renohub-consortium-meeting-16-april-2020/</w:t>
              </w:r>
            </w:hyperlink>
          </w:p>
        </w:tc>
      </w:tr>
      <w:tr w:rsidR="0099203C" w:rsidRPr="00B066AF" w14:paraId="31CBEBC2"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25F65DB3"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2020.10.17</w:t>
            </w:r>
          </w:p>
        </w:tc>
        <w:tc>
          <w:tcPr>
            <w:tcW w:w="3164" w:type="dxa"/>
            <w:noWrap/>
            <w:vAlign w:val="center"/>
            <w:hideMark/>
          </w:tcPr>
          <w:p w14:paraId="7775672D"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MEHI conference summary</w:t>
            </w:r>
          </w:p>
        </w:tc>
        <w:tc>
          <w:tcPr>
            <w:tcW w:w="5528" w:type="dxa"/>
            <w:noWrap/>
            <w:vAlign w:val="center"/>
            <w:hideMark/>
          </w:tcPr>
          <w:p w14:paraId="6E0430AA"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https://renohub-h2020.eu/2020/10/17/within-a-year-two-renovation-consulting-offices-will-open-in-hungary/</w:t>
            </w:r>
          </w:p>
        </w:tc>
      </w:tr>
      <w:tr w:rsidR="0099203C" w:rsidRPr="00B066AF" w14:paraId="3F168B56"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77205102"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2020.11.17</w:t>
            </w:r>
          </w:p>
        </w:tc>
        <w:tc>
          <w:tcPr>
            <w:tcW w:w="3164" w:type="dxa"/>
            <w:noWrap/>
            <w:vAlign w:val="center"/>
            <w:hideMark/>
          </w:tcPr>
          <w:p w14:paraId="2DD0AA45"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One year old RenoHUb</w:t>
            </w:r>
          </w:p>
        </w:tc>
        <w:tc>
          <w:tcPr>
            <w:tcW w:w="5528" w:type="dxa"/>
            <w:noWrap/>
            <w:vAlign w:val="center"/>
            <w:hideMark/>
          </w:tcPr>
          <w:p w14:paraId="3920EC50"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https://renohub-h2020.eu/2020/11/17/renohub-project-is-one-year-old/</w:t>
            </w:r>
          </w:p>
        </w:tc>
      </w:tr>
      <w:tr w:rsidR="0099203C" w:rsidRPr="00B066AF" w14:paraId="11C83606"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5EEC26A6"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2021.02.22</w:t>
            </w:r>
          </w:p>
        </w:tc>
        <w:tc>
          <w:tcPr>
            <w:tcW w:w="3164" w:type="dxa"/>
            <w:noWrap/>
            <w:vAlign w:val="center"/>
            <w:hideMark/>
          </w:tcPr>
          <w:p w14:paraId="2493A84A"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Introduction of RenoHUb – in a nutshell</w:t>
            </w:r>
          </w:p>
        </w:tc>
        <w:tc>
          <w:tcPr>
            <w:tcW w:w="5528" w:type="dxa"/>
            <w:noWrap/>
            <w:vAlign w:val="center"/>
            <w:hideMark/>
          </w:tcPr>
          <w:p w14:paraId="4FABEDA2"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https://renohub-h2020.eu/2021/02/22/introduction-of-renohub-in-a-nutshell/</w:t>
            </w:r>
          </w:p>
        </w:tc>
      </w:tr>
      <w:tr w:rsidR="0099203C" w:rsidRPr="00B066AF" w14:paraId="15D86620"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48CD334F"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2021.04.07</w:t>
            </w:r>
          </w:p>
        </w:tc>
        <w:tc>
          <w:tcPr>
            <w:tcW w:w="3164" w:type="dxa"/>
            <w:noWrap/>
            <w:vAlign w:val="center"/>
            <w:hideMark/>
          </w:tcPr>
          <w:p w14:paraId="03364135"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RenOnBill news</w:t>
            </w:r>
          </w:p>
        </w:tc>
        <w:tc>
          <w:tcPr>
            <w:tcW w:w="5528" w:type="dxa"/>
            <w:noWrap/>
            <w:vAlign w:val="center"/>
            <w:hideMark/>
          </w:tcPr>
          <w:p w14:paraId="53704A1F"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https://renohub-h2020.eu/2021/04/07/renonbill-calls-on-energy-utilities-and-financial-institutions-to-fill-in-a-questionnaire-helping-on-bill-replicability/</w:t>
            </w:r>
          </w:p>
        </w:tc>
      </w:tr>
      <w:tr w:rsidR="0099203C" w:rsidRPr="00B066AF" w14:paraId="55E996E5"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29D2A275"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2021.04.07</w:t>
            </w:r>
          </w:p>
        </w:tc>
        <w:tc>
          <w:tcPr>
            <w:tcW w:w="3164" w:type="dxa"/>
            <w:noWrap/>
            <w:vAlign w:val="center"/>
            <w:hideMark/>
          </w:tcPr>
          <w:p w14:paraId="10AF2B43"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Reopont name and logo</w:t>
            </w:r>
          </w:p>
        </w:tc>
        <w:tc>
          <w:tcPr>
            <w:tcW w:w="5528" w:type="dxa"/>
            <w:noWrap/>
            <w:vAlign w:val="center"/>
            <w:hideMark/>
          </w:tcPr>
          <w:p w14:paraId="2B1B6B21"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https://renohub-h2020.eu/2021/04/07/renopont-energy-home-renovation-centre-will-be-the-name-of-the-one-stop-shop-created-by-renohub-project/</w:t>
            </w:r>
          </w:p>
        </w:tc>
      </w:tr>
      <w:tr w:rsidR="0099203C" w:rsidRPr="00B066AF" w14:paraId="0937297F"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7D4EBB16"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2021.04.08</w:t>
            </w:r>
          </w:p>
        </w:tc>
        <w:tc>
          <w:tcPr>
            <w:tcW w:w="3164" w:type="dxa"/>
            <w:noWrap/>
            <w:vAlign w:val="center"/>
            <w:hideMark/>
          </w:tcPr>
          <w:p w14:paraId="506C2A69"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First office opened</w:t>
            </w:r>
          </w:p>
        </w:tc>
        <w:tc>
          <w:tcPr>
            <w:tcW w:w="5528" w:type="dxa"/>
            <w:noWrap/>
            <w:vAlign w:val="center"/>
            <w:hideMark/>
          </w:tcPr>
          <w:p w14:paraId="60A3DBE1"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https://renohub-h2020.eu/2021/04/08/first-renopont-pilot-office-opened-in-nagykanizsa/</w:t>
            </w:r>
          </w:p>
        </w:tc>
      </w:tr>
      <w:tr w:rsidR="0099203C" w:rsidRPr="00B066AF" w14:paraId="25B59070"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243FB00D"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2021.04.21</w:t>
            </w:r>
          </w:p>
        </w:tc>
        <w:tc>
          <w:tcPr>
            <w:tcW w:w="3164" w:type="dxa"/>
            <w:noWrap/>
            <w:vAlign w:val="center"/>
            <w:hideMark/>
          </w:tcPr>
          <w:p w14:paraId="3A519E11"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PROSPECT2030</w:t>
            </w:r>
          </w:p>
        </w:tc>
        <w:tc>
          <w:tcPr>
            <w:tcW w:w="5528" w:type="dxa"/>
            <w:noWrap/>
            <w:vAlign w:val="center"/>
            <w:hideMark/>
          </w:tcPr>
          <w:p w14:paraId="6829C69E"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r w:rsidRPr="00B066AF">
              <w:rPr>
                <w:rFonts w:ascii="Poppins" w:eastAsia="Times New Roman" w:hAnsi="Poppins" w:cs="Poppins"/>
                <w:color w:val="0000FF"/>
                <w:sz w:val="18"/>
                <w:szCs w:val="18"/>
                <w:u w:val="single"/>
                <w:lang w:bidi="ar-SA"/>
              </w:rPr>
              <w:t>https://renohub-h2020.eu/2021/04/21/renohub-entrance-at-prospect2030-workshop/</w:t>
            </w:r>
          </w:p>
        </w:tc>
      </w:tr>
      <w:tr w:rsidR="0099203C" w:rsidRPr="00B066AF" w14:paraId="4FD5F385"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4172E7E3"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2021.05.26</w:t>
            </w:r>
          </w:p>
        </w:tc>
        <w:tc>
          <w:tcPr>
            <w:tcW w:w="3164" w:type="dxa"/>
            <w:noWrap/>
            <w:vAlign w:val="center"/>
            <w:hideMark/>
          </w:tcPr>
          <w:p w14:paraId="7036C914"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Business model</w:t>
            </w:r>
          </w:p>
        </w:tc>
        <w:tc>
          <w:tcPr>
            <w:tcW w:w="5528" w:type="dxa"/>
            <w:noWrap/>
            <w:vAlign w:val="center"/>
            <w:hideMark/>
          </w:tcPr>
          <w:p w14:paraId="00CCE766"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r w:rsidRPr="00B066AF">
              <w:rPr>
                <w:rFonts w:ascii="Poppins" w:eastAsia="Times New Roman" w:hAnsi="Poppins" w:cs="Poppins"/>
                <w:color w:val="0000FF"/>
                <w:sz w:val="18"/>
                <w:szCs w:val="18"/>
                <w:u w:val="single"/>
                <w:lang w:bidi="ar-SA"/>
              </w:rPr>
              <w:t>https://renohub-h2020.eu/2021/05/26/renohub-business-model-has-been-finalized/</w:t>
            </w:r>
          </w:p>
        </w:tc>
      </w:tr>
      <w:tr w:rsidR="0099203C" w:rsidRPr="00B066AF" w14:paraId="5FB9F10A"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5DEC0963"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2021.05.31</w:t>
            </w:r>
          </w:p>
        </w:tc>
        <w:tc>
          <w:tcPr>
            <w:tcW w:w="3164" w:type="dxa"/>
            <w:noWrap/>
            <w:vAlign w:val="center"/>
            <w:hideMark/>
          </w:tcPr>
          <w:p w14:paraId="4330F8A0"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PROSPECT2030 May</w:t>
            </w:r>
          </w:p>
        </w:tc>
        <w:tc>
          <w:tcPr>
            <w:tcW w:w="5528" w:type="dxa"/>
            <w:noWrap/>
            <w:vAlign w:val="center"/>
            <w:hideMark/>
          </w:tcPr>
          <w:p w14:paraId="48BEEDE9" w14:textId="77777777" w:rsidR="0099203C" w:rsidRPr="00B066AF" w:rsidRDefault="00664E77"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hyperlink r:id="rId88" w:history="1">
              <w:r w:rsidR="0099203C" w:rsidRPr="00B066AF">
                <w:rPr>
                  <w:rFonts w:ascii="Poppins" w:eastAsia="Times New Roman" w:hAnsi="Poppins" w:cs="Poppins"/>
                  <w:color w:val="0000FF"/>
                  <w:sz w:val="18"/>
                  <w:szCs w:val="18"/>
                  <w:u w:val="single"/>
                  <w:lang w:bidi="ar-SA"/>
                </w:rPr>
                <w:t>https://renohub-h2020.eu/2021/05/31/renohubs-research-was-presented-at-the-last-preospect2030-workshop/</w:t>
              </w:r>
            </w:hyperlink>
          </w:p>
        </w:tc>
      </w:tr>
      <w:tr w:rsidR="0099203C" w:rsidRPr="00B066AF" w14:paraId="5EB057FB"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7B60EDF6"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2021.10.15</w:t>
            </w:r>
          </w:p>
        </w:tc>
        <w:tc>
          <w:tcPr>
            <w:tcW w:w="3164" w:type="dxa"/>
            <w:noWrap/>
            <w:vAlign w:val="center"/>
            <w:hideMark/>
          </w:tcPr>
          <w:p w14:paraId="5095F4B2"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C4E debute</w:t>
            </w:r>
          </w:p>
        </w:tc>
        <w:tc>
          <w:tcPr>
            <w:tcW w:w="5528" w:type="dxa"/>
            <w:noWrap/>
            <w:vAlign w:val="center"/>
            <w:hideMark/>
          </w:tcPr>
          <w:p w14:paraId="23D93419"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https://renohub-h2020.eu/2021/10/15/renohub-debuted-at-c4e-conference/</w:t>
            </w:r>
          </w:p>
        </w:tc>
      </w:tr>
      <w:tr w:rsidR="0099203C" w:rsidRPr="00B066AF" w14:paraId="606E7E87"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2E2C1B2A"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2021.10.18</w:t>
            </w:r>
          </w:p>
        </w:tc>
        <w:tc>
          <w:tcPr>
            <w:tcW w:w="3164" w:type="dxa"/>
            <w:noWrap/>
            <w:vAlign w:val="center"/>
            <w:hideMark/>
          </w:tcPr>
          <w:p w14:paraId="6D1AF212"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RenoPont operator training</w:t>
            </w:r>
          </w:p>
        </w:tc>
        <w:tc>
          <w:tcPr>
            <w:tcW w:w="5528" w:type="dxa"/>
            <w:noWrap/>
            <w:vAlign w:val="center"/>
            <w:hideMark/>
          </w:tcPr>
          <w:p w14:paraId="3DC5983F"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https://renohub-h2020.eu/2021/10/18/successful-training-for-renopont-consultants/</w:t>
            </w:r>
          </w:p>
        </w:tc>
      </w:tr>
      <w:tr w:rsidR="0099203C" w:rsidRPr="00B066AF" w14:paraId="0236C1E4"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09F8F27D"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2021.11.18</w:t>
            </w:r>
          </w:p>
        </w:tc>
        <w:tc>
          <w:tcPr>
            <w:tcW w:w="3164" w:type="dxa"/>
            <w:noWrap/>
            <w:vAlign w:val="center"/>
            <w:hideMark/>
          </w:tcPr>
          <w:p w14:paraId="2E7B590A"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RenoPont.hu online platform launch</w:t>
            </w:r>
          </w:p>
        </w:tc>
        <w:tc>
          <w:tcPr>
            <w:tcW w:w="5528" w:type="dxa"/>
            <w:noWrap/>
            <w:vAlign w:val="center"/>
            <w:hideMark/>
          </w:tcPr>
          <w:p w14:paraId="4D138DE1"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https://renohub-h2020.eu/2021/11/18/launch-of-renopont-online-platform/</w:t>
            </w:r>
          </w:p>
        </w:tc>
      </w:tr>
      <w:tr w:rsidR="0099203C" w:rsidRPr="00B066AF" w14:paraId="79A1C30B"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09B8F071"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lastRenderedPageBreak/>
              <w:t>2021.11.25</w:t>
            </w:r>
          </w:p>
        </w:tc>
        <w:tc>
          <w:tcPr>
            <w:tcW w:w="3164" w:type="dxa"/>
            <w:noWrap/>
            <w:vAlign w:val="center"/>
            <w:hideMark/>
          </w:tcPr>
          <w:p w14:paraId="16ECE3C4"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REELIH conference</w:t>
            </w:r>
          </w:p>
        </w:tc>
        <w:tc>
          <w:tcPr>
            <w:tcW w:w="5528" w:type="dxa"/>
            <w:noWrap/>
            <w:vAlign w:val="center"/>
            <w:hideMark/>
          </w:tcPr>
          <w:p w14:paraId="18EA8FF7"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https://renohub-h2020.eu/2021/11/25/renohub-presentation-at-the-2nd-regional-reelih-conference/</w:t>
            </w:r>
          </w:p>
        </w:tc>
      </w:tr>
      <w:tr w:rsidR="0099203C" w:rsidRPr="00B066AF" w14:paraId="1E55AEBD"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4DC46A0E"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2021.12.15</w:t>
            </w:r>
          </w:p>
        </w:tc>
        <w:tc>
          <w:tcPr>
            <w:tcW w:w="3164" w:type="dxa"/>
            <w:vAlign w:val="center"/>
            <w:hideMark/>
          </w:tcPr>
          <w:p w14:paraId="03257049"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RenoPont offices opened in Budapest</w:t>
            </w:r>
          </w:p>
        </w:tc>
        <w:tc>
          <w:tcPr>
            <w:tcW w:w="5528" w:type="dxa"/>
            <w:noWrap/>
            <w:vAlign w:val="center"/>
            <w:hideMark/>
          </w:tcPr>
          <w:p w14:paraId="4E5141CA" w14:textId="77777777" w:rsidR="0099203C" w:rsidRPr="00B066AF" w:rsidRDefault="00664E77"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hyperlink r:id="rId89" w:history="1">
              <w:r w:rsidR="0099203C" w:rsidRPr="00B066AF">
                <w:rPr>
                  <w:rFonts w:ascii="Poppins" w:eastAsia="Times New Roman" w:hAnsi="Poppins" w:cs="Poppins"/>
                  <w:color w:val="0000FF"/>
                  <w:sz w:val="18"/>
                  <w:szCs w:val="18"/>
                  <w:u w:val="single"/>
                  <w:lang w:bidi="ar-SA"/>
                </w:rPr>
                <w:t>https://renohub-h2020.eu/2021/12/15/renopont-revolutionises-residential-energy-renovation-two-renopont-offices-open-in-budapest/</w:t>
              </w:r>
            </w:hyperlink>
          </w:p>
        </w:tc>
      </w:tr>
      <w:tr w:rsidR="0099203C" w:rsidRPr="00B066AF" w14:paraId="2A1AA824"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581D56A9"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2022.02.21</w:t>
            </w:r>
          </w:p>
        </w:tc>
        <w:tc>
          <w:tcPr>
            <w:tcW w:w="3164" w:type="dxa"/>
            <w:vAlign w:val="center"/>
            <w:hideMark/>
          </w:tcPr>
          <w:p w14:paraId="78926E9A"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SEIF2</w:t>
            </w:r>
          </w:p>
        </w:tc>
        <w:tc>
          <w:tcPr>
            <w:tcW w:w="5528" w:type="dxa"/>
            <w:noWrap/>
            <w:vAlign w:val="center"/>
            <w:hideMark/>
          </w:tcPr>
          <w:p w14:paraId="24AA08A7"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r w:rsidRPr="00B066AF">
              <w:rPr>
                <w:rFonts w:ascii="Poppins" w:eastAsia="Times New Roman" w:hAnsi="Poppins" w:cs="Poppins"/>
                <w:color w:val="0000FF"/>
                <w:sz w:val="18"/>
                <w:szCs w:val="18"/>
                <w:u w:val="single"/>
                <w:lang w:bidi="ar-SA"/>
              </w:rPr>
              <w:t>https://renohub-h2020.eu/2022/02/21/second-national-roundtable-on-financing-energy-efficiency-in-hungary/</w:t>
            </w:r>
          </w:p>
        </w:tc>
      </w:tr>
      <w:tr w:rsidR="0099203C" w:rsidRPr="00B066AF" w14:paraId="18B2DF6D" w14:textId="77777777" w:rsidTr="00B066AF">
        <w:trPr>
          <w:trHeight w:val="87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5BB12CC4"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2022.03.31</w:t>
            </w:r>
          </w:p>
        </w:tc>
        <w:tc>
          <w:tcPr>
            <w:tcW w:w="3164" w:type="dxa"/>
            <w:vAlign w:val="center"/>
            <w:hideMark/>
          </w:tcPr>
          <w:p w14:paraId="370F442E"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Opportunities to accelerate energy renovations – REC webinar on the experience of European one-stop-shops</w:t>
            </w:r>
          </w:p>
        </w:tc>
        <w:tc>
          <w:tcPr>
            <w:tcW w:w="5528" w:type="dxa"/>
            <w:noWrap/>
            <w:vAlign w:val="center"/>
            <w:hideMark/>
          </w:tcPr>
          <w:p w14:paraId="5FB75E8B" w14:textId="77777777" w:rsidR="0099203C" w:rsidRPr="00B066AF" w:rsidRDefault="00664E77"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hyperlink r:id="rId90" w:history="1">
              <w:r w:rsidR="0099203C" w:rsidRPr="00B066AF">
                <w:rPr>
                  <w:rFonts w:ascii="Poppins" w:eastAsia="Times New Roman" w:hAnsi="Poppins" w:cs="Poppins"/>
                  <w:color w:val="0000FF"/>
                  <w:sz w:val="18"/>
                  <w:szCs w:val="18"/>
                  <w:u w:val="single"/>
                  <w:lang w:bidi="ar-SA"/>
                </w:rPr>
                <w:t>https://renohub-h2020.eu/2022/03/31/opportunities-to-accelerate-energy-renovations-rec-webinar-on-the-experience-of-european-one-stop-shops/</w:t>
              </w:r>
            </w:hyperlink>
          </w:p>
        </w:tc>
      </w:tr>
      <w:tr w:rsidR="0099203C" w:rsidRPr="00B066AF" w14:paraId="587EC585" w14:textId="77777777" w:rsidTr="00B066AF">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213225C7"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2022.06.24</w:t>
            </w:r>
          </w:p>
        </w:tc>
        <w:tc>
          <w:tcPr>
            <w:tcW w:w="3164" w:type="dxa"/>
            <w:vAlign w:val="center"/>
            <w:hideMark/>
          </w:tcPr>
          <w:p w14:paraId="1BDFFA38"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RenoPont network further expanded: we now help renovators in 5 offices in Hungary</w:t>
            </w:r>
          </w:p>
        </w:tc>
        <w:tc>
          <w:tcPr>
            <w:tcW w:w="5528" w:type="dxa"/>
            <w:noWrap/>
            <w:vAlign w:val="center"/>
            <w:hideMark/>
          </w:tcPr>
          <w:p w14:paraId="7A8EEF49"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r w:rsidRPr="00B066AF">
              <w:rPr>
                <w:rFonts w:ascii="Poppins" w:eastAsia="Times New Roman" w:hAnsi="Poppins" w:cs="Poppins"/>
                <w:color w:val="0000FF"/>
                <w:sz w:val="18"/>
                <w:szCs w:val="18"/>
                <w:u w:val="single"/>
                <w:lang w:bidi="ar-SA"/>
              </w:rPr>
              <w:t>https://renohub-h2020.eu/2022/06/24/renopont-network-further-expanded-we-now-help-renovators-in-5-offices-in-hungary/</w:t>
            </w:r>
          </w:p>
        </w:tc>
      </w:tr>
      <w:tr w:rsidR="0099203C" w:rsidRPr="00B066AF" w14:paraId="2E9208CB"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126C5EDA"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2022.06.30</w:t>
            </w:r>
          </w:p>
        </w:tc>
        <w:tc>
          <w:tcPr>
            <w:tcW w:w="3164" w:type="dxa"/>
            <w:vAlign w:val="center"/>
            <w:hideMark/>
          </w:tcPr>
          <w:p w14:paraId="627F9B5F"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online calculator</w:t>
            </w:r>
          </w:p>
        </w:tc>
        <w:tc>
          <w:tcPr>
            <w:tcW w:w="5528" w:type="dxa"/>
            <w:noWrap/>
            <w:vAlign w:val="center"/>
            <w:hideMark/>
          </w:tcPr>
          <w:p w14:paraId="547884F8"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r w:rsidRPr="00B066AF">
              <w:rPr>
                <w:rFonts w:ascii="Poppins" w:eastAsia="Times New Roman" w:hAnsi="Poppins" w:cs="Poppins"/>
                <w:color w:val="0000FF"/>
                <w:sz w:val="18"/>
                <w:szCs w:val="18"/>
                <w:u w:val="single"/>
                <w:lang w:bidi="ar-SA"/>
              </w:rPr>
              <w:t>https://renohub-h2020.eu/2022/06/30/renopont-online-calculator-is-here/</w:t>
            </w:r>
          </w:p>
        </w:tc>
      </w:tr>
      <w:tr w:rsidR="0099203C" w:rsidRPr="00B066AF" w14:paraId="10FE2BD9"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33682066"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2022.09.12</w:t>
            </w:r>
          </w:p>
        </w:tc>
        <w:tc>
          <w:tcPr>
            <w:tcW w:w="3164" w:type="dxa"/>
            <w:vAlign w:val="center"/>
            <w:hideMark/>
          </w:tcPr>
          <w:p w14:paraId="3CAFBBED"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EUSEW</w:t>
            </w:r>
          </w:p>
        </w:tc>
        <w:tc>
          <w:tcPr>
            <w:tcW w:w="5528" w:type="dxa"/>
            <w:noWrap/>
            <w:vAlign w:val="center"/>
            <w:hideMark/>
          </w:tcPr>
          <w:p w14:paraId="3CC948E4"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r w:rsidRPr="00B066AF">
              <w:rPr>
                <w:rFonts w:ascii="Poppins" w:eastAsia="Times New Roman" w:hAnsi="Poppins" w:cs="Poppins"/>
                <w:color w:val="0000FF"/>
                <w:sz w:val="18"/>
                <w:szCs w:val="18"/>
                <w:u w:val="single"/>
                <w:lang w:bidi="ar-SA"/>
              </w:rPr>
              <w:t>https://renohub-h2020.eu/2022/09/12/renohub-sustainable-energy-day-at-the-eusew/</w:t>
            </w:r>
          </w:p>
        </w:tc>
      </w:tr>
      <w:tr w:rsidR="0099203C" w:rsidRPr="00B066AF" w14:paraId="6DC6693F"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01E4CF38"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2022.10.06</w:t>
            </w:r>
          </w:p>
        </w:tc>
        <w:tc>
          <w:tcPr>
            <w:tcW w:w="3164" w:type="dxa"/>
            <w:vAlign w:val="center"/>
            <w:hideMark/>
          </w:tcPr>
          <w:p w14:paraId="41EE5157"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RenoPont intro day</w:t>
            </w:r>
          </w:p>
        </w:tc>
        <w:tc>
          <w:tcPr>
            <w:tcW w:w="5528" w:type="dxa"/>
            <w:noWrap/>
            <w:vAlign w:val="center"/>
            <w:hideMark/>
          </w:tcPr>
          <w:p w14:paraId="6EB340B6"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r w:rsidRPr="00B066AF">
              <w:rPr>
                <w:rFonts w:ascii="Poppins" w:eastAsia="Times New Roman" w:hAnsi="Poppins" w:cs="Poppins"/>
                <w:color w:val="0000FF"/>
                <w:sz w:val="18"/>
                <w:szCs w:val="18"/>
                <w:u w:val="single"/>
                <w:lang w:bidi="ar-SA"/>
              </w:rPr>
              <w:t>https://renohub-h2020.eu/2022/10/06/renopont-welcomes-building-energy-professionals-summary-of-the-partner-programme-introduction-day/</w:t>
            </w:r>
          </w:p>
        </w:tc>
      </w:tr>
      <w:tr w:rsidR="0099203C" w:rsidRPr="00B066AF" w14:paraId="28822470" w14:textId="77777777" w:rsidTr="00B066AF">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6FC07BB6"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2022.12.15</w:t>
            </w:r>
          </w:p>
        </w:tc>
        <w:tc>
          <w:tcPr>
            <w:tcW w:w="3164" w:type="dxa"/>
            <w:vAlign w:val="center"/>
            <w:hideMark/>
          </w:tcPr>
          <w:p w14:paraId="4656EFA0"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What is more sustainable: renovating a building or building a new one?</w:t>
            </w:r>
          </w:p>
        </w:tc>
        <w:tc>
          <w:tcPr>
            <w:tcW w:w="5528" w:type="dxa"/>
            <w:noWrap/>
            <w:vAlign w:val="center"/>
            <w:hideMark/>
          </w:tcPr>
          <w:p w14:paraId="1033A65E"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r w:rsidRPr="00B066AF">
              <w:rPr>
                <w:rFonts w:ascii="Poppins" w:eastAsia="Times New Roman" w:hAnsi="Poppins" w:cs="Poppins"/>
                <w:color w:val="0000FF"/>
                <w:sz w:val="18"/>
                <w:szCs w:val="18"/>
                <w:u w:val="single"/>
                <w:lang w:bidi="ar-SA"/>
              </w:rPr>
              <w:t>https://renohub-h2020.eu/2022/12/15/what-is-more-sustainable-renovating-a-building-or-building-a-new-one/</w:t>
            </w:r>
          </w:p>
        </w:tc>
      </w:tr>
      <w:tr w:rsidR="0099203C" w:rsidRPr="00B066AF" w14:paraId="3B7AD46C" w14:textId="77777777" w:rsidTr="00B066AF">
        <w:trPr>
          <w:trHeight w:val="58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23BCB0AF"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2023.03.01</w:t>
            </w:r>
          </w:p>
        </w:tc>
        <w:tc>
          <w:tcPr>
            <w:tcW w:w="3164" w:type="dxa"/>
            <w:vAlign w:val="center"/>
            <w:hideMark/>
          </w:tcPr>
          <w:p w14:paraId="18D2F4CE"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International publication of RenoHUb research results and experiences of RenoPont</w:t>
            </w:r>
          </w:p>
        </w:tc>
        <w:tc>
          <w:tcPr>
            <w:tcW w:w="5528" w:type="dxa"/>
            <w:noWrap/>
            <w:vAlign w:val="center"/>
            <w:hideMark/>
          </w:tcPr>
          <w:p w14:paraId="70064465"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r w:rsidRPr="00B066AF">
              <w:rPr>
                <w:rFonts w:ascii="Poppins" w:eastAsia="Times New Roman" w:hAnsi="Poppins" w:cs="Poppins"/>
                <w:color w:val="0000FF"/>
                <w:sz w:val="18"/>
                <w:szCs w:val="18"/>
                <w:u w:val="single"/>
                <w:lang w:bidi="ar-SA"/>
              </w:rPr>
              <w:t>https://renohub-h2020.eu/2023/03/01/international-publication-of-renohub/</w:t>
            </w:r>
          </w:p>
        </w:tc>
      </w:tr>
      <w:tr w:rsidR="0099203C" w:rsidRPr="00B066AF" w14:paraId="0F167FA1"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72340547"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2023.04.27</w:t>
            </w:r>
          </w:p>
        </w:tc>
        <w:tc>
          <w:tcPr>
            <w:tcW w:w="3164" w:type="dxa"/>
            <w:vAlign w:val="center"/>
            <w:hideMark/>
          </w:tcPr>
          <w:p w14:paraId="50BB7106"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RenoHUb Final conference</w:t>
            </w:r>
          </w:p>
        </w:tc>
        <w:tc>
          <w:tcPr>
            <w:tcW w:w="5528" w:type="dxa"/>
            <w:noWrap/>
            <w:vAlign w:val="center"/>
            <w:hideMark/>
          </w:tcPr>
          <w:p w14:paraId="41EBD350"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r w:rsidRPr="00B066AF">
              <w:rPr>
                <w:rFonts w:ascii="Poppins" w:eastAsia="Times New Roman" w:hAnsi="Poppins" w:cs="Poppins"/>
                <w:color w:val="0000FF"/>
                <w:sz w:val="18"/>
                <w:szCs w:val="18"/>
                <w:u w:val="single"/>
                <w:lang w:bidi="ar-SA"/>
              </w:rPr>
              <w:t>https://renohub-h2020.eu/2023/04/27/renohub-final-conference-registration-link-and-programme/</w:t>
            </w:r>
          </w:p>
        </w:tc>
      </w:tr>
      <w:tr w:rsidR="00F64907" w:rsidRPr="00B066AF" w14:paraId="1B23C0AD"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tcPr>
          <w:p w14:paraId="31569565" w14:textId="1EB36944" w:rsidR="00F64907" w:rsidRPr="00B066AF" w:rsidRDefault="00DC50A1" w:rsidP="00F23271">
            <w:pPr>
              <w:widowControl/>
              <w:autoSpaceDE/>
              <w:autoSpaceDN/>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2023.06.21</w:t>
            </w:r>
          </w:p>
        </w:tc>
        <w:tc>
          <w:tcPr>
            <w:tcW w:w="3164" w:type="dxa"/>
            <w:vAlign w:val="center"/>
          </w:tcPr>
          <w:p w14:paraId="61AE021B" w14:textId="7327C8ED" w:rsidR="00F64907" w:rsidRPr="00B066AF" w:rsidRDefault="00DC50A1"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C4E Forum</w:t>
            </w:r>
          </w:p>
        </w:tc>
        <w:tc>
          <w:tcPr>
            <w:tcW w:w="5528" w:type="dxa"/>
            <w:noWrap/>
            <w:vAlign w:val="center"/>
          </w:tcPr>
          <w:p w14:paraId="6B93AB69" w14:textId="20D469C6" w:rsidR="00F64907" w:rsidRPr="00B066AF" w:rsidRDefault="00DC50A1"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r w:rsidRPr="00DC50A1">
              <w:rPr>
                <w:rFonts w:ascii="Poppins" w:eastAsia="Times New Roman" w:hAnsi="Poppins" w:cs="Poppins"/>
                <w:color w:val="0000FF"/>
                <w:sz w:val="18"/>
                <w:szCs w:val="18"/>
                <w:u w:val="single"/>
                <w:lang w:bidi="ar-SA"/>
              </w:rPr>
              <w:t>https://renohub-h2020.eu/2023/06/21/renohub-results-presented-at-the-largest-energy-efficiency-conference-in-central-europe/</w:t>
            </w:r>
          </w:p>
        </w:tc>
      </w:tr>
      <w:tr w:rsidR="0099203C" w:rsidRPr="00B066AF" w14:paraId="6F2C62C6"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6D2AF59D"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Results</w:t>
            </w:r>
          </w:p>
        </w:tc>
        <w:tc>
          <w:tcPr>
            <w:tcW w:w="3164" w:type="dxa"/>
            <w:noWrap/>
            <w:vAlign w:val="center"/>
            <w:hideMark/>
          </w:tcPr>
          <w:p w14:paraId="241D75BB"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b/>
                <w:bCs/>
                <w:color w:val="000000"/>
                <w:sz w:val="18"/>
                <w:szCs w:val="18"/>
                <w:lang w:bidi="ar-SA"/>
              </w:rPr>
            </w:pPr>
          </w:p>
        </w:tc>
        <w:tc>
          <w:tcPr>
            <w:tcW w:w="5528" w:type="dxa"/>
            <w:noWrap/>
            <w:vAlign w:val="center"/>
            <w:hideMark/>
          </w:tcPr>
          <w:p w14:paraId="193A5DC7"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sz w:val="18"/>
                <w:szCs w:val="18"/>
                <w:lang w:bidi="ar-SA"/>
              </w:rPr>
            </w:pPr>
          </w:p>
        </w:tc>
      </w:tr>
      <w:tr w:rsidR="0099203C" w:rsidRPr="00B066AF" w14:paraId="5CD3F27E"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6813A59B"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2020.05.13</w:t>
            </w:r>
          </w:p>
        </w:tc>
        <w:tc>
          <w:tcPr>
            <w:tcW w:w="3164" w:type="dxa"/>
            <w:noWrap/>
            <w:vAlign w:val="center"/>
            <w:hideMark/>
          </w:tcPr>
          <w:p w14:paraId="54C50A18"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D2.1.: Research on homeowners motivations, drivers and obstacles</w:t>
            </w:r>
          </w:p>
        </w:tc>
        <w:tc>
          <w:tcPr>
            <w:tcW w:w="5528" w:type="dxa"/>
            <w:noWrap/>
            <w:vAlign w:val="center"/>
            <w:hideMark/>
          </w:tcPr>
          <w:p w14:paraId="26210BF1" w14:textId="77777777" w:rsidR="0099203C" w:rsidRPr="00B066AF" w:rsidRDefault="00664E77"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hyperlink r:id="rId91" w:history="1">
              <w:r w:rsidR="0099203C" w:rsidRPr="00B066AF">
                <w:rPr>
                  <w:rFonts w:ascii="Poppins" w:eastAsia="Times New Roman" w:hAnsi="Poppins" w:cs="Poppins"/>
                  <w:color w:val="0000FF"/>
                  <w:sz w:val="18"/>
                  <w:szCs w:val="18"/>
                  <w:u w:val="single"/>
                  <w:lang w:bidi="ar-SA"/>
                </w:rPr>
                <w:t>https://renohub-h2020.eu/result/research-on-homeowners-motivation/</w:t>
              </w:r>
            </w:hyperlink>
          </w:p>
        </w:tc>
      </w:tr>
      <w:tr w:rsidR="0099203C" w:rsidRPr="00B066AF" w14:paraId="3756F327"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4A0AB2BA"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2020.05.15</w:t>
            </w:r>
          </w:p>
        </w:tc>
        <w:tc>
          <w:tcPr>
            <w:tcW w:w="3164" w:type="dxa"/>
            <w:noWrap/>
            <w:vAlign w:val="center"/>
            <w:hideMark/>
          </w:tcPr>
          <w:p w14:paraId="17775314"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D2.2. Inventory of the elements of technical engineering process</w:t>
            </w:r>
          </w:p>
        </w:tc>
        <w:tc>
          <w:tcPr>
            <w:tcW w:w="5528" w:type="dxa"/>
            <w:noWrap/>
            <w:vAlign w:val="center"/>
            <w:hideMark/>
          </w:tcPr>
          <w:p w14:paraId="57BAE102" w14:textId="77777777" w:rsidR="0099203C" w:rsidRPr="00B066AF" w:rsidRDefault="00664E77"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hyperlink r:id="rId92" w:history="1">
              <w:r w:rsidR="0099203C" w:rsidRPr="00B066AF">
                <w:rPr>
                  <w:rFonts w:ascii="Poppins" w:eastAsia="Times New Roman" w:hAnsi="Poppins" w:cs="Poppins"/>
                  <w:color w:val="0000FF"/>
                  <w:sz w:val="18"/>
                  <w:szCs w:val="18"/>
                  <w:u w:val="single"/>
                  <w:lang w:bidi="ar-SA"/>
                </w:rPr>
                <w:t>https://renohub-h2020.eu/result/d2-2-inventory/</w:t>
              </w:r>
            </w:hyperlink>
          </w:p>
        </w:tc>
      </w:tr>
      <w:tr w:rsidR="0099203C" w:rsidRPr="00B066AF" w14:paraId="79226BD3"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1DBAE873"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2020.09.24</w:t>
            </w:r>
          </w:p>
        </w:tc>
        <w:tc>
          <w:tcPr>
            <w:tcW w:w="3164" w:type="dxa"/>
            <w:noWrap/>
            <w:vAlign w:val="center"/>
            <w:hideMark/>
          </w:tcPr>
          <w:p w14:paraId="26744FFB"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D2.4 Report on the strategic evaluation of existing financial schemes</w:t>
            </w:r>
          </w:p>
        </w:tc>
        <w:tc>
          <w:tcPr>
            <w:tcW w:w="5528" w:type="dxa"/>
            <w:noWrap/>
            <w:vAlign w:val="center"/>
            <w:hideMark/>
          </w:tcPr>
          <w:p w14:paraId="572D1F9B" w14:textId="77777777" w:rsidR="0099203C" w:rsidRPr="00B066AF" w:rsidRDefault="00664E77"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hyperlink r:id="rId93" w:history="1">
              <w:r w:rsidR="0099203C" w:rsidRPr="00B066AF">
                <w:rPr>
                  <w:rFonts w:ascii="Poppins" w:eastAsia="Times New Roman" w:hAnsi="Poppins" w:cs="Poppins"/>
                  <w:color w:val="0000FF"/>
                  <w:sz w:val="18"/>
                  <w:szCs w:val="18"/>
                  <w:u w:val="single"/>
                  <w:lang w:bidi="ar-SA"/>
                </w:rPr>
                <w:t>https://renohub-h2020.eu/result/strategic-evaluation/</w:t>
              </w:r>
            </w:hyperlink>
          </w:p>
        </w:tc>
      </w:tr>
      <w:tr w:rsidR="0099203C" w:rsidRPr="00B066AF" w14:paraId="6022C47E"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388F7AC9"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2020.09.25</w:t>
            </w:r>
          </w:p>
        </w:tc>
        <w:tc>
          <w:tcPr>
            <w:tcW w:w="3164" w:type="dxa"/>
            <w:noWrap/>
            <w:vAlign w:val="center"/>
            <w:hideMark/>
          </w:tcPr>
          <w:p w14:paraId="736631AE"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D2.3 Overview of the Hungarian building typology and modernization measures; suggestions for the building energy calculator design</w:t>
            </w:r>
          </w:p>
        </w:tc>
        <w:tc>
          <w:tcPr>
            <w:tcW w:w="5528" w:type="dxa"/>
            <w:noWrap/>
            <w:vAlign w:val="center"/>
            <w:hideMark/>
          </w:tcPr>
          <w:p w14:paraId="328CD70C" w14:textId="77777777" w:rsidR="0099203C" w:rsidRPr="00B066AF" w:rsidRDefault="00664E77"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FF"/>
                <w:sz w:val="18"/>
                <w:szCs w:val="18"/>
                <w:u w:val="single"/>
                <w:lang w:bidi="ar-SA"/>
              </w:rPr>
            </w:pPr>
            <w:hyperlink r:id="rId94" w:history="1">
              <w:r w:rsidR="0099203C" w:rsidRPr="00B066AF">
                <w:rPr>
                  <w:rFonts w:ascii="Poppins" w:eastAsia="Times New Roman" w:hAnsi="Poppins" w:cs="Poppins"/>
                  <w:color w:val="0000FF"/>
                  <w:sz w:val="18"/>
                  <w:szCs w:val="18"/>
                  <w:u w:val="single"/>
                  <w:lang w:bidi="ar-SA"/>
                </w:rPr>
                <w:t>https://renohub-h2020.eu/result/building-typology/</w:t>
              </w:r>
            </w:hyperlink>
          </w:p>
        </w:tc>
      </w:tr>
      <w:tr w:rsidR="0099203C" w:rsidRPr="00B066AF" w14:paraId="43F49292"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30D90D83"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lastRenderedPageBreak/>
              <w:t>2021.04.14</w:t>
            </w:r>
          </w:p>
        </w:tc>
        <w:tc>
          <w:tcPr>
            <w:tcW w:w="3164" w:type="dxa"/>
            <w:noWrap/>
            <w:vAlign w:val="center"/>
            <w:hideMark/>
          </w:tcPr>
          <w:p w14:paraId="11E8181C"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D2.8 Toolkit of standardized documents</w:t>
            </w:r>
          </w:p>
        </w:tc>
        <w:tc>
          <w:tcPr>
            <w:tcW w:w="5528" w:type="dxa"/>
            <w:noWrap/>
            <w:vAlign w:val="center"/>
            <w:hideMark/>
          </w:tcPr>
          <w:p w14:paraId="0FF1A285"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https://renohub-h2020.eu/result/d2-8-toolkit-of-standardized-documents/</w:t>
            </w:r>
          </w:p>
        </w:tc>
      </w:tr>
      <w:tr w:rsidR="0099203C" w:rsidRPr="00B066AF" w14:paraId="3E9BCC9A"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18A7C51B"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2021.05.26</w:t>
            </w:r>
          </w:p>
        </w:tc>
        <w:tc>
          <w:tcPr>
            <w:tcW w:w="3164" w:type="dxa"/>
            <w:noWrap/>
            <w:vAlign w:val="center"/>
            <w:hideMark/>
          </w:tcPr>
          <w:p w14:paraId="77415D05"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D2.6 Business model</w:t>
            </w:r>
          </w:p>
        </w:tc>
        <w:tc>
          <w:tcPr>
            <w:tcW w:w="5528" w:type="dxa"/>
            <w:noWrap/>
            <w:vAlign w:val="center"/>
            <w:hideMark/>
          </w:tcPr>
          <w:p w14:paraId="219A7C35"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https://renohub-h2020.eu/result/d2-6-description-of-renohub-model/</w:t>
            </w:r>
          </w:p>
        </w:tc>
      </w:tr>
      <w:tr w:rsidR="0099203C" w:rsidRPr="00B066AF" w14:paraId="0026A982"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7A05177E"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2021.08.12</w:t>
            </w:r>
          </w:p>
        </w:tc>
        <w:tc>
          <w:tcPr>
            <w:tcW w:w="3164" w:type="dxa"/>
            <w:noWrap/>
            <w:vAlign w:val="center"/>
            <w:hideMark/>
          </w:tcPr>
          <w:p w14:paraId="30633E07"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D3.4 Installer database and rating system</w:t>
            </w:r>
          </w:p>
        </w:tc>
        <w:tc>
          <w:tcPr>
            <w:tcW w:w="5528" w:type="dxa"/>
            <w:noWrap/>
            <w:vAlign w:val="center"/>
            <w:hideMark/>
          </w:tcPr>
          <w:p w14:paraId="6A4F52C1"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https://renohub-h2020.eu/result/d3-4-installer-database-and-rating-system/</w:t>
            </w:r>
          </w:p>
        </w:tc>
      </w:tr>
      <w:tr w:rsidR="0099203C" w:rsidRPr="00B066AF" w14:paraId="72A1C8F8"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66418936"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2021.09.08</w:t>
            </w:r>
          </w:p>
        </w:tc>
        <w:tc>
          <w:tcPr>
            <w:tcW w:w="3164" w:type="dxa"/>
            <w:noWrap/>
            <w:vAlign w:val="center"/>
            <w:hideMark/>
          </w:tcPr>
          <w:p w14:paraId="7B39C42B"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D2.7 Real estate value</w:t>
            </w:r>
          </w:p>
        </w:tc>
        <w:tc>
          <w:tcPr>
            <w:tcW w:w="5528" w:type="dxa"/>
            <w:noWrap/>
            <w:vAlign w:val="center"/>
            <w:hideMark/>
          </w:tcPr>
          <w:p w14:paraId="72278EE5"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https://renohub-h2020.eu/result/d2-3-market-analysis-on-the-impact-of-energy-efficiency-renovation-on-homes-market-price/</w:t>
            </w:r>
          </w:p>
        </w:tc>
      </w:tr>
      <w:tr w:rsidR="0099203C" w:rsidRPr="00B066AF" w14:paraId="6039056F"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43A7D3F2"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2021.11.23</w:t>
            </w:r>
          </w:p>
        </w:tc>
        <w:tc>
          <w:tcPr>
            <w:tcW w:w="3164" w:type="dxa"/>
            <w:noWrap/>
            <w:vAlign w:val="center"/>
            <w:hideMark/>
          </w:tcPr>
          <w:p w14:paraId="187ABC84"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D2.7 Real estate value</w:t>
            </w:r>
          </w:p>
        </w:tc>
        <w:tc>
          <w:tcPr>
            <w:tcW w:w="5528" w:type="dxa"/>
            <w:noWrap/>
            <w:vAlign w:val="center"/>
            <w:hideMark/>
          </w:tcPr>
          <w:p w14:paraId="379EC003"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https://renohub-h2020.eu/result/d2-3-market-analysis-on-the-impact-of-energy-efficiency-renovation-on-homes-market-price/</w:t>
            </w:r>
          </w:p>
        </w:tc>
      </w:tr>
      <w:tr w:rsidR="0099203C" w:rsidRPr="00B066AF" w14:paraId="71077E1A"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06926512"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2021.12.15</w:t>
            </w:r>
          </w:p>
        </w:tc>
        <w:tc>
          <w:tcPr>
            <w:tcW w:w="3164" w:type="dxa"/>
            <w:noWrap/>
            <w:vAlign w:val="center"/>
            <w:hideMark/>
          </w:tcPr>
          <w:p w14:paraId="393C0CAD"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D3.2 Online Platform</w:t>
            </w:r>
          </w:p>
        </w:tc>
        <w:tc>
          <w:tcPr>
            <w:tcW w:w="5528" w:type="dxa"/>
            <w:noWrap/>
            <w:vAlign w:val="center"/>
            <w:hideMark/>
          </w:tcPr>
          <w:p w14:paraId="4FBF17F9"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https://renohub-h2020.eu/result/d3-1-renopont-online-platform/</w:t>
            </w:r>
          </w:p>
        </w:tc>
      </w:tr>
      <w:tr w:rsidR="0099203C" w:rsidRPr="00B066AF" w14:paraId="3DD5C61A" w14:textId="77777777" w:rsidTr="00B066AF">
        <w:trPr>
          <w:trHeight w:val="87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477D92B2"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2022.01.19</w:t>
            </w:r>
          </w:p>
        </w:tc>
        <w:tc>
          <w:tcPr>
            <w:tcW w:w="3164" w:type="dxa"/>
            <w:vAlign w:val="center"/>
            <w:hideMark/>
          </w:tcPr>
          <w:p w14:paraId="37719C31"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RenoHUb Online Communication and Marketing Strategy (D4.1) and Training Material for RenoHUb Hotspot Operators (D4.2) are ready</w:t>
            </w:r>
          </w:p>
        </w:tc>
        <w:tc>
          <w:tcPr>
            <w:tcW w:w="5528" w:type="dxa"/>
            <w:noWrap/>
            <w:vAlign w:val="center"/>
            <w:hideMark/>
          </w:tcPr>
          <w:p w14:paraId="1C81E25D"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r w:rsidRPr="00B066AF">
              <w:rPr>
                <w:rFonts w:ascii="Poppins" w:eastAsia="Times New Roman" w:hAnsi="Poppins" w:cs="Poppins"/>
                <w:color w:val="0000FF"/>
                <w:sz w:val="18"/>
                <w:szCs w:val="18"/>
                <w:u w:val="single"/>
                <w:lang w:bidi="ar-SA"/>
              </w:rPr>
              <w:t>https://renohub-h2020.eu/result/renohub-online-communication-and-marketing-strategy-d4-1-and-training-material-for-renohub-hotspot-operators-d4-2-are-ready/</w:t>
            </w:r>
          </w:p>
        </w:tc>
      </w:tr>
      <w:tr w:rsidR="0099203C" w:rsidRPr="00B066AF" w14:paraId="3AFD0CF0"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4D1DB5C0"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2022.01.21</w:t>
            </w:r>
          </w:p>
        </w:tc>
        <w:tc>
          <w:tcPr>
            <w:tcW w:w="3164" w:type="dxa"/>
            <w:noWrap/>
            <w:vAlign w:val="center"/>
            <w:hideMark/>
          </w:tcPr>
          <w:p w14:paraId="07D26C95"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D2.5 Product selection guide</w:t>
            </w:r>
          </w:p>
        </w:tc>
        <w:tc>
          <w:tcPr>
            <w:tcW w:w="5528" w:type="dxa"/>
            <w:noWrap/>
            <w:vAlign w:val="center"/>
            <w:hideMark/>
          </w:tcPr>
          <w:p w14:paraId="2E9C3DD6"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https://renohub-h2020.eu/result/d2-5-product-selection-guide/</w:t>
            </w:r>
          </w:p>
        </w:tc>
      </w:tr>
      <w:tr w:rsidR="0099203C" w:rsidRPr="00B066AF" w14:paraId="4D443FB4"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18E636FF"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2022.04.06</w:t>
            </w:r>
          </w:p>
        </w:tc>
        <w:tc>
          <w:tcPr>
            <w:tcW w:w="3164" w:type="dxa"/>
            <w:noWrap/>
            <w:vAlign w:val="center"/>
            <w:hideMark/>
          </w:tcPr>
          <w:p w14:paraId="52D88603"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D4.3 Operator manual</w:t>
            </w:r>
          </w:p>
        </w:tc>
        <w:tc>
          <w:tcPr>
            <w:tcW w:w="5528" w:type="dxa"/>
            <w:noWrap/>
            <w:vAlign w:val="center"/>
            <w:hideMark/>
          </w:tcPr>
          <w:p w14:paraId="579A15D4"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https://renohub-h2020.eu/result/d4-3-operation-manual-for-renohub-hotspot-operators/</w:t>
            </w:r>
          </w:p>
        </w:tc>
      </w:tr>
      <w:tr w:rsidR="0099203C" w:rsidRPr="00B066AF" w14:paraId="0E5BDEE8"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4E4CC67D"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2022.06.28</w:t>
            </w:r>
          </w:p>
        </w:tc>
        <w:tc>
          <w:tcPr>
            <w:tcW w:w="3164" w:type="dxa"/>
            <w:noWrap/>
            <w:vAlign w:val="center"/>
            <w:hideMark/>
          </w:tcPr>
          <w:p w14:paraId="72678B0A"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D4.4 Training material for installers</w:t>
            </w:r>
          </w:p>
        </w:tc>
        <w:tc>
          <w:tcPr>
            <w:tcW w:w="5528" w:type="dxa"/>
            <w:noWrap/>
            <w:vAlign w:val="center"/>
            <w:hideMark/>
          </w:tcPr>
          <w:p w14:paraId="094DF27A"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https://renohub-h2020.eu/result/d4-4-training-material-for-installers/</w:t>
            </w:r>
          </w:p>
        </w:tc>
      </w:tr>
      <w:tr w:rsidR="0099203C" w:rsidRPr="00B066AF" w14:paraId="3085782B"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758320AD"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2022.09.21</w:t>
            </w:r>
          </w:p>
        </w:tc>
        <w:tc>
          <w:tcPr>
            <w:tcW w:w="3164" w:type="dxa"/>
            <w:noWrap/>
            <w:vAlign w:val="center"/>
            <w:hideMark/>
          </w:tcPr>
          <w:p w14:paraId="4289881B"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D3.3 Online Platform Structural Brief</w:t>
            </w:r>
          </w:p>
        </w:tc>
        <w:tc>
          <w:tcPr>
            <w:tcW w:w="5528" w:type="dxa"/>
            <w:noWrap/>
            <w:vAlign w:val="center"/>
            <w:hideMark/>
          </w:tcPr>
          <w:p w14:paraId="31374602"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https://renohub-h2020.eu/result/d3-3-online-platform-structural-brief/</w:t>
            </w:r>
          </w:p>
        </w:tc>
      </w:tr>
      <w:tr w:rsidR="0099203C" w:rsidRPr="00B066AF" w14:paraId="1EAA174E"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0B5FE15E"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2023.01.24</w:t>
            </w:r>
          </w:p>
        </w:tc>
        <w:tc>
          <w:tcPr>
            <w:tcW w:w="3164" w:type="dxa"/>
            <w:noWrap/>
            <w:vAlign w:val="center"/>
            <w:hideMark/>
          </w:tcPr>
          <w:p w14:paraId="78557B28"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D4.5 Topics and financial plan for roadshow events</w:t>
            </w:r>
          </w:p>
        </w:tc>
        <w:tc>
          <w:tcPr>
            <w:tcW w:w="5528" w:type="dxa"/>
            <w:noWrap/>
            <w:vAlign w:val="center"/>
            <w:hideMark/>
          </w:tcPr>
          <w:p w14:paraId="0262AD96"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https://renohub-h2020.eu/result/d4-5-themes-and-financial-plan-for-roadshow-events/</w:t>
            </w:r>
          </w:p>
        </w:tc>
      </w:tr>
      <w:tr w:rsidR="0099203C" w:rsidRPr="00B066AF" w14:paraId="105FE9C9"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7E4CCD92"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2023.02.23</w:t>
            </w:r>
          </w:p>
        </w:tc>
        <w:tc>
          <w:tcPr>
            <w:tcW w:w="3164" w:type="dxa"/>
            <w:noWrap/>
            <w:vAlign w:val="center"/>
            <w:hideMark/>
          </w:tcPr>
          <w:p w14:paraId="637760C2"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Reports on cooperation with financial institutions</w:t>
            </w:r>
          </w:p>
        </w:tc>
        <w:tc>
          <w:tcPr>
            <w:tcW w:w="5528" w:type="dxa"/>
            <w:noWrap/>
            <w:vAlign w:val="center"/>
            <w:hideMark/>
          </w:tcPr>
          <w:p w14:paraId="75C7E317"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https://renohub-h2020.eu/result/reports-on-cooperation-with-financial-institutions/</w:t>
            </w:r>
          </w:p>
        </w:tc>
      </w:tr>
      <w:tr w:rsidR="0099203C" w:rsidRPr="00B066AF" w14:paraId="1175ABF6"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4A988462"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2023.04.03</w:t>
            </w:r>
          </w:p>
        </w:tc>
        <w:tc>
          <w:tcPr>
            <w:tcW w:w="3164" w:type="dxa"/>
            <w:noWrap/>
            <w:vAlign w:val="center"/>
            <w:hideMark/>
          </w:tcPr>
          <w:p w14:paraId="581B7E90"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D6.3 financial instruments</w:t>
            </w:r>
          </w:p>
        </w:tc>
        <w:tc>
          <w:tcPr>
            <w:tcW w:w="5528" w:type="dxa"/>
            <w:noWrap/>
            <w:vAlign w:val="center"/>
            <w:hideMark/>
          </w:tcPr>
          <w:p w14:paraId="31D347C9"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https://renohub-h2020.eu/result/d6-3-analysis-on-the-integration-of-the-existing-financial-instruments/</w:t>
            </w:r>
          </w:p>
        </w:tc>
      </w:tr>
      <w:tr w:rsidR="0099203C" w:rsidRPr="00B066AF" w14:paraId="0A5A5A9A"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6A52A9D9"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2023.04.27</w:t>
            </w:r>
          </w:p>
        </w:tc>
        <w:tc>
          <w:tcPr>
            <w:tcW w:w="3164" w:type="dxa"/>
            <w:noWrap/>
            <w:vAlign w:val="center"/>
            <w:hideMark/>
          </w:tcPr>
          <w:p w14:paraId="004ACD7E"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 xml:space="preserve">D5.6: Finalised RenoHUb model and documentation </w:t>
            </w:r>
          </w:p>
        </w:tc>
        <w:tc>
          <w:tcPr>
            <w:tcW w:w="5528" w:type="dxa"/>
            <w:noWrap/>
            <w:vAlign w:val="center"/>
            <w:hideMark/>
          </w:tcPr>
          <w:p w14:paraId="50B9FE37"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https://renohub-h2020.eu/result/d5-6-finalised-renohub-model-and-documentation/</w:t>
            </w:r>
          </w:p>
        </w:tc>
      </w:tr>
      <w:tr w:rsidR="0099203C" w:rsidRPr="00B066AF" w14:paraId="1F525F36" w14:textId="77777777" w:rsidTr="00B066AF">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475286E8"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2023.05.10</w:t>
            </w:r>
          </w:p>
        </w:tc>
        <w:tc>
          <w:tcPr>
            <w:tcW w:w="3164" w:type="dxa"/>
            <w:vAlign w:val="center"/>
            <w:hideMark/>
          </w:tcPr>
          <w:p w14:paraId="440E5EA1"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 xml:space="preserve">D6.4: Report on proposed  </w:t>
            </w:r>
            <w:r w:rsidRPr="00B066AF">
              <w:rPr>
                <w:rFonts w:ascii="Poppins" w:eastAsia="Times New Roman" w:hAnsi="Poppins" w:cs="Poppins"/>
                <w:color w:val="000000"/>
                <w:sz w:val="18"/>
                <w:szCs w:val="18"/>
                <w:lang w:bidi="ar-SA"/>
              </w:rPr>
              <w:br/>
              <w:t xml:space="preserve">measures for new  </w:t>
            </w:r>
            <w:r w:rsidRPr="00B066AF">
              <w:rPr>
                <w:rFonts w:ascii="Poppins" w:eastAsia="Times New Roman" w:hAnsi="Poppins" w:cs="Poppins"/>
                <w:color w:val="000000"/>
                <w:sz w:val="18"/>
                <w:szCs w:val="18"/>
                <w:lang w:bidi="ar-SA"/>
              </w:rPr>
              <w:br/>
              <w:t xml:space="preserve">financing schemes </w:t>
            </w:r>
          </w:p>
        </w:tc>
        <w:tc>
          <w:tcPr>
            <w:tcW w:w="5528" w:type="dxa"/>
            <w:noWrap/>
            <w:vAlign w:val="center"/>
            <w:hideMark/>
          </w:tcPr>
          <w:p w14:paraId="765112FD"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https://renohub-h2020.eu/result/d6-4-report-on-proposed-measures-for-new-financing-schemes/</w:t>
            </w:r>
          </w:p>
        </w:tc>
      </w:tr>
      <w:tr w:rsidR="00C21D42" w:rsidRPr="00B066AF" w14:paraId="0563E83D" w14:textId="77777777" w:rsidTr="00B066AF">
        <w:trPr>
          <w:trHeight w:val="870"/>
        </w:trPr>
        <w:tc>
          <w:tcPr>
            <w:cnfStyle w:val="001000000000" w:firstRow="0" w:lastRow="0" w:firstColumn="1" w:lastColumn="0" w:oddVBand="0" w:evenVBand="0" w:oddHBand="0" w:evenHBand="0" w:firstRowFirstColumn="0" w:firstRowLastColumn="0" w:lastRowFirstColumn="0" w:lastRowLastColumn="0"/>
            <w:tcW w:w="1515" w:type="dxa"/>
            <w:noWrap/>
            <w:vAlign w:val="center"/>
          </w:tcPr>
          <w:p w14:paraId="5B064C9A" w14:textId="432B0036" w:rsidR="00C21D42" w:rsidRPr="00B066AF" w:rsidRDefault="00FC5475" w:rsidP="00F23271">
            <w:pPr>
              <w:widowControl/>
              <w:autoSpaceDE/>
              <w:autoSpaceDN/>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2023.05.12</w:t>
            </w:r>
          </w:p>
        </w:tc>
        <w:tc>
          <w:tcPr>
            <w:tcW w:w="3164" w:type="dxa"/>
            <w:vAlign w:val="center"/>
          </w:tcPr>
          <w:p w14:paraId="1BB587E8" w14:textId="75D2C76F" w:rsidR="00C21D42" w:rsidRPr="00B066AF" w:rsidRDefault="00FC5475"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 xml:space="preserve">D5.4: </w:t>
            </w:r>
            <w:r w:rsidR="00722398">
              <w:rPr>
                <w:rFonts w:ascii="Poppins" w:eastAsia="Times New Roman" w:hAnsi="Poppins" w:cs="Poppins"/>
                <w:color w:val="000000"/>
                <w:sz w:val="18"/>
                <w:szCs w:val="18"/>
                <w:lang w:bidi="ar-SA"/>
              </w:rPr>
              <w:t>List of pilot projects</w:t>
            </w:r>
          </w:p>
        </w:tc>
        <w:tc>
          <w:tcPr>
            <w:tcW w:w="5528" w:type="dxa"/>
            <w:noWrap/>
            <w:vAlign w:val="center"/>
          </w:tcPr>
          <w:p w14:paraId="1E2B7CEA" w14:textId="7582E5D8" w:rsidR="00C21D42" w:rsidRPr="00B066AF" w:rsidRDefault="00FC5475"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FC5475">
              <w:rPr>
                <w:rFonts w:ascii="Poppins" w:eastAsia="Times New Roman" w:hAnsi="Poppins" w:cs="Poppins"/>
                <w:color w:val="000000"/>
                <w:sz w:val="18"/>
                <w:szCs w:val="18"/>
                <w:lang w:bidi="ar-SA"/>
              </w:rPr>
              <w:t>https://renohub-h2020.eu/result/d5-4-list-of-pilot-projects/</w:t>
            </w:r>
          </w:p>
        </w:tc>
      </w:tr>
      <w:tr w:rsidR="00722398" w:rsidRPr="00B066AF" w14:paraId="1FAFC82F" w14:textId="77777777" w:rsidTr="00B066AF">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515" w:type="dxa"/>
            <w:noWrap/>
            <w:vAlign w:val="center"/>
          </w:tcPr>
          <w:p w14:paraId="24B079FB" w14:textId="563814F1" w:rsidR="00722398" w:rsidRDefault="003E1143" w:rsidP="00F23271">
            <w:pPr>
              <w:widowControl/>
              <w:autoSpaceDE/>
              <w:autoSpaceDN/>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2023.05.13</w:t>
            </w:r>
          </w:p>
        </w:tc>
        <w:tc>
          <w:tcPr>
            <w:tcW w:w="3164" w:type="dxa"/>
            <w:vAlign w:val="center"/>
          </w:tcPr>
          <w:p w14:paraId="21445193" w14:textId="10573F41" w:rsidR="00722398" w:rsidRDefault="003E1143"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D7.5: Project video</w:t>
            </w:r>
          </w:p>
        </w:tc>
        <w:tc>
          <w:tcPr>
            <w:tcW w:w="5528" w:type="dxa"/>
            <w:noWrap/>
            <w:vAlign w:val="center"/>
          </w:tcPr>
          <w:p w14:paraId="54FA4181" w14:textId="0E669F77" w:rsidR="00722398" w:rsidRPr="00FC5475" w:rsidRDefault="003E1143"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3E1143">
              <w:rPr>
                <w:rFonts w:ascii="Poppins" w:eastAsia="Times New Roman" w:hAnsi="Poppins" w:cs="Poppins"/>
                <w:color w:val="000000"/>
                <w:sz w:val="18"/>
                <w:szCs w:val="18"/>
                <w:lang w:bidi="ar-SA"/>
              </w:rPr>
              <w:t>https://renohub-h2020.eu/result/d7-5-project-video/</w:t>
            </w:r>
          </w:p>
        </w:tc>
      </w:tr>
      <w:tr w:rsidR="003E1143" w:rsidRPr="00B066AF" w14:paraId="7266B734" w14:textId="77777777" w:rsidTr="00B066AF">
        <w:trPr>
          <w:trHeight w:val="870"/>
        </w:trPr>
        <w:tc>
          <w:tcPr>
            <w:cnfStyle w:val="001000000000" w:firstRow="0" w:lastRow="0" w:firstColumn="1" w:lastColumn="0" w:oddVBand="0" w:evenVBand="0" w:oddHBand="0" w:evenHBand="0" w:firstRowFirstColumn="0" w:firstRowLastColumn="0" w:lastRowFirstColumn="0" w:lastRowLastColumn="0"/>
            <w:tcW w:w="1515" w:type="dxa"/>
            <w:noWrap/>
            <w:vAlign w:val="center"/>
          </w:tcPr>
          <w:p w14:paraId="537B86A2" w14:textId="1A8E7EBE" w:rsidR="003E1143" w:rsidRDefault="00650D3B" w:rsidP="00F23271">
            <w:pPr>
              <w:widowControl/>
              <w:autoSpaceDE/>
              <w:autoSpaceDN/>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2023.05.13</w:t>
            </w:r>
          </w:p>
        </w:tc>
        <w:tc>
          <w:tcPr>
            <w:tcW w:w="3164" w:type="dxa"/>
            <w:vAlign w:val="center"/>
          </w:tcPr>
          <w:p w14:paraId="44E8CFD1" w14:textId="47CB3239" w:rsidR="003E1143" w:rsidRDefault="00650D3B"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D7.3: Final conference</w:t>
            </w:r>
          </w:p>
        </w:tc>
        <w:tc>
          <w:tcPr>
            <w:tcW w:w="5528" w:type="dxa"/>
            <w:noWrap/>
            <w:vAlign w:val="center"/>
          </w:tcPr>
          <w:p w14:paraId="32794C09" w14:textId="597B4EEA" w:rsidR="003E1143" w:rsidRPr="003E1143" w:rsidRDefault="00650D3B"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650D3B">
              <w:rPr>
                <w:rFonts w:ascii="Poppins" w:eastAsia="Times New Roman" w:hAnsi="Poppins" w:cs="Poppins"/>
                <w:color w:val="000000"/>
                <w:sz w:val="18"/>
                <w:szCs w:val="18"/>
                <w:lang w:bidi="ar-SA"/>
              </w:rPr>
              <w:t>https://renohub-h2020.eu/result/d7-3-final-conference/</w:t>
            </w:r>
          </w:p>
        </w:tc>
      </w:tr>
      <w:tr w:rsidR="00650D3B" w:rsidRPr="00B066AF" w14:paraId="3D05BC44" w14:textId="77777777" w:rsidTr="00B066AF">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515" w:type="dxa"/>
            <w:noWrap/>
            <w:vAlign w:val="center"/>
          </w:tcPr>
          <w:p w14:paraId="311C1B4E" w14:textId="54069AA7" w:rsidR="00650D3B" w:rsidRDefault="006E4075" w:rsidP="00F23271">
            <w:pPr>
              <w:widowControl/>
              <w:autoSpaceDE/>
              <w:autoSpaceDN/>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lastRenderedPageBreak/>
              <w:t>2023.05.13</w:t>
            </w:r>
          </w:p>
        </w:tc>
        <w:tc>
          <w:tcPr>
            <w:tcW w:w="3164" w:type="dxa"/>
            <w:vAlign w:val="center"/>
          </w:tcPr>
          <w:p w14:paraId="1E505249" w14:textId="42126596" w:rsidR="00650D3B" w:rsidRDefault="006E4075"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 xml:space="preserve">D6.2: Training material for financial institutions </w:t>
            </w:r>
          </w:p>
        </w:tc>
        <w:tc>
          <w:tcPr>
            <w:tcW w:w="5528" w:type="dxa"/>
            <w:noWrap/>
            <w:vAlign w:val="center"/>
          </w:tcPr>
          <w:p w14:paraId="0A7170EC" w14:textId="20FC1F61" w:rsidR="00650D3B" w:rsidRPr="00650D3B" w:rsidRDefault="006E4075"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6E4075">
              <w:rPr>
                <w:rFonts w:ascii="Poppins" w:eastAsia="Times New Roman" w:hAnsi="Poppins" w:cs="Poppins"/>
                <w:color w:val="000000"/>
                <w:sz w:val="18"/>
                <w:szCs w:val="18"/>
                <w:lang w:bidi="ar-SA"/>
              </w:rPr>
              <w:t>https://renohub-h2020.eu/result/d6-2-training-materials-for-financial-institutions/</w:t>
            </w:r>
          </w:p>
        </w:tc>
      </w:tr>
      <w:tr w:rsidR="006E4075" w:rsidRPr="00B066AF" w14:paraId="3ED0DFAD" w14:textId="77777777" w:rsidTr="00B066AF">
        <w:trPr>
          <w:trHeight w:val="870"/>
        </w:trPr>
        <w:tc>
          <w:tcPr>
            <w:cnfStyle w:val="001000000000" w:firstRow="0" w:lastRow="0" w:firstColumn="1" w:lastColumn="0" w:oddVBand="0" w:evenVBand="0" w:oddHBand="0" w:evenHBand="0" w:firstRowFirstColumn="0" w:firstRowLastColumn="0" w:lastRowFirstColumn="0" w:lastRowLastColumn="0"/>
            <w:tcW w:w="1515" w:type="dxa"/>
            <w:noWrap/>
            <w:vAlign w:val="center"/>
          </w:tcPr>
          <w:p w14:paraId="08E06996" w14:textId="71B93273" w:rsidR="006E4075" w:rsidRDefault="002A093B" w:rsidP="00F23271">
            <w:pPr>
              <w:widowControl/>
              <w:autoSpaceDE/>
              <w:autoSpaceDN/>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2023.05.22</w:t>
            </w:r>
          </w:p>
        </w:tc>
        <w:tc>
          <w:tcPr>
            <w:tcW w:w="3164" w:type="dxa"/>
            <w:vAlign w:val="center"/>
          </w:tcPr>
          <w:p w14:paraId="243F5B23" w14:textId="1FA3AA2B" w:rsidR="006E4075" w:rsidRDefault="002A093B"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Pr>
                <w:rFonts w:ascii="Poppins" w:eastAsia="Times New Roman" w:hAnsi="Poppins" w:cs="Poppins"/>
                <w:color w:val="000000"/>
                <w:sz w:val="18"/>
                <w:szCs w:val="18"/>
                <w:lang w:bidi="ar-SA"/>
              </w:rPr>
              <w:t>D7.6: Final report</w:t>
            </w:r>
          </w:p>
        </w:tc>
        <w:tc>
          <w:tcPr>
            <w:tcW w:w="5528" w:type="dxa"/>
            <w:noWrap/>
            <w:vAlign w:val="center"/>
          </w:tcPr>
          <w:p w14:paraId="2D9817AC" w14:textId="0B970846" w:rsidR="006E4075" w:rsidRPr="006E4075" w:rsidRDefault="002A093B"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2A093B">
              <w:rPr>
                <w:rFonts w:ascii="Poppins" w:eastAsia="Times New Roman" w:hAnsi="Poppins" w:cs="Poppins"/>
                <w:color w:val="000000"/>
                <w:sz w:val="18"/>
                <w:szCs w:val="18"/>
                <w:lang w:bidi="ar-SA"/>
              </w:rPr>
              <w:t>https://renohub-h2020.eu/result/d7-6-final-report/</w:t>
            </w:r>
          </w:p>
        </w:tc>
      </w:tr>
      <w:tr w:rsidR="0099203C" w:rsidRPr="00B066AF" w14:paraId="553BBF98"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79" w:type="dxa"/>
            <w:gridSpan w:val="2"/>
            <w:noWrap/>
            <w:vAlign w:val="center"/>
            <w:hideMark/>
          </w:tcPr>
          <w:p w14:paraId="361B524A"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RenoHUb website - Events</w:t>
            </w:r>
          </w:p>
        </w:tc>
        <w:tc>
          <w:tcPr>
            <w:tcW w:w="5528" w:type="dxa"/>
            <w:noWrap/>
            <w:vAlign w:val="center"/>
            <w:hideMark/>
          </w:tcPr>
          <w:p w14:paraId="5130B926"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b/>
                <w:bCs/>
                <w:color w:val="000000"/>
                <w:sz w:val="18"/>
                <w:szCs w:val="18"/>
                <w:lang w:bidi="ar-SA"/>
              </w:rPr>
            </w:pPr>
          </w:p>
        </w:tc>
      </w:tr>
      <w:tr w:rsidR="0099203C" w:rsidRPr="00B066AF" w14:paraId="42F6111C"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70320D6C"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2020.03.22</w:t>
            </w:r>
          </w:p>
        </w:tc>
        <w:tc>
          <w:tcPr>
            <w:tcW w:w="3164" w:type="dxa"/>
            <w:noWrap/>
            <w:vAlign w:val="center"/>
            <w:hideMark/>
          </w:tcPr>
          <w:p w14:paraId="4B39D4F4"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What do we need to renovate? Conference</w:t>
            </w:r>
          </w:p>
        </w:tc>
        <w:tc>
          <w:tcPr>
            <w:tcW w:w="5528" w:type="dxa"/>
            <w:noWrap/>
            <w:vAlign w:val="center"/>
            <w:hideMark/>
          </w:tcPr>
          <w:p w14:paraId="04AB8410" w14:textId="77777777" w:rsidR="0099203C" w:rsidRPr="00B066AF" w:rsidRDefault="00664E77"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FF"/>
                <w:sz w:val="18"/>
                <w:szCs w:val="18"/>
                <w:u w:val="single"/>
                <w:lang w:bidi="ar-SA"/>
              </w:rPr>
            </w:pPr>
            <w:hyperlink r:id="rId95" w:history="1">
              <w:r w:rsidR="0099203C" w:rsidRPr="00B066AF">
                <w:rPr>
                  <w:rFonts w:ascii="Poppins" w:eastAsia="Times New Roman" w:hAnsi="Poppins" w:cs="Poppins"/>
                  <w:color w:val="0000FF"/>
                  <w:sz w:val="18"/>
                  <w:szCs w:val="18"/>
                  <w:u w:val="single"/>
                  <w:lang w:bidi="ar-SA"/>
                </w:rPr>
                <w:t>https://renohub-h2020.eu/cms/wp-admin/post.php?post=225&amp;action=edit</w:t>
              </w:r>
            </w:hyperlink>
          </w:p>
        </w:tc>
      </w:tr>
      <w:tr w:rsidR="0099203C" w:rsidRPr="00B066AF" w14:paraId="5AD8D5EE"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74FB3AF5"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2021.06.25</w:t>
            </w:r>
          </w:p>
        </w:tc>
        <w:tc>
          <w:tcPr>
            <w:tcW w:w="3164" w:type="dxa"/>
            <w:noWrap/>
            <w:vAlign w:val="center"/>
            <w:hideMark/>
          </w:tcPr>
          <w:p w14:paraId="6511B666"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C4E Forum</w:t>
            </w:r>
          </w:p>
        </w:tc>
        <w:tc>
          <w:tcPr>
            <w:tcW w:w="5528" w:type="dxa"/>
            <w:noWrap/>
            <w:vAlign w:val="center"/>
            <w:hideMark/>
          </w:tcPr>
          <w:p w14:paraId="738F4862"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https://renohub-h2020.eu/cms/wp-admin/post.php?post=492&amp;action=edit</w:t>
            </w:r>
          </w:p>
        </w:tc>
      </w:tr>
      <w:tr w:rsidR="0099203C" w:rsidRPr="00B066AF" w14:paraId="1BD3F810"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4B93EEE4"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2021.11.29</w:t>
            </w:r>
          </w:p>
        </w:tc>
        <w:tc>
          <w:tcPr>
            <w:tcW w:w="3164" w:type="dxa"/>
            <w:noWrap/>
            <w:vAlign w:val="center"/>
            <w:hideMark/>
          </w:tcPr>
          <w:p w14:paraId="05407C18"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Invitation: RenoHUb presentation at the 3rd Ferencváros Climate Platform</w:t>
            </w:r>
          </w:p>
        </w:tc>
        <w:tc>
          <w:tcPr>
            <w:tcW w:w="5528" w:type="dxa"/>
            <w:noWrap/>
            <w:vAlign w:val="center"/>
            <w:hideMark/>
          </w:tcPr>
          <w:p w14:paraId="15E56157"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https://renohub-h2020.eu/event/meghivo-renohub-eloadas-a-iii-ferencvarosi-klimaplatformon/</w:t>
            </w:r>
          </w:p>
        </w:tc>
      </w:tr>
      <w:tr w:rsidR="0099203C" w:rsidRPr="00B066AF" w14:paraId="342B35E1"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2DE02CCB"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2022.02.11</w:t>
            </w:r>
          </w:p>
        </w:tc>
        <w:tc>
          <w:tcPr>
            <w:tcW w:w="3164" w:type="dxa"/>
            <w:noWrap/>
            <w:vAlign w:val="center"/>
            <w:hideMark/>
          </w:tcPr>
          <w:p w14:paraId="0C233D51"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Real estate value event</w:t>
            </w:r>
          </w:p>
        </w:tc>
        <w:tc>
          <w:tcPr>
            <w:tcW w:w="5528" w:type="dxa"/>
            <w:noWrap/>
            <w:vAlign w:val="center"/>
            <w:hideMark/>
          </w:tcPr>
          <w:p w14:paraId="3EF41089"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https://renohub-h2020.eu/event/mennyivel-er-tobbet-a-hazunk-ha-energetikailag-korszerusitjuk/</w:t>
            </w:r>
          </w:p>
        </w:tc>
      </w:tr>
      <w:tr w:rsidR="0099203C" w:rsidRPr="00B066AF" w14:paraId="33E346D5"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78BED7F8"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2022.02.15</w:t>
            </w:r>
          </w:p>
        </w:tc>
        <w:tc>
          <w:tcPr>
            <w:tcW w:w="3164" w:type="dxa"/>
            <w:noWrap/>
            <w:vAlign w:val="center"/>
            <w:hideMark/>
          </w:tcPr>
          <w:p w14:paraId="4C704020"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HuGBC  event invitation</w:t>
            </w:r>
          </w:p>
        </w:tc>
        <w:tc>
          <w:tcPr>
            <w:tcW w:w="5528" w:type="dxa"/>
            <w:noWrap/>
            <w:vAlign w:val="center"/>
            <w:hideMark/>
          </w:tcPr>
          <w:p w14:paraId="0958EF5C"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https://renohub-h2020.eu/event/meghivo-hugbc-green-talk-lakoepuletek-energiahatekonysaga-a-megvalositas-szemszogebol/</w:t>
            </w:r>
          </w:p>
        </w:tc>
      </w:tr>
      <w:tr w:rsidR="0099203C" w:rsidRPr="00B066AF" w14:paraId="4FC847D2"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31212BE0"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2022.06.01</w:t>
            </w:r>
          </w:p>
        </w:tc>
        <w:tc>
          <w:tcPr>
            <w:tcW w:w="3164" w:type="dxa"/>
            <w:noWrap/>
            <w:vAlign w:val="center"/>
            <w:hideMark/>
          </w:tcPr>
          <w:p w14:paraId="609D09B0"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RenoPont Partner day</w:t>
            </w:r>
          </w:p>
        </w:tc>
        <w:tc>
          <w:tcPr>
            <w:tcW w:w="5528" w:type="dxa"/>
            <w:noWrap/>
            <w:vAlign w:val="center"/>
            <w:hideMark/>
          </w:tcPr>
          <w:p w14:paraId="03899290"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https://renohub-h2020.eu/event/renopont-partner-program-bemutatkozo-nap/</w:t>
            </w:r>
          </w:p>
        </w:tc>
      </w:tr>
      <w:tr w:rsidR="0099203C" w:rsidRPr="00B066AF" w14:paraId="78777688"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51783541"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2022.08.31</w:t>
            </w:r>
          </w:p>
        </w:tc>
        <w:tc>
          <w:tcPr>
            <w:tcW w:w="3164" w:type="dxa"/>
            <w:noWrap/>
            <w:vAlign w:val="center"/>
            <w:hideMark/>
          </w:tcPr>
          <w:p w14:paraId="0B9FE305"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RenoHUb EUSEW conference</w:t>
            </w:r>
          </w:p>
        </w:tc>
        <w:tc>
          <w:tcPr>
            <w:tcW w:w="5528" w:type="dxa"/>
            <w:noWrap/>
            <w:vAlign w:val="center"/>
            <w:hideMark/>
          </w:tcPr>
          <w:p w14:paraId="0FD4F995"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https://renohub-h2020.eu/event/kiut-a-rezsivalsagbol-renohub-konferencia/</w:t>
            </w:r>
          </w:p>
        </w:tc>
      </w:tr>
      <w:tr w:rsidR="0099203C" w:rsidRPr="00B066AF" w14:paraId="4B45AB3E"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1A0B4275"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2022.08.31</w:t>
            </w:r>
          </w:p>
        </w:tc>
        <w:tc>
          <w:tcPr>
            <w:tcW w:w="3164" w:type="dxa"/>
            <w:noWrap/>
            <w:vAlign w:val="center"/>
            <w:hideMark/>
          </w:tcPr>
          <w:p w14:paraId="3D015081"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RenoPont Green Building Week</w:t>
            </w:r>
          </w:p>
        </w:tc>
        <w:tc>
          <w:tcPr>
            <w:tcW w:w="5528" w:type="dxa"/>
            <w:noWrap/>
            <w:vAlign w:val="center"/>
            <w:hideMark/>
          </w:tcPr>
          <w:p w14:paraId="767A4212"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https://renohub-h2020.eu/event/zold-epites-hete-felujitasokkal-az-elszabadult-rezsiarak-ellen/</w:t>
            </w:r>
          </w:p>
        </w:tc>
      </w:tr>
      <w:tr w:rsidR="0099203C" w:rsidRPr="00B066AF" w14:paraId="623244A3" w14:textId="77777777" w:rsidTr="00B066AF">
        <w:trPr>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4AC7495B"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2022.09.27</w:t>
            </w:r>
          </w:p>
        </w:tc>
        <w:tc>
          <w:tcPr>
            <w:tcW w:w="3164" w:type="dxa"/>
            <w:noWrap/>
            <w:vAlign w:val="center"/>
            <w:hideMark/>
          </w:tcPr>
          <w:p w14:paraId="5A560E1C"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Europa project</w:t>
            </w:r>
          </w:p>
        </w:tc>
        <w:tc>
          <w:tcPr>
            <w:tcW w:w="5528" w:type="dxa"/>
            <w:noWrap/>
            <w:vAlign w:val="center"/>
            <w:hideMark/>
          </w:tcPr>
          <w:p w14:paraId="32683126" w14:textId="77777777" w:rsidR="0099203C" w:rsidRPr="00B066AF" w:rsidRDefault="0099203C" w:rsidP="00F23271">
            <w:pPr>
              <w:widowControl/>
              <w:autoSpaceDE/>
              <w:autoSpaceDN/>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https://renohub-h2020.eu/event/a-felujitasi-hullam-felskalazasa-az-europa-projekt-tanulsagai-es-legjobb-gyakorlatai-nyoman-workshop/</w:t>
            </w:r>
          </w:p>
        </w:tc>
      </w:tr>
      <w:tr w:rsidR="0099203C" w:rsidRPr="00B066AF" w14:paraId="027870F6" w14:textId="77777777" w:rsidTr="00B066A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515" w:type="dxa"/>
            <w:noWrap/>
            <w:vAlign w:val="center"/>
            <w:hideMark/>
          </w:tcPr>
          <w:p w14:paraId="3D800625" w14:textId="77777777" w:rsidR="0099203C" w:rsidRPr="00B066AF" w:rsidRDefault="0099203C" w:rsidP="00F23271">
            <w:pPr>
              <w:widowControl/>
              <w:autoSpaceDE/>
              <w:autoSpaceDN/>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2023.04.05</w:t>
            </w:r>
          </w:p>
        </w:tc>
        <w:tc>
          <w:tcPr>
            <w:tcW w:w="3164" w:type="dxa"/>
            <w:noWrap/>
            <w:vAlign w:val="center"/>
            <w:hideMark/>
          </w:tcPr>
          <w:p w14:paraId="7378869D"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SAVE THE DATE: RenoHUb final conference</w:t>
            </w:r>
          </w:p>
        </w:tc>
        <w:tc>
          <w:tcPr>
            <w:tcW w:w="5528" w:type="dxa"/>
            <w:noWrap/>
            <w:vAlign w:val="center"/>
            <w:hideMark/>
          </w:tcPr>
          <w:p w14:paraId="71D138AE" w14:textId="77777777" w:rsidR="0099203C" w:rsidRPr="00B066AF" w:rsidRDefault="0099203C" w:rsidP="00F23271">
            <w:pPr>
              <w:widowControl/>
              <w:autoSpaceDE/>
              <w:autoSpaceDN/>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000000"/>
                <w:sz w:val="18"/>
                <w:szCs w:val="18"/>
                <w:lang w:bidi="ar-SA"/>
              </w:rPr>
            </w:pPr>
            <w:r w:rsidRPr="00B066AF">
              <w:rPr>
                <w:rFonts w:ascii="Poppins" w:eastAsia="Times New Roman" w:hAnsi="Poppins" w:cs="Poppins"/>
                <w:color w:val="000000"/>
                <w:sz w:val="18"/>
                <w:szCs w:val="18"/>
                <w:lang w:bidi="ar-SA"/>
              </w:rPr>
              <w:t>https://renohub-h2020.eu/event/save-the-date-renohub-zarokonferencia/</w:t>
            </w:r>
          </w:p>
        </w:tc>
      </w:tr>
    </w:tbl>
    <w:p w14:paraId="220F9851" w14:textId="77777777" w:rsidR="0099203C" w:rsidRPr="0099203C" w:rsidRDefault="0099203C">
      <w:pPr>
        <w:pBdr>
          <w:top w:val="nil"/>
          <w:left w:val="nil"/>
          <w:bottom w:val="nil"/>
          <w:right w:val="nil"/>
          <w:between w:val="nil"/>
        </w:pBdr>
        <w:spacing w:line="276" w:lineRule="auto"/>
        <w:jc w:val="both"/>
        <w:rPr>
          <w:rFonts w:ascii="Poppins" w:eastAsia="Poppins" w:hAnsi="Poppins" w:cs="Poppins"/>
          <w:color w:val="000000"/>
          <w:lang w:val="hu-HU"/>
        </w:rPr>
      </w:pPr>
    </w:p>
    <w:p w14:paraId="417D19F6" w14:textId="77777777" w:rsidR="00493B8B" w:rsidRDefault="000C7772" w:rsidP="00310D25">
      <w:pPr>
        <w:pStyle w:val="Cmsor2"/>
      </w:pPr>
      <w:r w:rsidRPr="0099203C">
        <w:rPr>
          <w:lang w:val="hu-HU"/>
        </w:rPr>
        <w:t xml:space="preserve">  </w:t>
      </w:r>
      <w:bookmarkStart w:id="51" w:name="_Toc134796414"/>
      <w:r>
        <w:t>Webinars</w:t>
      </w:r>
      <w:bookmarkEnd w:id="51"/>
    </w:p>
    <w:p w14:paraId="7759D292"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Webinars are popular and cost-effective tools to disclose information internationally. During the project period organizing 2 webinars is planned.</w:t>
      </w:r>
    </w:p>
    <w:p w14:paraId="198EF4A2" w14:textId="77777777" w:rsidR="00D4386E" w:rsidRDefault="00D4386E" w:rsidP="00D4386E">
      <w:pPr>
        <w:pStyle w:val="Cmsor3"/>
      </w:pPr>
      <w:bookmarkStart w:id="52" w:name="_Toc134796415"/>
      <w:r>
        <w:t>Results</w:t>
      </w:r>
      <w:bookmarkEnd w:id="52"/>
    </w:p>
    <w:p w14:paraId="35FB02E3" w14:textId="73DF81FA" w:rsidR="00F23271" w:rsidRPr="00F23271" w:rsidRDefault="00F23271">
      <w:pPr>
        <w:pBdr>
          <w:top w:val="nil"/>
          <w:left w:val="nil"/>
          <w:bottom w:val="nil"/>
          <w:right w:val="nil"/>
          <w:between w:val="nil"/>
        </w:pBdr>
        <w:spacing w:line="276" w:lineRule="auto"/>
        <w:jc w:val="both"/>
        <w:rPr>
          <w:rFonts w:ascii="Poppins" w:eastAsia="Poppins" w:hAnsi="Poppins" w:cs="Poppins"/>
          <w:color w:val="000000"/>
          <w:lang w:val="hu-HU"/>
        </w:rPr>
      </w:pPr>
      <w:r>
        <w:rPr>
          <w:rFonts w:ascii="Poppins" w:eastAsia="Poppins" w:hAnsi="Poppins" w:cs="Poppins"/>
          <w:color w:val="000000"/>
        </w:rPr>
        <w:t>Since we actively participated national and international events and conferences, we initiated only one international webinar, in cooperation with REC (Renovate Europe Campaign). This event was held on 21</w:t>
      </w:r>
      <w:r w:rsidRPr="00F23271">
        <w:rPr>
          <w:rFonts w:ascii="Poppins" w:eastAsia="Poppins" w:hAnsi="Poppins" w:cs="Poppins"/>
          <w:color w:val="000000"/>
          <w:vertAlign w:val="superscript"/>
        </w:rPr>
        <w:t>st</w:t>
      </w:r>
      <w:r>
        <w:rPr>
          <w:rFonts w:ascii="Poppins" w:eastAsia="Poppins" w:hAnsi="Poppins" w:cs="Poppins"/>
          <w:color w:val="000000"/>
        </w:rPr>
        <w:t xml:space="preserve"> March 2022 hosted by REC, focusing on OSSs, with the title: </w:t>
      </w:r>
      <w:r w:rsidRPr="00665CA1">
        <w:rPr>
          <w:rFonts w:ascii="Poppins" w:eastAsia="Poppins" w:hAnsi="Poppins" w:cs="Poppins"/>
          <w:i/>
          <w:iCs/>
          <w:color w:val="000000"/>
        </w:rPr>
        <w:t>One-Stop-Shops: Maximising Their Potential to Accelerate Energy Renovation</w:t>
      </w:r>
      <w:r>
        <w:rPr>
          <w:rFonts w:ascii="Poppins" w:eastAsia="Poppins" w:hAnsi="Poppins" w:cs="Poppins"/>
          <w:color w:val="000000"/>
        </w:rPr>
        <w:t xml:space="preserve">. There were 6 presenters, including Adrien Bullier from CINEA, presenting OSS experiences from 5 different, mainly Eastern-European countries. 74 experts were following the event and </w:t>
      </w:r>
      <w:r w:rsidR="00665CA1">
        <w:rPr>
          <w:rFonts w:ascii="Poppins" w:eastAsia="Poppins" w:hAnsi="Poppins" w:cs="Poppins"/>
          <w:color w:val="000000"/>
        </w:rPr>
        <w:t xml:space="preserve">its </w:t>
      </w:r>
      <w:hyperlink r:id="rId96" w:history="1">
        <w:r w:rsidR="00665CA1" w:rsidRPr="00665CA1">
          <w:rPr>
            <w:rStyle w:val="Hiperhivatkozs"/>
            <w:rFonts w:ascii="Poppins" w:eastAsia="Poppins" w:hAnsi="Poppins" w:cs="Poppins"/>
          </w:rPr>
          <w:t>recording</w:t>
        </w:r>
      </w:hyperlink>
      <w:r w:rsidR="00665CA1">
        <w:rPr>
          <w:rFonts w:ascii="Poppins" w:eastAsia="Poppins" w:hAnsi="Poppins" w:cs="Poppins"/>
          <w:color w:val="000000"/>
        </w:rPr>
        <w:t xml:space="preserve"> has 117 views on YouTube.</w:t>
      </w:r>
    </w:p>
    <w:p w14:paraId="4BF033EF" w14:textId="77777777" w:rsidR="00493B8B" w:rsidRDefault="000C7772" w:rsidP="00310D25">
      <w:pPr>
        <w:pStyle w:val="Cmsor2"/>
      </w:pPr>
      <w:r w:rsidRPr="00F23271">
        <w:rPr>
          <w:lang w:val="hu-HU"/>
        </w:rPr>
        <w:lastRenderedPageBreak/>
        <w:t xml:space="preserve"> </w:t>
      </w:r>
      <w:bookmarkStart w:id="53" w:name="_Toc134796416"/>
      <w:r>
        <w:t>Renovate Europe Campaign (REC)</w:t>
      </w:r>
      <w:bookmarkEnd w:id="53"/>
    </w:p>
    <w:p w14:paraId="59052C44"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MEHI, as official Hungarian partner of REC will submit RenoHUb as best practice to raise awareness about the project results and the fine-tuned solutions of the adopted one-stop-shop model.</w:t>
      </w:r>
    </w:p>
    <w:p w14:paraId="32D5E310" w14:textId="77777777" w:rsidR="00D4386E" w:rsidRDefault="00D4386E" w:rsidP="00D4386E">
      <w:pPr>
        <w:pStyle w:val="Cmsor3"/>
      </w:pPr>
      <w:bookmarkStart w:id="54" w:name="_Toc134796417"/>
      <w:r>
        <w:t>Results</w:t>
      </w:r>
      <w:bookmarkEnd w:id="54"/>
    </w:p>
    <w:p w14:paraId="204FDCCA" w14:textId="05B72D48" w:rsidR="00D4386E" w:rsidRDefault="00665CA1">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Anikó Pálffy, colleague of MEHI, in charge of international networking, participated the monthly REC partner calls and presented the actualities, most important results and challenges of the RenoHUb project. This active partnership was the basis of the REC cooperation about the international webinar described in 8.6.1.</w:t>
      </w:r>
    </w:p>
    <w:p w14:paraId="368021BE" w14:textId="77777777" w:rsidR="00493B8B" w:rsidRDefault="000C7772" w:rsidP="00310D25">
      <w:pPr>
        <w:pStyle w:val="Cmsor2"/>
      </w:pPr>
      <w:r>
        <w:t xml:space="preserve"> </w:t>
      </w:r>
      <w:bookmarkStart w:id="55" w:name="_Toc134796418"/>
      <w:r>
        <w:t>EASME</w:t>
      </w:r>
      <w:bookmarkEnd w:id="55"/>
    </w:p>
    <w:p w14:paraId="6C9B4538"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We plan to contribute, upon invitation by the EASME, to common information (like reporting on impact indicators) and dissemination activities to increase synergies, and the visibility of H2020 and European Commission supported actions.</w:t>
      </w:r>
    </w:p>
    <w:p w14:paraId="11530F09" w14:textId="77777777" w:rsidR="00D4386E" w:rsidRDefault="00D4386E" w:rsidP="00D4386E">
      <w:pPr>
        <w:pStyle w:val="Cmsor3"/>
      </w:pPr>
      <w:bookmarkStart w:id="56" w:name="_Toc134796419"/>
      <w:r>
        <w:t>Results</w:t>
      </w:r>
      <w:bookmarkEnd w:id="56"/>
    </w:p>
    <w:p w14:paraId="5F45BC3B" w14:textId="3BCF3F5F" w:rsidR="00D4386E" w:rsidRDefault="00665CA1">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Several RenoHUb consortium partners participated the </w:t>
      </w:r>
      <w:r w:rsidR="000F2F09" w:rsidRPr="000F2F09">
        <w:rPr>
          <w:rFonts w:ascii="Poppins" w:eastAsia="Poppins" w:hAnsi="Poppins" w:cs="Poppins"/>
          <w:color w:val="000000"/>
        </w:rPr>
        <w:t>Energy Efficiency Finance Market Place</w:t>
      </w:r>
      <w:r w:rsidR="000F2F09">
        <w:rPr>
          <w:rFonts w:ascii="Poppins" w:eastAsia="Poppins" w:hAnsi="Poppins" w:cs="Poppins"/>
          <w:color w:val="000000"/>
        </w:rPr>
        <w:t xml:space="preserve"> in </w:t>
      </w:r>
      <w:r w:rsidR="000F2F09" w:rsidRPr="000F2F09">
        <w:rPr>
          <w:rFonts w:ascii="Poppins" w:eastAsia="Poppins" w:hAnsi="Poppins" w:cs="Poppins"/>
          <w:color w:val="000000"/>
        </w:rPr>
        <w:t>Brussels</w:t>
      </w:r>
      <w:r w:rsidR="000F2F09">
        <w:rPr>
          <w:rFonts w:ascii="Poppins" w:eastAsia="Poppins" w:hAnsi="Poppins" w:cs="Poppins"/>
          <w:color w:val="000000"/>
        </w:rPr>
        <w:t xml:space="preserve"> in February 2020. Later, at the next event, due to the not relevant topic of the event, we were not invited.</w:t>
      </w:r>
      <w:r>
        <w:rPr>
          <w:rFonts w:ascii="Poppins" w:eastAsia="Poppins" w:hAnsi="Poppins" w:cs="Poppins"/>
          <w:color w:val="000000"/>
        </w:rPr>
        <w:t xml:space="preserve"> </w:t>
      </w:r>
    </w:p>
    <w:p w14:paraId="1BBB7553" w14:textId="77777777" w:rsidR="00493B8B" w:rsidRDefault="000C7772" w:rsidP="00310D25">
      <w:pPr>
        <w:pStyle w:val="Cmsor2"/>
      </w:pPr>
      <w:r>
        <w:t xml:space="preserve"> </w:t>
      </w:r>
      <w:bookmarkStart w:id="57" w:name="_Toc134796420"/>
      <w:r>
        <w:t>E.N.T.E.R.</w:t>
      </w:r>
      <w:bookmarkEnd w:id="57"/>
    </w:p>
    <w:p w14:paraId="0FED0BFE" w14:textId="6EA8853C" w:rsidR="000F2F09" w:rsidRPr="000F2F09" w:rsidRDefault="000C7772" w:rsidP="000F2F09">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RenoHUb project is registered at www.enter-network.eu, a European Network for Transfer and Exploitation of EC Project Results (E.N.T.E.R.), a website where the users share the results of EU financed projects with each other. There are over 800 users from 35 countries (ministries, Chambers, social partners, other networks, private organizations, small and medium-sized enterprises, NGOs, universities, educational institutions, schools, environmental organizations). This interface allows reaching the relevant target groups all over Europe. </w:t>
      </w:r>
    </w:p>
    <w:p w14:paraId="3B779F76" w14:textId="77777777" w:rsidR="000F2F09" w:rsidRDefault="000F2F09" w:rsidP="000F2F09">
      <w:pPr>
        <w:pStyle w:val="Cmsor2"/>
      </w:pPr>
      <w:bookmarkStart w:id="58" w:name="_Toc134796421"/>
      <w:r>
        <w:t>Research reports</w:t>
      </w:r>
      <w:bookmarkEnd w:id="58"/>
    </w:p>
    <w:p w14:paraId="772D4629" w14:textId="77AFB7C2" w:rsidR="000F2F09" w:rsidRDefault="000F2F09" w:rsidP="008E2E35">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A</w:t>
      </w:r>
      <w:r w:rsidRPr="00E51817">
        <w:rPr>
          <w:rFonts w:ascii="Poppins" w:eastAsia="Poppins" w:hAnsi="Poppins" w:cs="Poppins"/>
          <w:color w:val="000000"/>
        </w:rPr>
        <w:t>lthough we have not committed to a</w:t>
      </w:r>
      <w:r>
        <w:rPr>
          <w:rFonts w:ascii="Poppins" w:eastAsia="Poppins" w:hAnsi="Poppins" w:cs="Poppins"/>
          <w:color w:val="000000"/>
        </w:rPr>
        <w:t xml:space="preserve"> scientific </w:t>
      </w:r>
      <w:r w:rsidRPr="00E51817">
        <w:rPr>
          <w:rFonts w:ascii="Poppins" w:eastAsia="Poppins" w:hAnsi="Poppins" w:cs="Poppins"/>
          <w:color w:val="000000"/>
        </w:rPr>
        <w:t xml:space="preserve">publication as part of the project, </w:t>
      </w:r>
      <w:r>
        <w:rPr>
          <w:rFonts w:ascii="Poppins" w:eastAsia="Poppins" w:hAnsi="Poppins" w:cs="Poppins"/>
          <w:color w:val="000000"/>
        </w:rPr>
        <w:t>finally, two of them were created, one in Hungarian language</w:t>
      </w:r>
      <w:r w:rsidR="008E2E35">
        <w:rPr>
          <w:rFonts w:ascii="Poppins" w:eastAsia="Poppins" w:hAnsi="Poppins" w:cs="Poppins"/>
          <w:color w:val="000000"/>
        </w:rPr>
        <w:t xml:space="preserve"> (see 7.10)</w:t>
      </w:r>
      <w:r>
        <w:rPr>
          <w:rFonts w:ascii="Poppins" w:eastAsia="Poppins" w:hAnsi="Poppins" w:cs="Poppins"/>
          <w:color w:val="000000"/>
        </w:rPr>
        <w:t xml:space="preserve"> and one international in English</w:t>
      </w:r>
      <w:r w:rsidR="008E2E35">
        <w:rPr>
          <w:rFonts w:ascii="Poppins" w:eastAsia="Poppins" w:hAnsi="Poppins" w:cs="Poppins"/>
          <w:color w:val="000000"/>
        </w:rPr>
        <w:t xml:space="preserve">. </w:t>
      </w:r>
      <w:r>
        <w:rPr>
          <w:rFonts w:ascii="Poppins" w:eastAsia="Poppins" w:hAnsi="Poppins" w:cs="Poppins"/>
          <w:color w:val="000000"/>
        </w:rPr>
        <w:t xml:space="preserve">The </w:t>
      </w:r>
      <w:hyperlink r:id="rId97" w:history="1">
        <w:r w:rsidR="008E2E35" w:rsidRPr="008E2E35">
          <w:rPr>
            <w:rStyle w:val="Hiperhivatkozs"/>
            <w:rFonts w:ascii="Poppins" w:eastAsia="Poppins" w:hAnsi="Poppins" w:cs="Poppins"/>
          </w:rPr>
          <w:t>international</w:t>
        </w:r>
        <w:r w:rsidRPr="008E2E35">
          <w:rPr>
            <w:rStyle w:val="Hiperhivatkozs"/>
            <w:rFonts w:ascii="Poppins" w:eastAsia="Poppins" w:hAnsi="Poppins" w:cs="Poppins"/>
          </w:rPr>
          <w:t xml:space="preserve"> publication</w:t>
        </w:r>
      </w:hyperlink>
      <w:r>
        <w:rPr>
          <w:rFonts w:ascii="Poppins" w:eastAsia="Poppins" w:hAnsi="Poppins" w:cs="Poppins"/>
          <w:color w:val="000000"/>
        </w:rPr>
        <w:t xml:space="preserve"> was </w:t>
      </w:r>
      <w:r w:rsidR="008E2E35">
        <w:rPr>
          <w:rFonts w:ascii="Poppins" w:eastAsia="Poppins" w:hAnsi="Poppins" w:cs="Poppins"/>
          <w:color w:val="000000"/>
        </w:rPr>
        <w:t xml:space="preserve">authored by MEHI colleagues, published by </w:t>
      </w:r>
      <w:r w:rsidR="008E2E35" w:rsidRPr="008E2E35">
        <w:rPr>
          <w:rFonts w:ascii="Poppins" w:eastAsia="Poppins" w:hAnsi="Poppins" w:cs="Poppins"/>
          <w:color w:val="000000"/>
        </w:rPr>
        <w:t>REE Observatory in CEE of Habitat for Humanity International, Europe and the</w:t>
      </w:r>
      <w:r w:rsidR="008E2E35">
        <w:rPr>
          <w:rFonts w:ascii="Poppins" w:eastAsia="Poppins" w:hAnsi="Poppins" w:cs="Poppins"/>
          <w:color w:val="000000"/>
        </w:rPr>
        <w:t xml:space="preserve"> </w:t>
      </w:r>
      <w:r w:rsidR="008E2E35" w:rsidRPr="008E2E35">
        <w:rPr>
          <w:rFonts w:ascii="Poppins" w:eastAsia="Poppins" w:hAnsi="Poppins" w:cs="Poppins"/>
          <w:color w:val="000000"/>
        </w:rPr>
        <w:t>Middle East, Area Office (HFHI EME</w:t>
      </w:r>
      <w:r w:rsidR="008E2E35">
        <w:rPr>
          <w:rFonts w:ascii="Poppins" w:eastAsia="Poppins" w:hAnsi="Poppins" w:cs="Poppins"/>
          <w:color w:val="000000"/>
        </w:rPr>
        <w:t xml:space="preserve">) about the research </w:t>
      </w:r>
      <w:r w:rsidR="008E2E35">
        <w:rPr>
          <w:rFonts w:ascii="Poppins" w:eastAsia="Poppins" w:hAnsi="Poppins" w:cs="Poppins"/>
          <w:color w:val="000000"/>
        </w:rPr>
        <w:lastRenderedPageBreak/>
        <w:t xml:space="preserve">results of the project and experiences of the RenoPont offices. </w:t>
      </w:r>
    </w:p>
    <w:p w14:paraId="3D2AF6BA" w14:textId="00209348" w:rsidR="00493B8B" w:rsidRPr="008E2E35" w:rsidRDefault="00493B8B">
      <w:pPr>
        <w:widowControl/>
        <w:spacing w:after="200" w:line="276" w:lineRule="auto"/>
        <w:rPr>
          <w:color w:val="404040"/>
          <w:lang w:val="hu-HU"/>
        </w:rPr>
      </w:pPr>
    </w:p>
    <w:p w14:paraId="34481F64" w14:textId="52DCAEE9" w:rsidR="00493B8B" w:rsidRDefault="008E2E35" w:rsidP="00310D25">
      <w:pPr>
        <w:pStyle w:val="Cmsor1"/>
      </w:pPr>
      <w:bookmarkStart w:id="59" w:name="_Toc134796422"/>
      <w:r>
        <w:t>PLANNING OF DISSEMINATION AND COMMUNICATION ACTIVITIES</w:t>
      </w:r>
      <w:bookmarkEnd w:id="59"/>
    </w:p>
    <w:p w14:paraId="4DE90B01"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 xml:space="preserve">Based on the Methodology in Chapter 3, we already know what, to whom and how to disseminate and communicate. The more detailed tasks and deadlines are prepared and updated by a team of MEHI (in charge of dissemination activities and communication of the project) and Energiaklub (in charge of communication of the service). This detailed, step-to-step plan of each dissemination and communication activity is a dedicated, living document, updated every week and is a fundamental part of the Dissemination and Communication plan. The actual version can be seen here: </w:t>
      </w:r>
      <w:hyperlink r:id="rId98">
        <w:r>
          <w:rPr>
            <w:rFonts w:ascii="Poppins" w:eastAsia="Poppins" w:hAnsi="Poppins" w:cs="Poppins"/>
            <w:color w:val="0000FF"/>
            <w:u w:val="single"/>
          </w:rPr>
          <w:t>LINK</w:t>
        </w:r>
      </w:hyperlink>
      <w:r>
        <w:rPr>
          <w:rFonts w:ascii="Poppins" w:eastAsia="Poppins" w:hAnsi="Poppins" w:cs="Poppins"/>
          <w:color w:val="000000"/>
        </w:rPr>
        <w:t>.</w:t>
      </w:r>
    </w:p>
    <w:p w14:paraId="42530CA8" w14:textId="77777777" w:rsidR="008E2E35" w:rsidRDefault="008E2E35">
      <w:pPr>
        <w:pBdr>
          <w:top w:val="nil"/>
          <w:left w:val="nil"/>
          <w:bottom w:val="nil"/>
          <w:right w:val="nil"/>
          <w:between w:val="nil"/>
        </w:pBdr>
        <w:spacing w:line="276" w:lineRule="auto"/>
        <w:jc w:val="both"/>
        <w:rPr>
          <w:rFonts w:ascii="Poppins" w:eastAsia="Poppins" w:hAnsi="Poppins" w:cs="Poppins"/>
          <w:color w:val="000000"/>
        </w:rPr>
      </w:pPr>
    </w:p>
    <w:p w14:paraId="005810BD" w14:textId="6417CD01" w:rsidR="00493B8B" w:rsidRDefault="008E2E35" w:rsidP="00310D25">
      <w:pPr>
        <w:pStyle w:val="Cmsor1"/>
      </w:pPr>
      <w:bookmarkStart w:id="60" w:name="_Toc134796423"/>
      <w:r>
        <w:t>EVALUATION OF DISSEMINATION AND COMMUNICATION ACTIVITIES</w:t>
      </w:r>
      <w:bookmarkEnd w:id="60"/>
    </w:p>
    <w:p w14:paraId="4D86E14D"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bookmarkStart w:id="61" w:name="_heading=h.4f1mdlm" w:colFirst="0" w:colLast="0"/>
      <w:bookmarkEnd w:id="61"/>
      <w:r>
        <w:rPr>
          <w:rFonts w:ascii="Poppins" w:eastAsia="Poppins" w:hAnsi="Poppins" w:cs="Poppins"/>
          <w:color w:val="000000"/>
        </w:rPr>
        <w:t xml:space="preserve">Every 3 months, we review our dissemination indicator results in the Dissemination template tables. We evaluate the results considering if the right tools are used in the right time for the right target groups regarding each project results. We channel our findings to the Dissemination Plan, therefore updating it regularly through the whole project period. </w:t>
      </w:r>
    </w:p>
    <w:p w14:paraId="4A7E1B1E" w14:textId="77777777" w:rsidR="00493B8B" w:rsidRDefault="000C7772">
      <w:pPr>
        <w:pBdr>
          <w:top w:val="nil"/>
          <w:left w:val="nil"/>
          <w:bottom w:val="nil"/>
          <w:right w:val="nil"/>
          <w:between w:val="nil"/>
        </w:pBdr>
        <w:spacing w:line="276" w:lineRule="auto"/>
        <w:jc w:val="both"/>
        <w:rPr>
          <w:rFonts w:ascii="Poppins" w:eastAsia="Poppins" w:hAnsi="Poppins" w:cs="Poppins"/>
          <w:color w:val="000000"/>
        </w:rPr>
      </w:pPr>
      <w:r>
        <w:rPr>
          <w:rFonts w:ascii="Poppins" w:eastAsia="Poppins" w:hAnsi="Poppins" w:cs="Poppins"/>
          <w:color w:val="000000"/>
        </w:rPr>
        <w:t>Regarding monitoring of the status of dissemination, quantitative and qualitative evaluation will be used based on the indicators below. The exact indicators will be fine-tuned based on the final structure of the website etc., to be finalized in the next version of the Dissemination Plan.</w:t>
      </w:r>
    </w:p>
    <w:p w14:paraId="62E33573"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rPr>
      </w:pPr>
    </w:p>
    <w:tbl>
      <w:tblPr>
        <w:tblStyle w:val="a6"/>
        <w:tblW w:w="8779"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5529"/>
        <w:gridCol w:w="1152"/>
        <w:gridCol w:w="1049"/>
        <w:gridCol w:w="1049"/>
      </w:tblGrid>
      <w:tr w:rsidR="004D0EBA" w:rsidRPr="00B066AF" w14:paraId="0BDEBF87" w14:textId="77777777" w:rsidTr="008E2E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9" w:type="dxa"/>
          </w:tcPr>
          <w:p w14:paraId="418657AA" w14:textId="132D23FC" w:rsidR="004D0EBA" w:rsidRPr="00B066AF" w:rsidRDefault="004D0EBA">
            <w:pPr>
              <w:pBdr>
                <w:top w:val="nil"/>
                <w:left w:val="nil"/>
                <w:bottom w:val="nil"/>
                <w:right w:val="nil"/>
                <w:between w:val="nil"/>
              </w:pBdr>
              <w:spacing w:line="276" w:lineRule="auto"/>
              <w:jc w:val="both"/>
              <w:rPr>
                <w:rFonts w:ascii="Poppins" w:eastAsia="Poppins" w:hAnsi="Poppins" w:cs="Poppins"/>
                <w:sz w:val="18"/>
                <w:szCs w:val="18"/>
              </w:rPr>
            </w:pPr>
            <w:r w:rsidRPr="00B066AF">
              <w:rPr>
                <w:rFonts w:ascii="Poppins" w:eastAsia="Poppins" w:hAnsi="Poppins" w:cs="Poppins"/>
                <w:b w:val="0"/>
                <w:color w:val="000000"/>
                <w:sz w:val="18"/>
                <w:szCs w:val="18"/>
              </w:rPr>
              <w:t>Quantitative Evaluation of Dissemination and Communication Activities</w:t>
            </w:r>
          </w:p>
        </w:tc>
        <w:tc>
          <w:tcPr>
            <w:tcW w:w="1152" w:type="dxa"/>
          </w:tcPr>
          <w:p w14:paraId="59DDFB42" w14:textId="77777777" w:rsidR="004D0EBA" w:rsidRPr="00B066AF" w:rsidRDefault="004D0EBA">
            <w:pPr>
              <w:pBdr>
                <w:top w:val="nil"/>
                <w:left w:val="nil"/>
                <w:bottom w:val="nil"/>
                <w:right w:val="nil"/>
                <w:between w:val="nil"/>
              </w:pBdr>
              <w:spacing w:line="276" w:lineRule="auto"/>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sidRPr="00B066AF">
              <w:rPr>
                <w:rFonts w:ascii="Poppins" w:eastAsia="Poppins" w:hAnsi="Poppins" w:cs="Poppins"/>
                <w:b w:val="0"/>
                <w:color w:val="000000"/>
                <w:sz w:val="18"/>
                <w:szCs w:val="18"/>
              </w:rPr>
              <w:t>EXI</w:t>
            </w:r>
          </w:p>
        </w:tc>
        <w:tc>
          <w:tcPr>
            <w:tcW w:w="1049" w:type="dxa"/>
          </w:tcPr>
          <w:p w14:paraId="4C6B91D9" w14:textId="175EBBEE" w:rsidR="004D0EBA" w:rsidRPr="00B066AF" w:rsidRDefault="004D0EBA">
            <w:pPr>
              <w:pBdr>
                <w:top w:val="nil"/>
                <w:left w:val="nil"/>
                <w:bottom w:val="nil"/>
                <w:right w:val="nil"/>
                <w:between w:val="nil"/>
              </w:pBdr>
              <w:spacing w:line="276" w:lineRule="auto"/>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color w:val="000000"/>
                <w:sz w:val="18"/>
                <w:szCs w:val="18"/>
              </w:rPr>
            </w:pPr>
            <w:r w:rsidRPr="00B066AF">
              <w:rPr>
                <w:rFonts w:ascii="Poppins" w:eastAsia="Poppins" w:hAnsi="Poppins" w:cs="Poppins"/>
                <w:b w:val="0"/>
                <w:color w:val="000000"/>
                <w:sz w:val="18"/>
                <w:szCs w:val="18"/>
              </w:rPr>
              <w:t>FINAL RESULT</w:t>
            </w:r>
          </w:p>
        </w:tc>
        <w:tc>
          <w:tcPr>
            <w:tcW w:w="1049" w:type="dxa"/>
          </w:tcPr>
          <w:p w14:paraId="33FCFF66" w14:textId="30306A52" w:rsidR="004D0EBA" w:rsidRPr="00B066AF" w:rsidRDefault="004D0EBA">
            <w:pPr>
              <w:pBdr>
                <w:top w:val="nil"/>
                <w:left w:val="nil"/>
                <w:bottom w:val="nil"/>
                <w:right w:val="nil"/>
                <w:between w:val="nil"/>
              </w:pBdr>
              <w:spacing w:line="276" w:lineRule="auto"/>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sidRPr="00B066AF">
              <w:rPr>
                <w:rFonts w:ascii="Poppins" w:eastAsia="Poppins" w:hAnsi="Poppins" w:cs="Poppins"/>
                <w:b w:val="0"/>
                <w:color w:val="000000"/>
                <w:sz w:val="18"/>
                <w:szCs w:val="18"/>
              </w:rPr>
              <w:t>unit</w:t>
            </w:r>
          </w:p>
        </w:tc>
      </w:tr>
      <w:tr w:rsidR="004D0EBA" w:rsidRPr="00B066AF" w14:paraId="668B7F4A" w14:textId="77777777" w:rsidTr="008E2E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9" w:type="dxa"/>
          </w:tcPr>
          <w:p w14:paraId="7B665EDA" w14:textId="65E75F4B" w:rsidR="004D0EBA" w:rsidRPr="00B066AF" w:rsidRDefault="004D0EBA">
            <w:pPr>
              <w:rPr>
                <w:rFonts w:ascii="Poppins" w:eastAsia="Poppins" w:hAnsi="Poppins" w:cs="Poppins"/>
                <w:sz w:val="18"/>
                <w:szCs w:val="18"/>
              </w:rPr>
            </w:pPr>
            <w:r w:rsidRPr="00B066AF">
              <w:rPr>
                <w:rFonts w:ascii="Poppins" w:eastAsia="Poppins" w:hAnsi="Poppins" w:cs="Poppins"/>
                <w:b w:val="0"/>
                <w:sz w:val="18"/>
                <w:szCs w:val="18"/>
              </w:rPr>
              <w:t>Users of RenoHUb Online Platform</w:t>
            </w:r>
            <w:r w:rsidR="00235B6D" w:rsidRPr="00B066AF">
              <w:rPr>
                <w:rFonts w:ascii="Poppins" w:eastAsia="Poppins" w:hAnsi="Poppins" w:cs="Poppins"/>
                <w:b w:val="0"/>
                <w:sz w:val="18"/>
                <w:szCs w:val="18"/>
              </w:rPr>
              <w:t xml:space="preserve"> (renopont.hu)</w:t>
            </w:r>
          </w:p>
        </w:tc>
        <w:tc>
          <w:tcPr>
            <w:tcW w:w="1152" w:type="dxa"/>
          </w:tcPr>
          <w:p w14:paraId="2151D5F8" w14:textId="77777777" w:rsidR="004D0EBA" w:rsidRPr="00B066AF" w:rsidRDefault="004D0EBA" w:rsidP="00F56239">
            <w:pPr>
              <w:pBdr>
                <w:top w:val="nil"/>
                <w:left w:val="nil"/>
                <w:bottom w:val="nil"/>
                <w:right w:val="nil"/>
                <w:between w:val="nil"/>
              </w:pBdr>
              <w:spacing w:line="276" w:lineRule="auto"/>
              <w:jc w:val="right"/>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sidRPr="00B066AF">
              <w:rPr>
                <w:rFonts w:ascii="Poppins" w:eastAsia="Poppins" w:hAnsi="Poppins" w:cs="Poppins"/>
                <w:sz w:val="18"/>
                <w:szCs w:val="18"/>
              </w:rPr>
              <w:t>46000</w:t>
            </w:r>
          </w:p>
        </w:tc>
        <w:tc>
          <w:tcPr>
            <w:tcW w:w="1049" w:type="dxa"/>
          </w:tcPr>
          <w:p w14:paraId="50DC7E42" w14:textId="3350BC3D" w:rsidR="004D0EBA" w:rsidRPr="00B066AF" w:rsidRDefault="00F56239" w:rsidP="00F56239">
            <w:pPr>
              <w:pBdr>
                <w:top w:val="nil"/>
                <w:left w:val="nil"/>
                <w:bottom w:val="nil"/>
                <w:right w:val="nil"/>
                <w:between w:val="nil"/>
              </w:pBdr>
              <w:spacing w:line="276" w:lineRule="auto"/>
              <w:jc w:val="right"/>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sidRPr="00B066AF">
              <w:rPr>
                <w:rFonts w:ascii="Poppins" w:eastAsia="Poppins" w:hAnsi="Poppins" w:cs="Poppins"/>
                <w:sz w:val="18"/>
                <w:szCs w:val="18"/>
              </w:rPr>
              <w:t>74000</w:t>
            </w:r>
          </w:p>
        </w:tc>
        <w:tc>
          <w:tcPr>
            <w:tcW w:w="1049" w:type="dxa"/>
          </w:tcPr>
          <w:p w14:paraId="5B8A5FD6" w14:textId="55C710CD" w:rsidR="004D0EBA" w:rsidRPr="00B066AF" w:rsidRDefault="004D0EBA">
            <w:p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sidRPr="00B066AF">
              <w:rPr>
                <w:rFonts w:ascii="Poppins" w:eastAsia="Poppins" w:hAnsi="Poppins" w:cs="Poppins"/>
                <w:sz w:val="18"/>
                <w:szCs w:val="18"/>
              </w:rPr>
              <w:t>visitor</w:t>
            </w:r>
          </w:p>
        </w:tc>
      </w:tr>
      <w:tr w:rsidR="004D0EBA" w:rsidRPr="00B066AF" w14:paraId="01662170" w14:textId="77777777" w:rsidTr="008E2E35">
        <w:trPr>
          <w:jc w:val="center"/>
        </w:trPr>
        <w:tc>
          <w:tcPr>
            <w:cnfStyle w:val="001000000000" w:firstRow="0" w:lastRow="0" w:firstColumn="1" w:lastColumn="0" w:oddVBand="0" w:evenVBand="0" w:oddHBand="0" w:evenHBand="0" w:firstRowFirstColumn="0" w:firstRowLastColumn="0" w:lastRowFirstColumn="0" w:lastRowLastColumn="0"/>
            <w:tcW w:w="5529" w:type="dxa"/>
          </w:tcPr>
          <w:p w14:paraId="4EA64A6A" w14:textId="77777777" w:rsidR="004D0EBA" w:rsidRPr="00B066AF" w:rsidRDefault="004D0EBA">
            <w:pPr>
              <w:rPr>
                <w:rFonts w:ascii="Poppins" w:eastAsia="Poppins" w:hAnsi="Poppins" w:cs="Poppins"/>
                <w:sz w:val="18"/>
                <w:szCs w:val="18"/>
              </w:rPr>
            </w:pPr>
            <w:r w:rsidRPr="00B066AF">
              <w:rPr>
                <w:rFonts w:ascii="Poppins" w:eastAsia="Poppins" w:hAnsi="Poppins" w:cs="Poppins"/>
                <w:b w:val="0"/>
                <w:sz w:val="18"/>
                <w:szCs w:val="18"/>
              </w:rPr>
              <w:t>Participants at roadshows</w:t>
            </w:r>
          </w:p>
        </w:tc>
        <w:tc>
          <w:tcPr>
            <w:tcW w:w="1152" w:type="dxa"/>
          </w:tcPr>
          <w:p w14:paraId="5C8190DC" w14:textId="77777777" w:rsidR="004D0EBA" w:rsidRPr="00B066AF" w:rsidRDefault="004D0EBA" w:rsidP="00F56239">
            <w:pPr>
              <w:pBdr>
                <w:top w:val="nil"/>
                <w:left w:val="nil"/>
                <w:bottom w:val="nil"/>
                <w:right w:val="nil"/>
                <w:between w:val="nil"/>
              </w:pBdr>
              <w:spacing w:line="276" w:lineRule="auto"/>
              <w:jc w:val="right"/>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8"/>
                <w:szCs w:val="18"/>
              </w:rPr>
            </w:pPr>
            <w:r w:rsidRPr="00B066AF">
              <w:rPr>
                <w:rFonts w:ascii="Poppins" w:eastAsia="Poppins" w:hAnsi="Poppins" w:cs="Poppins"/>
                <w:sz w:val="18"/>
                <w:szCs w:val="18"/>
              </w:rPr>
              <w:t>5000</w:t>
            </w:r>
          </w:p>
        </w:tc>
        <w:tc>
          <w:tcPr>
            <w:tcW w:w="1049" w:type="dxa"/>
          </w:tcPr>
          <w:p w14:paraId="18C2EB54" w14:textId="3E865EB8" w:rsidR="004D0EBA" w:rsidRPr="00B066AF" w:rsidRDefault="00F56239" w:rsidP="00F56239">
            <w:pPr>
              <w:pBdr>
                <w:top w:val="nil"/>
                <w:left w:val="nil"/>
                <w:bottom w:val="nil"/>
                <w:right w:val="nil"/>
                <w:between w:val="nil"/>
              </w:pBdr>
              <w:spacing w:line="276" w:lineRule="auto"/>
              <w:jc w:val="right"/>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8"/>
                <w:szCs w:val="18"/>
              </w:rPr>
            </w:pPr>
            <w:r w:rsidRPr="00B066AF">
              <w:rPr>
                <w:rFonts w:ascii="Poppins" w:eastAsia="Poppins" w:hAnsi="Poppins" w:cs="Poppins"/>
                <w:sz w:val="18"/>
                <w:szCs w:val="18"/>
              </w:rPr>
              <w:t>650</w:t>
            </w:r>
          </w:p>
        </w:tc>
        <w:tc>
          <w:tcPr>
            <w:tcW w:w="1049" w:type="dxa"/>
          </w:tcPr>
          <w:p w14:paraId="719F2548" w14:textId="5431E249" w:rsidR="004D0EBA" w:rsidRPr="00B066AF" w:rsidRDefault="004D0EBA">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8"/>
                <w:szCs w:val="18"/>
              </w:rPr>
            </w:pPr>
            <w:r w:rsidRPr="00B066AF">
              <w:rPr>
                <w:rFonts w:ascii="Poppins" w:eastAsia="Poppins" w:hAnsi="Poppins" w:cs="Poppins"/>
                <w:sz w:val="18"/>
                <w:szCs w:val="18"/>
              </w:rPr>
              <w:t>person</w:t>
            </w:r>
          </w:p>
        </w:tc>
      </w:tr>
      <w:tr w:rsidR="004D0EBA" w:rsidRPr="00B066AF" w14:paraId="11E5F440" w14:textId="77777777" w:rsidTr="008E2E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9" w:type="dxa"/>
          </w:tcPr>
          <w:p w14:paraId="380A7DF4" w14:textId="2BB486B8" w:rsidR="004D0EBA" w:rsidRPr="00B066AF" w:rsidRDefault="004D0EBA">
            <w:pPr>
              <w:rPr>
                <w:rFonts w:ascii="Poppins" w:eastAsia="Poppins" w:hAnsi="Poppins" w:cs="Poppins"/>
                <w:sz w:val="18"/>
                <w:szCs w:val="18"/>
              </w:rPr>
            </w:pPr>
            <w:r w:rsidRPr="00B066AF">
              <w:rPr>
                <w:rFonts w:ascii="Poppins" w:eastAsia="Poppins" w:hAnsi="Poppins" w:cs="Poppins"/>
                <w:b w:val="0"/>
                <w:sz w:val="18"/>
                <w:szCs w:val="18"/>
              </w:rPr>
              <w:t>Stakeholders reached by national and international dissemination events</w:t>
            </w:r>
          </w:p>
        </w:tc>
        <w:tc>
          <w:tcPr>
            <w:tcW w:w="1152" w:type="dxa"/>
          </w:tcPr>
          <w:p w14:paraId="058ED44F" w14:textId="77777777" w:rsidR="004D0EBA" w:rsidRPr="00B066AF" w:rsidRDefault="004D0EBA" w:rsidP="00F56239">
            <w:pPr>
              <w:pBdr>
                <w:top w:val="nil"/>
                <w:left w:val="nil"/>
                <w:bottom w:val="nil"/>
                <w:right w:val="nil"/>
                <w:between w:val="nil"/>
              </w:pBdr>
              <w:spacing w:line="276" w:lineRule="auto"/>
              <w:jc w:val="right"/>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sidRPr="00B066AF">
              <w:rPr>
                <w:rFonts w:ascii="Poppins" w:eastAsia="Poppins" w:hAnsi="Poppins" w:cs="Poppins"/>
                <w:sz w:val="18"/>
                <w:szCs w:val="18"/>
              </w:rPr>
              <w:t>1000</w:t>
            </w:r>
          </w:p>
        </w:tc>
        <w:tc>
          <w:tcPr>
            <w:tcW w:w="1049" w:type="dxa"/>
          </w:tcPr>
          <w:p w14:paraId="1ABBE399" w14:textId="4FAF3050" w:rsidR="004D0EBA" w:rsidRPr="00B066AF" w:rsidRDefault="00F56239" w:rsidP="00F56239">
            <w:pPr>
              <w:pBdr>
                <w:top w:val="nil"/>
                <w:left w:val="nil"/>
                <w:bottom w:val="nil"/>
                <w:right w:val="nil"/>
                <w:between w:val="nil"/>
              </w:pBdr>
              <w:spacing w:line="276" w:lineRule="auto"/>
              <w:jc w:val="right"/>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sidRPr="00B066AF">
              <w:rPr>
                <w:rFonts w:ascii="Poppins" w:eastAsia="Poppins" w:hAnsi="Poppins" w:cs="Poppins"/>
                <w:sz w:val="18"/>
                <w:szCs w:val="18"/>
              </w:rPr>
              <w:t>1</w:t>
            </w:r>
            <w:r w:rsidR="008D70A6">
              <w:rPr>
                <w:rFonts w:ascii="Poppins" w:eastAsia="Poppins" w:hAnsi="Poppins" w:cs="Poppins"/>
                <w:sz w:val="18"/>
                <w:szCs w:val="18"/>
              </w:rPr>
              <w:t>80</w:t>
            </w:r>
            <w:r w:rsidR="003B26A5">
              <w:rPr>
                <w:rFonts w:ascii="Poppins" w:eastAsia="Poppins" w:hAnsi="Poppins" w:cs="Poppins"/>
                <w:sz w:val="18"/>
                <w:szCs w:val="18"/>
              </w:rPr>
              <w:t>2</w:t>
            </w:r>
          </w:p>
        </w:tc>
        <w:tc>
          <w:tcPr>
            <w:tcW w:w="1049" w:type="dxa"/>
          </w:tcPr>
          <w:p w14:paraId="537385EF" w14:textId="492B3C7A" w:rsidR="004D0EBA" w:rsidRPr="00B066AF" w:rsidRDefault="004D0EBA">
            <w:p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sidRPr="00B066AF">
              <w:rPr>
                <w:rFonts w:ascii="Poppins" w:eastAsia="Poppins" w:hAnsi="Poppins" w:cs="Poppins"/>
                <w:sz w:val="18"/>
                <w:szCs w:val="18"/>
              </w:rPr>
              <w:t>person</w:t>
            </w:r>
          </w:p>
        </w:tc>
      </w:tr>
      <w:tr w:rsidR="004D0EBA" w:rsidRPr="00B066AF" w14:paraId="6F64E0F4" w14:textId="77777777" w:rsidTr="008E2E35">
        <w:trPr>
          <w:jc w:val="center"/>
        </w:trPr>
        <w:tc>
          <w:tcPr>
            <w:cnfStyle w:val="001000000000" w:firstRow="0" w:lastRow="0" w:firstColumn="1" w:lastColumn="0" w:oddVBand="0" w:evenVBand="0" w:oddHBand="0" w:evenHBand="0" w:firstRowFirstColumn="0" w:firstRowLastColumn="0" w:lastRowFirstColumn="0" w:lastRowLastColumn="0"/>
            <w:tcW w:w="5529" w:type="dxa"/>
          </w:tcPr>
          <w:p w14:paraId="3DD7E73C" w14:textId="13F75D7B" w:rsidR="004D0EBA" w:rsidRPr="00B066AF" w:rsidRDefault="004D0EBA">
            <w:pPr>
              <w:rPr>
                <w:rFonts w:ascii="Poppins" w:eastAsia="Poppins" w:hAnsi="Poppins" w:cs="Poppins"/>
                <w:sz w:val="18"/>
                <w:szCs w:val="18"/>
              </w:rPr>
            </w:pPr>
            <w:r w:rsidRPr="00B066AF">
              <w:rPr>
                <w:rFonts w:ascii="Poppins" w:eastAsia="Poppins" w:hAnsi="Poppins" w:cs="Poppins"/>
                <w:b w:val="0"/>
                <w:sz w:val="18"/>
                <w:szCs w:val="18"/>
              </w:rPr>
              <w:t>Stakeholders reached by national and international newsletters</w:t>
            </w:r>
          </w:p>
        </w:tc>
        <w:tc>
          <w:tcPr>
            <w:tcW w:w="1152" w:type="dxa"/>
          </w:tcPr>
          <w:p w14:paraId="1ECEB42D" w14:textId="77777777" w:rsidR="004D0EBA" w:rsidRPr="00B066AF" w:rsidRDefault="004D0EBA" w:rsidP="00F56239">
            <w:pPr>
              <w:pBdr>
                <w:top w:val="nil"/>
                <w:left w:val="nil"/>
                <w:bottom w:val="nil"/>
                <w:right w:val="nil"/>
                <w:between w:val="nil"/>
              </w:pBdr>
              <w:spacing w:line="276" w:lineRule="auto"/>
              <w:jc w:val="right"/>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8"/>
                <w:szCs w:val="18"/>
              </w:rPr>
            </w:pPr>
            <w:r w:rsidRPr="00B066AF">
              <w:rPr>
                <w:rFonts w:ascii="Poppins" w:eastAsia="Poppins" w:hAnsi="Poppins" w:cs="Poppins"/>
                <w:sz w:val="18"/>
                <w:szCs w:val="18"/>
              </w:rPr>
              <w:t>5000</w:t>
            </w:r>
          </w:p>
        </w:tc>
        <w:tc>
          <w:tcPr>
            <w:tcW w:w="1049" w:type="dxa"/>
          </w:tcPr>
          <w:p w14:paraId="5677F5C7" w14:textId="574CF6E8" w:rsidR="004D0EBA" w:rsidRPr="00B066AF" w:rsidRDefault="00235B6D" w:rsidP="00F56239">
            <w:pPr>
              <w:pBdr>
                <w:top w:val="nil"/>
                <w:left w:val="nil"/>
                <w:bottom w:val="nil"/>
                <w:right w:val="nil"/>
                <w:between w:val="nil"/>
              </w:pBdr>
              <w:spacing w:line="276" w:lineRule="auto"/>
              <w:jc w:val="right"/>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8"/>
                <w:szCs w:val="18"/>
              </w:rPr>
            </w:pPr>
            <w:r w:rsidRPr="00B066AF">
              <w:rPr>
                <w:rFonts w:ascii="Poppins" w:eastAsia="Poppins" w:hAnsi="Poppins" w:cs="Poppins"/>
                <w:sz w:val="18"/>
                <w:szCs w:val="18"/>
              </w:rPr>
              <w:t>12552</w:t>
            </w:r>
          </w:p>
        </w:tc>
        <w:tc>
          <w:tcPr>
            <w:tcW w:w="1049" w:type="dxa"/>
          </w:tcPr>
          <w:p w14:paraId="7AE2F1D8" w14:textId="351735CE" w:rsidR="004D0EBA" w:rsidRPr="00B066AF" w:rsidRDefault="004D0EBA">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Poppins" w:eastAsia="Poppins" w:hAnsi="Poppins" w:cs="Poppins"/>
                <w:sz w:val="18"/>
                <w:szCs w:val="18"/>
              </w:rPr>
            </w:pPr>
            <w:r w:rsidRPr="00B066AF">
              <w:rPr>
                <w:rFonts w:ascii="Poppins" w:eastAsia="Poppins" w:hAnsi="Poppins" w:cs="Poppins"/>
                <w:sz w:val="18"/>
                <w:szCs w:val="18"/>
              </w:rPr>
              <w:t>person</w:t>
            </w:r>
          </w:p>
        </w:tc>
      </w:tr>
      <w:tr w:rsidR="004D0EBA" w:rsidRPr="00B066AF" w14:paraId="5279063E" w14:textId="77777777" w:rsidTr="008E2E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9" w:type="dxa"/>
          </w:tcPr>
          <w:p w14:paraId="0C16E9A7" w14:textId="77777777" w:rsidR="004D0EBA" w:rsidRPr="00B066AF" w:rsidRDefault="004D0EBA">
            <w:pPr>
              <w:rPr>
                <w:rFonts w:ascii="Poppins" w:eastAsia="Poppins" w:hAnsi="Poppins" w:cs="Poppins"/>
                <w:sz w:val="18"/>
                <w:szCs w:val="18"/>
              </w:rPr>
            </w:pPr>
            <w:r w:rsidRPr="00B066AF">
              <w:rPr>
                <w:rFonts w:ascii="Poppins" w:eastAsia="Poppins" w:hAnsi="Poppins" w:cs="Poppins"/>
                <w:b w:val="0"/>
                <w:sz w:val="18"/>
                <w:szCs w:val="18"/>
              </w:rPr>
              <w:t>Participants at the Final Conference</w:t>
            </w:r>
          </w:p>
        </w:tc>
        <w:tc>
          <w:tcPr>
            <w:tcW w:w="1152" w:type="dxa"/>
          </w:tcPr>
          <w:p w14:paraId="660E6CA1" w14:textId="77777777" w:rsidR="004D0EBA" w:rsidRPr="00B066AF" w:rsidRDefault="004D0EBA" w:rsidP="00F56239">
            <w:pPr>
              <w:pBdr>
                <w:top w:val="nil"/>
                <w:left w:val="nil"/>
                <w:bottom w:val="nil"/>
                <w:right w:val="nil"/>
                <w:between w:val="nil"/>
              </w:pBdr>
              <w:spacing w:line="276" w:lineRule="auto"/>
              <w:jc w:val="right"/>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sidRPr="00B066AF">
              <w:rPr>
                <w:rFonts w:ascii="Poppins" w:eastAsia="Poppins" w:hAnsi="Poppins" w:cs="Poppins"/>
                <w:sz w:val="18"/>
                <w:szCs w:val="18"/>
              </w:rPr>
              <w:t>120</w:t>
            </w:r>
          </w:p>
        </w:tc>
        <w:tc>
          <w:tcPr>
            <w:tcW w:w="1049" w:type="dxa"/>
          </w:tcPr>
          <w:p w14:paraId="1021CC65" w14:textId="741C4016" w:rsidR="004D0EBA" w:rsidRPr="00B066AF" w:rsidRDefault="00235B6D" w:rsidP="00F56239">
            <w:pPr>
              <w:pBdr>
                <w:top w:val="nil"/>
                <w:left w:val="nil"/>
                <w:bottom w:val="nil"/>
                <w:right w:val="nil"/>
                <w:between w:val="nil"/>
              </w:pBdr>
              <w:spacing w:line="276" w:lineRule="auto"/>
              <w:jc w:val="right"/>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sidRPr="00B066AF">
              <w:rPr>
                <w:rFonts w:ascii="Poppins" w:eastAsia="Poppins" w:hAnsi="Poppins" w:cs="Poppins"/>
                <w:sz w:val="18"/>
                <w:szCs w:val="18"/>
              </w:rPr>
              <w:t>80</w:t>
            </w:r>
          </w:p>
        </w:tc>
        <w:tc>
          <w:tcPr>
            <w:tcW w:w="1049" w:type="dxa"/>
          </w:tcPr>
          <w:p w14:paraId="526A48D5" w14:textId="531CBA3E" w:rsidR="004D0EBA" w:rsidRPr="00B066AF" w:rsidRDefault="004D0EBA">
            <w:p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18"/>
                <w:szCs w:val="18"/>
              </w:rPr>
            </w:pPr>
            <w:r w:rsidRPr="00B066AF">
              <w:rPr>
                <w:rFonts w:ascii="Poppins" w:eastAsia="Poppins" w:hAnsi="Poppins" w:cs="Poppins"/>
                <w:sz w:val="18"/>
                <w:szCs w:val="18"/>
              </w:rPr>
              <w:t>person</w:t>
            </w:r>
          </w:p>
        </w:tc>
      </w:tr>
    </w:tbl>
    <w:p w14:paraId="07F163D3" w14:textId="77777777" w:rsidR="00493B8B" w:rsidRDefault="00493B8B">
      <w:pPr>
        <w:pBdr>
          <w:top w:val="nil"/>
          <w:left w:val="nil"/>
          <w:bottom w:val="nil"/>
          <w:right w:val="nil"/>
          <w:between w:val="nil"/>
        </w:pBdr>
        <w:spacing w:line="276" w:lineRule="auto"/>
        <w:jc w:val="both"/>
        <w:rPr>
          <w:rFonts w:ascii="Poppins" w:eastAsia="Poppins" w:hAnsi="Poppins" w:cs="Poppins"/>
          <w:color w:val="000000"/>
        </w:rPr>
      </w:pPr>
    </w:p>
    <w:p w14:paraId="0AB2CE84" w14:textId="77777777" w:rsidR="004D0EBA" w:rsidRDefault="004D0EBA">
      <w:pPr>
        <w:pBdr>
          <w:top w:val="nil"/>
          <w:left w:val="nil"/>
          <w:bottom w:val="nil"/>
          <w:right w:val="nil"/>
          <w:between w:val="nil"/>
        </w:pBdr>
        <w:spacing w:line="276" w:lineRule="auto"/>
        <w:jc w:val="both"/>
        <w:rPr>
          <w:rFonts w:ascii="Poppins" w:eastAsia="Poppins" w:hAnsi="Poppins" w:cs="Poppins"/>
          <w:color w:val="000000"/>
        </w:rPr>
      </w:pPr>
    </w:p>
    <w:tbl>
      <w:tblPr>
        <w:tblStyle w:val="a7"/>
        <w:tblW w:w="8779" w:type="dxa"/>
        <w:jc w:val="center"/>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7089"/>
        <w:gridCol w:w="1690"/>
      </w:tblGrid>
      <w:tr w:rsidR="00235B6D" w:rsidRPr="00B066AF" w14:paraId="5E96416B" w14:textId="50CEBDEF" w:rsidTr="008E2E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9" w:type="dxa"/>
          </w:tcPr>
          <w:p w14:paraId="528F4D53" w14:textId="155C6328" w:rsidR="00235B6D" w:rsidRPr="00B066AF" w:rsidRDefault="00235B6D">
            <w:pPr>
              <w:pBdr>
                <w:top w:val="nil"/>
                <w:left w:val="nil"/>
                <w:bottom w:val="nil"/>
                <w:right w:val="nil"/>
                <w:between w:val="nil"/>
              </w:pBdr>
              <w:spacing w:line="276" w:lineRule="auto"/>
              <w:jc w:val="both"/>
              <w:rPr>
                <w:rFonts w:ascii="Poppins" w:eastAsia="Poppins" w:hAnsi="Poppins" w:cs="Poppins"/>
                <w:sz w:val="18"/>
                <w:szCs w:val="18"/>
              </w:rPr>
            </w:pPr>
            <w:r w:rsidRPr="00B066AF">
              <w:rPr>
                <w:rFonts w:ascii="Poppins" w:eastAsia="Poppins" w:hAnsi="Poppins" w:cs="Poppins"/>
                <w:b w:val="0"/>
                <w:color w:val="000000"/>
                <w:sz w:val="18"/>
                <w:szCs w:val="18"/>
              </w:rPr>
              <w:t>Quantitative Evaluation of Dissemination and Communication Activities</w:t>
            </w:r>
          </w:p>
        </w:tc>
        <w:tc>
          <w:tcPr>
            <w:tcW w:w="1690" w:type="dxa"/>
          </w:tcPr>
          <w:p w14:paraId="265966FF" w14:textId="77777777" w:rsidR="00235B6D" w:rsidRPr="00B066AF" w:rsidRDefault="00235B6D">
            <w:pPr>
              <w:pBdr>
                <w:top w:val="nil"/>
                <w:left w:val="nil"/>
                <w:bottom w:val="nil"/>
                <w:right w:val="nil"/>
                <w:between w:val="nil"/>
              </w:pBdr>
              <w:spacing w:line="276" w:lineRule="auto"/>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color w:val="000000"/>
                <w:sz w:val="18"/>
                <w:szCs w:val="18"/>
              </w:rPr>
            </w:pPr>
          </w:p>
        </w:tc>
      </w:tr>
      <w:tr w:rsidR="00235B6D" w:rsidRPr="00B066AF" w14:paraId="71838763" w14:textId="4ED11110" w:rsidTr="008E2E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9" w:type="dxa"/>
          </w:tcPr>
          <w:p w14:paraId="6D8A664D" w14:textId="77777777" w:rsidR="00235B6D" w:rsidRPr="00B066AF" w:rsidRDefault="00235B6D">
            <w:pPr>
              <w:rPr>
                <w:rFonts w:ascii="Poppins" w:eastAsia="Poppins" w:hAnsi="Poppins" w:cs="Poppins"/>
                <w:b w:val="0"/>
                <w:bCs/>
                <w:sz w:val="18"/>
                <w:szCs w:val="18"/>
              </w:rPr>
            </w:pPr>
            <w:r w:rsidRPr="00B066AF">
              <w:rPr>
                <w:rFonts w:ascii="Poppins" w:eastAsia="Poppins" w:hAnsi="Poppins" w:cs="Poppins"/>
                <w:b w:val="0"/>
                <w:bCs/>
                <w:sz w:val="18"/>
                <w:szCs w:val="18"/>
              </w:rPr>
              <w:t>Origin of users (geographical, organizational, channel)</w:t>
            </w:r>
          </w:p>
        </w:tc>
        <w:tc>
          <w:tcPr>
            <w:tcW w:w="1690" w:type="dxa"/>
          </w:tcPr>
          <w:p w14:paraId="45887724" w14:textId="55820894" w:rsidR="00235B6D" w:rsidRPr="00B066AF" w:rsidRDefault="00235B6D">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bCs/>
                <w:sz w:val="18"/>
                <w:szCs w:val="18"/>
              </w:rPr>
            </w:pPr>
            <w:r w:rsidRPr="00B066AF">
              <w:rPr>
                <w:rFonts w:ascii="Poppins" w:eastAsia="Poppins" w:hAnsi="Poppins" w:cs="Poppins"/>
                <w:bCs/>
                <w:sz w:val="18"/>
                <w:szCs w:val="18"/>
              </w:rPr>
              <w:t>see below</w:t>
            </w:r>
          </w:p>
        </w:tc>
      </w:tr>
      <w:tr w:rsidR="00235B6D" w:rsidRPr="00B066AF" w14:paraId="0A7979A6" w14:textId="1F4F823D" w:rsidTr="008E2E35">
        <w:trPr>
          <w:jc w:val="center"/>
        </w:trPr>
        <w:tc>
          <w:tcPr>
            <w:cnfStyle w:val="001000000000" w:firstRow="0" w:lastRow="0" w:firstColumn="1" w:lastColumn="0" w:oddVBand="0" w:evenVBand="0" w:oddHBand="0" w:evenHBand="0" w:firstRowFirstColumn="0" w:firstRowLastColumn="0" w:lastRowFirstColumn="0" w:lastRowLastColumn="0"/>
            <w:tcW w:w="7089" w:type="dxa"/>
          </w:tcPr>
          <w:p w14:paraId="5DEDE510" w14:textId="77777777" w:rsidR="00235B6D" w:rsidRPr="00B066AF" w:rsidRDefault="00235B6D">
            <w:pPr>
              <w:rPr>
                <w:rFonts w:ascii="Poppins" w:eastAsia="Poppins" w:hAnsi="Poppins" w:cs="Poppins"/>
                <w:b w:val="0"/>
                <w:bCs/>
                <w:sz w:val="18"/>
                <w:szCs w:val="18"/>
              </w:rPr>
            </w:pPr>
            <w:r w:rsidRPr="00B066AF">
              <w:rPr>
                <w:rFonts w:ascii="Poppins" w:eastAsia="Poppins" w:hAnsi="Poppins" w:cs="Poppins"/>
                <w:b w:val="0"/>
                <w:bCs/>
                <w:sz w:val="18"/>
                <w:szCs w:val="18"/>
              </w:rPr>
              <w:t>Most and least popular areas of website</w:t>
            </w:r>
          </w:p>
        </w:tc>
        <w:tc>
          <w:tcPr>
            <w:tcW w:w="1690" w:type="dxa"/>
          </w:tcPr>
          <w:p w14:paraId="48440FB0" w14:textId="107039D6" w:rsidR="00235B6D" w:rsidRPr="00B066AF" w:rsidRDefault="00235B6D">
            <w:pPr>
              <w:cnfStyle w:val="000000000000" w:firstRow="0" w:lastRow="0" w:firstColumn="0" w:lastColumn="0" w:oddVBand="0" w:evenVBand="0" w:oddHBand="0" w:evenHBand="0" w:firstRowFirstColumn="0" w:firstRowLastColumn="0" w:lastRowFirstColumn="0" w:lastRowLastColumn="0"/>
              <w:rPr>
                <w:rFonts w:ascii="Poppins" w:eastAsia="Poppins" w:hAnsi="Poppins" w:cs="Poppins"/>
                <w:bCs/>
                <w:sz w:val="18"/>
                <w:szCs w:val="18"/>
              </w:rPr>
            </w:pPr>
            <w:r w:rsidRPr="00B066AF">
              <w:rPr>
                <w:rFonts w:ascii="Poppins" w:eastAsia="Poppins" w:hAnsi="Poppins" w:cs="Poppins"/>
                <w:bCs/>
                <w:sz w:val="18"/>
                <w:szCs w:val="18"/>
              </w:rPr>
              <w:t>see below</w:t>
            </w:r>
          </w:p>
        </w:tc>
      </w:tr>
      <w:tr w:rsidR="00235B6D" w:rsidRPr="00B066AF" w14:paraId="37F3EDE0" w14:textId="761AAF3F" w:rsidTr="008E2E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9" w:type="dxa"/>
          </w:tcPr>
          <w:p w14:paraId="713C78D1" w14:textId="77777777" w:rsidR="00235B6D" w:rsidRPr="00B066AF" w:rsidRDefault="00235B6D">
            <w:pPr>
              <w:rPr>
                <w:rFonts w:ascii="Poppins" w:eastAsia="Poppins" w:hAnsi="Poppins" w:cs="Poppins"/>
                <w:b w:val="0"/>
                <w:bCs/>
                <w:sz w:val="18"/>
                <w:szCs w:val="18"/>
              </w:rPr>
            </w:pPr>
            <w:r w:rsidRPr="00B066AF">
              <w:rPr>
                <w:rFonts w:ascii="Poppins" w:eastAsia="Poppins" w:hAnsi="Poppins" w:cs="Poppins"/>
                <w:b w:val="0"/>
                <w:bCs/>
                <w:sz w:val="18"/>
                <w:szCs w:val="18"/>
              </w:rPr>
              <w:t>Most questions asked via online platform and other communication channels</w:t>
            </w:r>
          </w:p>
        </w:tc>
        <w:tc>
          <w:tcPr>
            <w:tcW w:w="1690" w:type="dxa"/>
          </w:tcPr>
          <w:p w14:paraId="78C1FBB2" w14:textId="2AA1507A" w:rsidR="00235B6D" w:rsidRPr="00B066AF" w:rsidRDefault="00235B6D">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bCs/>
                <w:sz w:val="18"/>
                <w:szCs w:val="18"/>
              </w:rPr>
            </w:pPr>
            <w:r w:rsidRPr="00B066AF">
              <w:rPr>
                <w:rFonts w:ascii="Poppins" w:eastAsia="Poppins" w:hAnsi="Poppins" w:cs="Poppins"/>
                <w:bCs/>
                <w:sz w:val="18"/>
                <w:szCs w:val="18"/>
              </w:rPr>
              <w:t>technical</w:t>
            </w:r>
          </w:p>
        </w:tc>
      </w:tr>
      <w:tr w:rsidR="00235B6D" w:rsidRPr="00B066AF" w14:paraId="35944C30" w14:textId="44E1C696" w:rsidTr="008E2E35">
        <w:trPr>
          <w:jc w:val="center"/>
        </w:trPr>
        <w:tc>
          <w:tcPr>
            <w:cnfStyle w:val="001000000000" w:firstRow="0" w:lastRow="0" w:firstColumn="1" w:lastColumn="0" w:oddVBand="0" w:evenVBand="0" w:oddHBand="0" w:evenHBand="0" w:firstRowFirstColumn="0" w:firstRowLastColumn="0" w:lastRowFirstColumn="0" w:lastRowLastColumn="0"/>
            <w:tcW w:w="7089" w:type="dxa"/>
          </w:tcPr>
          <w:p w14:paraId="23F97F45" w14:textId="77777777" w:rsidR="00235B6D" w:rsidRPr="00B066AF" w:rsidRDefault="00235B6D">
            <w:pPr>
              <w:rPr>
                <w:rFonts w:ascii="Poppins" w:eastAsia="Poppins" w:hAnsi="Poppins" w:cs="Poppins"/>
                <w:b w:val="0"/>
                <w:bCs/>
                <w:sz w:val="18"/>
                <w:szCs w:val="18"/>
              </w:rPr>
            </w:pPr>
            <w:r w:rsidRPr="00B066AF">
              <w:rPr>
                <w:rFonts w:ascii="Poppins" w:eastAsia="Poppins" w:hAnsi="Poppins" w:cs="Poppins"/>
                <w:b w:val="0"/>
                <w:bCs/>
                <w:sz w:val="18"/>
                <w:szCs w:val="18"/>
              </w:rPr>
              <w:t>Usage, satisfaction, perception of quality of information</w:t>
            </w:r>
          </w:p>
        </w:tc>
        <w:tc>
          <w:tcPr>
            <w:tcW w:w="1690" w:type="dxa"/>
          </w:tcPr>
          <w:p w14:paraId="248C4A20" w14:textId="12163019" w:rsidR="00235B6D" w:rsidRPr="00B066AF" w:rsidRDefault="00235B6D">
            <w:pPr>
              <w:cnfStyle w:val="000000000000" w:firstRow="0" w:lastRow="0" w:firstColumn="0" w:lastColumn="0" w:oddVBand="0" w:evenVBand="0" w:oddHBand="0" w:evenHBand="0" w:firstRowFirstColumn="0" w:firstRowLastColumn="0" w:lastRowFirstColumn="0" w:lastRowLastColumn="0"/>
              <w:rPr>
                <w:rFonts w:ascii="Poppins" w:eastAsia="Poppins" w:hAnsi="Poppins" w:cs="Poppins"/>
                <w:bCs/>
                <w:sz w:val="18"/>
                <w:szCs w:val="18"/>
              </w:rPr>
            </w:pPr>
            <w:r w:rsidRPr="00B066AF">
              <w:rPr>
                <w:rFonts w:ascii="Poppins" w:eastAsia="Poppins" w:hAnsi="Poppins" w:cs="Poppins"/>
                <w:bCs/>
                <w:sz w:val="18"/>
                <w:szCs w:val="18"/>
              </w:rPr>
              <w:t>see feedback report</w:t>
            </w:r>
          </w:p>
        </w:tc>
      </w:tr>
      <w:tr w:rsidR="00235B6D" w:rsidRPr="00B066AF" w14:paraId="2D001B4B" w14:textId="35047B1A" w:rsidTr="008E2E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9" w:type="dxa"/>
          </w:tcPr>
          <w:p w14:paraId="153BAA47" w14:textId="77777777" w:rsidR="00235B6D" w:rsidRPr="00B066AF" w:rsidRDefault="00235B6D">
            <w:pPr>
              <w:rPr>
                <w:rFonts w:ascii="Poppins" w:eastAsia="Poppins" w:hAnsi="Poppins" w:cs="Poppins"/>
                <w:b w:val="0"/>
                <w:bCs/>
                <w:sz w:val="18"/>
                <w:szCs w:val="18"/>
              </w:rPr>
            </w:pPr>
            <w:r w:rsidRPr="00B066AF">
              <w:rPr>
                <w:rFonts w:ascii="Poppins" w:eastAsia="Poppins" w:hAnsi="Poppins" w:cs="Poppins"/>
                <w:b w:val="0"/>
                <w:bCs/>
                <w:sz w:val="18"/>
                <w:szCs w:val="18"/>
              </w:rPr>
              <w:t>Information needs met and unsatisfied by online platform and Hotspot users</w:t>
            </w:r>
          </w:p>
        </w:tc>
        <w:tc>
          <w:tcPr>
            <w:tcW w:w="1690" w:type="dxa"/>
          </w:tcPr>
          <w:p w14:paraId="07F3673F" w14:textId="3BBC9799" w:rsidR="00235B6D" w:rsidRPr="00B066AF" w:rsidRDefault="00235B6D">
            <w:pPr>
              <w:cnfStyle w:val="000000100000" w:firstRow="0" w:lastRow="0" w:firstColumn="0" w:lastColumn="0" w:oddVBand="0" w:evenVBand="0" w:oddHBand="1" w:evenHBand="0" w:firstRowFirstColumn="0" w:firstRowLastColumn="0" w:lastRowFirstColumn="0" w:lastRowLastColumn="0"/>
              <w:rPr>
                <w:rFonts w:ascii="Poppins" w:eastAsia="Poppins" w:hAnsi="Poppins" w:cs="Poppins"/>
                <w:bCs/>
                <w:sz w:val="18"/>
                <w:szCs w:val="18"/>
              </w:rPr>
            </w:pPr>
            <w:r w:rsidRPr="00B066AF">
              <w:rPr>
                <w:rFonts w:ascii="Poppins" w:eastAsia="Poppins" w:hAnsi="Poppins" w:cs="Poppins"/>
                <w:bCs/>
                <w:sz w:val="18"/>
                <w:szCs w:val="18"/>
              </w:rPr>
              <w:t>see feedback report</w:t>
            </w:r>
          </w:p>
        </w:tc>
      </w:tr>
      <w:tr w:rsidR="00235B6D" w:rsidRPr="00B066AF" w14:paraId="1278801A" w14:textId="1FCC845A" w:rsidTr="008E2E35">
        <w:trPr>
          <w:jc w:val="center"/>
        </w:trPr>
        <w:tc>
          <w:tcPr>
            <w:cnfStyle w:val="001000000000" w:firstRow="0" w:lastRow="0" w:firstColumn="1" w:lastColumn="0" w:oddVBand="0" w:evenVBand="0" w:oddHBand="0" w:evenHBand="0" w:firstRowFirstColumn="0" w:firstRowLastColumn="0" w:lastRowFirstColumn="0" w:lastRowLastColumn="0"/>
            <w:tcW w:w="7089" w:type="dxa"/>
          </w:tcPr>
          <w:p w14:paraId="7823DA3E" w14:textId="77777777" w:rsidR="00235B6D" w:rsidRPr="00B066AF" w:rsidRDefault="00235B6D">
            <w:pPr>
              <w:rPr>
                <w:rFonts w:ascii="Poppins" w:eastAsia="Poppins" w:hAnsi="Poppins" w:cs="Poppins"/>
                <w:b w:val="0"/>
                <w:bCs/>
                <w:sz w:val="18"/>
                <w:szCs w:val="18"/>
              </w:rPr>
            </w:pPr>
            <w:r w:rsidRPr="00B066AF">
              <w:rPr>
                <w:rFonts w:ascii="Poppins" w:eastAsia="Poppins" w:hAnsi="Poppins" w:cs="Poppins"/>
                <w:b w:val="0"/>
                <w:bCs/>
                <w:sz w:val="18"/>
                <w:szCs w:val="18"/>
              </w:rPr>
              <w:t>Length of time spent on website</w:t>
            </w:r>
          </w:p>
        </w:tc>
        <w:tc>
          <w:tcPr>
            <w:tcW w:w="1690" w:type="dxa"/>
          </w:tcPr>
          <w:p w14:paraId="03FE2779" w14:textId="79D2C6DA" w:rsidR="00235B6D" w:rsidRPr="00B066AF" w:rsidRDefault="00235B6D">
            <w:pPr>
              <w:cnfStyle w:val="000000000000" w:firstRow="0" w:lastRow="0" w:firstColumn="0" w:lastColumn="0" w:oddVBand="0" w:evenVBand="0" w:oddHBand="0" w:evenHBand="0" w:firstRowFirstColumn="0" w:firstRowLastColumn="0" w:lastRowFirstColumn="0" w:lastRowLastColumn="0"/>
              <w:rPr>
                <w:rFonts w:ascii="Poppins" w:eastAsia="Poppins" w:hAnsi="Poppins" w:cs="Poppins"/>
                <w:bCs/>
                <w:sz w:val="18"/>
                <w:szCs w:val="18"/>
              </w:rPr>
            </w:pPr>
            <w:r w:rsidRPr="00B066AF">
              <w:rPr>
                <w:rFonts w:ascii="Poppins" w:eastAsia="Poppins" w:hAnsi="Poppins" w:cs="Poppins"/>
                <w:bCs/>
                <w:sz w:val="18"/>
                <w:szCs w:val="18"/>
              </w:rPr>
              <w:t>aver. 30 sec</w:t>
            </w:r>
          </w:p>
        </w:tc>
      </w:tr>
    </w:tbl>
    <w:p w14:paraId="6DB1145B" w14:textId="77777777" w:rsidR="00493B8B" w:rsidRDefault="00493B8B">
      <w:pPr>
        <w:widowControl/>
        <w:spacing w:after="200" w:line="276" w:lineRule="auto"/>
      </w:pPr>
    </w:p>
    <w:p w14:paraId="3FBE5959" w14:textId="5E7BFB3D" w:rsidR="00235B6D" w:rsidRPr="00235B6D" w:rsidRDefault="00235B6D" w:rsidP="00235B6D">
      <w:pPr>
        <w:pStyle w:val="Cmsor2"/>
      </w:pPr>
      <w:bookmarkStart w:id="62" w:name="_Toc134796424"/>
      <w:r w:rsidRPr="00235B6D">
        <w:t>Renopont.hu statistics</w:t>
      </w:r>
      <w:bookmarkEnd w:id="62"/>
    </w:p>
    <w:p w14:paraId="50C0BB87" w14:textId="77777777" w:rsidR="004E3FA4" w:rsidRDefault="004E3FA4" w:rsidP="00235B6D"/>
    <w:p w14:paraId="6C33BA89" w14:textId="1D33368F" w:rsidR="00D25823" w:rsidRPr="00B066AF" w:rsidRDefault="00D25823" w:rsidP="00235B6D">
      <w:pPr>
        <w:rPr>
          <w:rFonts w:ascii="Poppins" w:hAnsi="Poppins" w:cs="Poppins"/>
          <w:b/>
          <w:bCs/>
        </w:rPr>
      </w:pPr>
      <w:r w:rsidRPr="00B066AF">
        <w:rPr>
          <w:rFonts w:ascii="Poppins" w:hAnsi="Poppins" w:cs="Poppins"/>
          <w:b/>
          <w:bCs/>
        </w:rPr>
        <w:t>10 most popular areas of website:</w:t>
      </w:r>
    </w:p>
    <w:p w14:paraId="12745684" w14:textId="7417AA59" w:rsidR="00D25823" w:rsidRDefault="00D25823" w:rsidP="00235B6D">
      <w:r w:rsidRPr="00D25823">
        <w:rPr>
          <w:noProof/>
        </w:rPr>
        <w:drawing>
          <wp:inline distT="0" distB="0" distL="0" distR="0" wp14:anchorId="4AEF1649" wp14:editId="6A7988AD">
            <wp:extent cx="5756910" cy="3900170"/>
            <wp:effectExtent l="0" t="0" r="0" b="5080"/>
            <wp:docPr id="115697371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73713" name=""/>
                    <pic:cNvPicPr/>
                  </pic:nvPicPr>
                  <pic:blipFill>
                    <a:blip r:embed="rId99"/>
                    <a:stretch>
                      <a:fillRect/>
                    </a:stretch>
                  </pic:blipFill>
                  <pic:spPr>
                    <a:xfrm>
                      <a:off x="0" y="0"/>
                      <a:ext cx="5756910" cy="3900170"/>
                    </a:xfrm>
                    <a:prstGeom prst="rect">
                      <a:avLst/>
                    </a:prstGeom>
                  </pic:spPr>
                </pic:pic>
              </a:graphicData>
            </a:graphic>
          </wp:inline>
        </w:drawing>
      </w:r>
    </w:p>
    <w:p w14:paraId="58EC5323" w14:textId="77777777" w:rsidR="00D25823" w:rsidRDefault="00D25823" w:rsidP="00235B6D"/>
    <w:p w14:paraId="08407BE7" w14:textId="77777777" w:rsidR="00D25823" w:rsidRDefault="00D25823" w:rsidP="00235B6D"/>
    <w:p w14:paraId="227BD04A" w14:textId="77777777" w:rsidR="00D25823" w:rsidRDefault="00D25823" w:rsidP="00235B6D"/>
    <w:p w14:paraId="559B57B8" w14:textId="53709E75" w:rsidR="00235B6D" w:rsidRPr="00B066AF" w:rsidRDefault="00235B6D" w:rsidP="00235B6D">
      <w:pPr>
        <w:rPr>
          <w:rFonts w:ascii="Poppins" w:hAnsi="Poppins" w:cs="Poppins"/>
          <w:b/>
          <w:bCs/>
        </w:rPr>
      </w:pPr>
      <w:r w:rsidRPr="00B066AF">
        <w:rPr>
          <w:rFonts w:ascii="Poppins" w:hAnsi="Poppins" w:cs="Poppins"/>
          <w:b/>
          <w:bCs/>
        </w:rPr>
        <w:t>Origin of users:</w:t>
      </w:r>
    </w:p>
    <w:p w14:paraId="43810FA0" w14:textId="5F85FF25" w:rsidR="00235B6D" w:rsidRDefault="00235B6D" w:rsidP="00235B6D">
      <w:r>
        <w:rPr>
          <w:noProof/>
        </w:rPr>
        <w:lastRenderedPageBreak/>
        <w:drawing>
          <wp:inline distT="0" distB="0" distL="0" distR="0" wp14:anchorId="49F04BB8" wp14:editId="323D0AB7">
            <wp:extent cx="5723660" cy="3060700"/>
            <wp:effectExtent l="0" t="0" r="0" b="6350"/>
            <wp:docPr id="173618004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7193" cy="3067937"/>
                    </a:xfrm>
                    <a:prstGeom prst="rect">
                      <a:avLst/>
                    </a:prstGeom>
                    <a:noFill/>
                    <a:ln>
                      <a:noFill/>
                    </a:ln>
                  </pic:spPr>
                </pic:pic>
              </a:graphicData>
            </a:graphic>
          </wp:inline>
        </w:drawing>
      </w:r>
    </w:p>
    <w:p w14:paraId="72C04220" w14:textId="77777777" w:rsidR="00235B6D" w:rsidRDefault="00235B6D" w:rsidP="00235B6D"/>
    <w:p w14:paraId="4E04B767" w14:textId="77777777" w:rsidR="008E2E35" w:rsidRDefault="008E2E35" w:rsidP="00235B6D"/>
    <w:p w14:paraId="280ED997" w14:textId="4A6CE11B" w:rsidR="00D25823" w:rsidRPr="00B066AF" w:rsidRDefault="00235B6D" w:rsidP="00235B6D">
      <w:pPr>
        <w:rPr>
          <w:rFonts w:ascii="Poppins" w:hAnsi="Poppins" w:cs="Poppins"/>
          <w:b/>
          <w:bCs/>
        </w:rPr>
      </w:pPr>
      <w:r w:rsidRPr="00B066AF">
        <w:rPr>
          <w:rFonts w:ascii="Poppins" w:hAnsi="Poppins" w:cs="Poppins"/>
          <w:b/>
          <w:bCs/>
        </w:rPr>
        <w:t>Age:</w:t>
      </w:r>
    </w:p>
    <w:p w14:paraId="59FAC436" w14:textId="01EACEDE" w:rsidR="00235B6D" w:rsidRDefault="00235B6D" w:rsidP="00235B6D">
      <w:r w:rsidRPr="00235B6D">
        <w:rPr>
          <w:noProof/>
        </w:rPr>
        <w:t xml:space="preserve"> </w:t>
      </w:r>
      <w:r>
        <w:rPr>
          <w:noProof/>
        </w:rPr>
        <w:drawing>
          <wp:inline distT="0" distB="0" distL="0" distR="0" wp14:anchorId="0A5C78F6" wp14:editId="7AAA5187">
            <wp:extent cx="5651500" cy="3902315"/>
            <wp:effectExtent l="0" t="0" r="6350" b="3175"/>
            <wp:docPr id="60055789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73367" cy="3917414"/>
                    </a:xfrm>
                    <a:prstGeom prst="rect">
                      <a:avLst/>
                    </a:prstGeom>
                    <a:noFill/>
                    <a:ln>
                      <a:noFill/>
                    </a:ln>
                  </pic:spPr>
                </pic:pic>
              </a:graphicData>
            </a:graphic>
          </wp:inline>
        </w:drawing>
      </w:r>
    </w:p>
    <w:p w14:paraId="6888A0AF" w14:textId="6896705B" w:rsidR="00235B6D" w:rsidRDefault="00235B6D" w:rsidP="00235B6D"/>
    <w:p w14:paraId="52EAFA66" w14:textId="77777777" w:rsidR="00235B6D" w:rsidRDefault="00235B6D" w:rsidP="00235B6D"/>
    <w:p w14:paraId="56843AEF" w14:textId="77777777" w:rsidR="00D25823" w:rsidRDefault="00D25823" w:rsidP="00235B6D"/>
    <w:p w14:paraId="3D445E33" w14:textId="22A2B19B" w:rsidR="00235B6D" w:rsidRPr="00B066AF" w:rsidRDefault="00235B6D" w:rsidP="00235B6D">
      <w:pPr>
        <w:rPr>
          <w:rFonts w:ascii="Poppins" w:hAnsi="Poppins" w:cs="Poppins"/>
          <w:b/>
          <w:bCs/>
        </w:rPr>
      </w:pPr>
      <w:r w:rsidRPr="00B066AF">
        <w:rPr>
          <w:rFonts w:ascii="Poppins" w:hAnsi="Poppins" w:cs="Poppins"/>
          <w:b/>
          <w:bCs/>
        </w:rPr>
        <w:t>Sex:</w:t>
      </w:r>
    </w:p>
    <w:p w14:paraId="5C894F83" w14:textId="075315C7" w:rsidR="00235B6D" w:rsidRDefault="00235B6D" w:rsidP="00235B6D">
      <w:r>
        <w:rPr>
          <w:noProof/>
        </w:rPr>
        <w:lastRenderedPageBreak/>
        <w:drawing>
          <wp:inline distT="0" distB="0" distL="0" distR="0" wp14:anchorId="63CB4007" wp14:editId="10CC43D6">
            <wp:extent cx="4222750" cy="3771900"/>
            <wp:effectExtent l="0" t="0" r="6350" b="0"/>
            <wp:docPr id="109605905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22750" cy="3771900"/>
                    </a:xfrm>
                    <a:prstGeom prst="rect">
                      <a:avLst/>
                    </a:prstGeom>
                    <a:noFill/>
                    <a:ln>
                      <a:noFill/>
                    </a:ln>
                  </pic:spPr>
                </pic:pic>
              </a:graphicData>
            </a:graphic>
          </wp:inline>
        </w:drawing>
      </w:r>
    </w:p>
    <w:p w14:paraId="46CBBC92" w14:textId="77777777" w:rsidR="00235B6D" w:rsidRDefault="00235B6D">
      <w:pPr>
        <w:widowControl/>
        <w:spacing w:after="200" w:line="276" w:lineRule="auto"/>
      </w:pPr>
    </w:p>
    <w:sectPr w:rsidR="00235B6D">
      <w:pgSz w:w="11900" w:h="16840"/>
      <w:pgMar w:top="1417" w:right="1417" w:bottom="1417" w:left="1417" w:header="0"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77214" w14:textId="77777777" w:rsidR="009410C9" w:rsidRDefault="009410C9">
      <w:r>
        <w:separator/>
      </w:r>
    </w:p>
  </w:endnote>
  <w:endnote w:type="continuationSeparator" w:id="0">
    <w:p w14:paraId="1CED70B7" w14:textId="77777777" w:rsidR="009410C9" w:rsidRDefault="00941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Poppins">
    <w:panose1 w:val="00000500000000000000"/>
    <w:charset w:val="EE"/>
    <w:family w:val="auto"/>
    <w:pitch w:val="variable"/>
    <w:sig w:usb0="00008007" w:usb1="00000000" w:usb2="00000000" w:usb3="00000000" w:csb0="00000093"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pitch w:val="fixed"/>
    <w:sig w:usb0="00000001" w:usb1="09060000" w:usb2="00000010" w:usb3="00000000" w:csb0="00080000" w:csb1="00000000"/>
  </w:font>
  <w:font w:name="ArialNarrow,Bold">
    <w:altName w:val="Arial"/>
    <w:panose1 w:val="00000000000000000000"/>
    <w:charset w:val="00"/>
    <w:family w:val="roman"/>
    <w:notTrueType/>
    <w:pitch w:val="default"/>
  </w:font>
  <w:font w:name="Swiss">
    <w:panose1 w:val="00000000000000000000"/>
    <w:charset w:val="00"/>
    <w:family w:val="roman"/>
    <w:notTrueType/>
    <w:pitch w:val="default"/>
  </w:font>
  <w:font w:name="Times">
    <w:panose1 w:val="02020603050405020304"/>
    <w:charset w:val="00"/>
    <w:family w:val="roman"/>
    <w:notTrueType/>
    <w:pitch w:val="variable"/>
    <w:sig w:usb0="00000003" w:usb1="00000000" w:usb2="00000000" w:usb3="00000000" w:csb0="00000001" w:csb1="00000000"/>
  </w:font>
  <w:font w:name="EUAlbertin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Poppins Light">
    <w:panose1 w:val="00000400000000000000"/>
    <w:charset w:val="EE"/>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7AEA4" w14:textId="77777777" w:rsidR="00493B8B" w:rsidRDefault="00493B8B">
    <w:pPr>
      <w:pBdr>
        <w:top w:val="nil"/>
        <w:left w:val="nil"/>
        <w:bottom w:val="nil"/>
        <w:right w:val="nil"/>
        <w:between w:val="nil"/>
      </w:pBdr>
      <w:spacing w:line="14" w:lineRule="auto"/>
      <w:jc w:val="both"/>
      <w:rPr>
        <w:rFonts w:ascii="Poppins" w:eastAsia="Poppins" w:hAnsi="Poppins" w:cs="Poppins"/>
        <w:color w:val="000000"/>
        <w:sz w:val="20"/>
        <w:szCs w:val="20"/>
      </w:rPr>
    </w:pPr>
  </w:p>
  <w:p w14:paraId="17839A34" w14:textId="77777777" w:rsidR="00493B8B" w:rsidRDefault="00493B8B">
    <w:pPr>
      <w:pBdr>
        <w:top w:val="nil"/>
        <w:left w:val="nil"/>
        <w:bottom w:val="nil"/>
        <w:right w:val="nil"/>
        <w:between w:val="nil"/>
      </w:pBdr>
      <w:spacing w:line="14" w:lineRule="auto"/>
      <w:jc w:val="both"/>
      <w:rPr>
        <w:rFonts w:ascii="Poppins" w:eastAsia="Poppins" w:hAnsi="Poppins" w:cs="Poppins"/>
        <w:color w:val="000000"/>
        <w:sz w:val="20"/>
        <w:szCs w:val="20"/>
      </w:rPr>
    </w:pPr>
  </w:p>
  <w:p w14:paraId="2EBF8174" w14:textId="77777777" w:rsidR="00493B8B" w:rsidRDefault="00493B8B">
    <w:pPr>
      <w:pBdr>
        <w:top w:val="nil"/>
        <w:left w:val="nil"/>
        <w:bottom w:val="nil"/>
        <w:right w:val="nil"/>
        <w:between w:val="nil"/>
      </w:pBdr>
      <w:spacing w:line="14" w:lineRule="auto"/>
      <w:jc w:val="both"/>
      <w:rPr>
        <w:rFonts w:ascii="Poppins" w:eastAsia="Poppins" w:hAnsi="Poppins" w:cs="Poppins"/>
        <w:color w:val="000000"/>
        <w:sz w:val="20"/>
        <w:szCs w:val="20"/>
      </w:rPr>
    </w:pPr>
  </w:p>
  <w:p w14:paraId="03D5FA57" w14:textId="77777777" w:rsidR="00493B8B" w:rsidRDefault="00493B8B">
    <w:pPr>
      <w:pBdr>
        <w:top w:val="nil"/>
        <w:left w:val="nil"/>
        <w:bottom w:val="nil"/>
        <w:right w:val="nil"/>
        <w:between w:val="nil"/>
      </w:pBdr>
      <w:spacing w:line="14" w:lineRule="auto"/>
      <w:jc w:val="both"/>
      <w:rPr>
        <w:rFonts w:ascii="Poppins" w:eastAsia="Poppins" w:hAnsi="Poppins" w:cs="Poppins"/>
        <w:color w:val="000000"/>
        <w:sz w:val="20"/>
        <w:szCs w:val="20"/>
      </w:rPr>
    </w:pPr>
  </w:p>
  <w:p w14:paraId="42F17BC0" w14:textId="77777777" w:rsidR="00493B8B" w:rsidRDefault="00493B8B">
    <w:pPr>
      <w:pBdr>
        <w:top w:val="nil"/>
        <w:left w:val="nil"/>
        <w:bottom w:val="nil"/>
        <w:right w:val="nil"/>
        <w:between w:val="nil"/>
      </w:pBdr>
      <w:spacing w:line="14" w:lineRule="auto"/>
      <w:jc w:val="both"/>
      <w:rPr>
        <w:rFonts w:ascii="Poppins" w:eastAsia="Poppins" w:hAnsi="Poppins" w:cs="Poppins"/>
        <w:color w:val="000000"/>
        <w:sz w:val="20"/>
        <w:szCs w:val="20"/>
      </w:rPr>
    </w:pPr>
  </w:p>
  <w:p w14:paraId="45254BAB" w14:textId="77777777" w:rsidR="00493B8B" w:rsidRDefault="00493B8B">
    <w:pPr>
      <w:pBdr>
        <w:top w:val="nil"/>
        <w:left w:val="nil"/>
        <w:bottom w:val="nil"/>
        <w:right w:val="nil"/>
        <w:between w:val="nil"/>
      </w:pBdr>
      <w:spacing w:line="14" w:lineRule="auto"/>
      <w:jc w:val="both"/>
      <w:rPr>
        <w:rFonts w:ascii="Poppins" w:eastAsia="Poppins" w:hAnsi="Poppins" w:cs="Poppins"/>
        <w:color w:val="000000"/>
        <w:sz w:val="20"/>
        <w:szCs w:val="20"/>
      </w:rPr>
    </w:pPr>
  </w:p>
  <w:p w14:paraId="42D4AD92" w14:textId="77777777" w:rsidR="00493B8B" w:rsidRDefault="00493B8B">
    <w:pPr>
      <w:pBdr>
        <w:top w:val="nil"/>
        <w:left w:val="nil"/>
        <w:bottom w:val="nil"/>
        <w:right w:val="nil"/>
        <w:between w:val="nil"/>
      </w:pBdr>
      <w:spacing w:line="14" w:lineRule="auto"/>
      <w:jc w:val="both"/>
      <w:rPr>
        <w:rFonts w:ascii="Poppins" w:eastAsia="Poppins" w:hAnsi="Poppins" w:cs="Poppins"/>
        <w:color w:val="000000"/>
        <w:sz w:val="20"/>
        <w:szCs w:val="20"/>
      </w:rPr>
    </w:pPr>
  </w:p>
  <w:p w14:paraId="74139AB2" w14:textId="77777777" w:rsidR="00493B8B" w:rsidRDefault="00493B8B">
    <w:pPr>
      <w:pBdr>
        <w:top w:val="nil"/>
        <w:left w:val="nil"/>
        <w:bottom w:val="nil"/>
        <w:right w:val="nil"/>
        <w:between w:val="nil"/>
      </w:pBdr>
      <w:spacing w:line="14" w:lineRule="auto"/>
      <w:jc w:val="both"/>
      <w:rPr>
        <w:rFonts w:ascii="Poppins" w:eastAsia="Poppins" w:hAnsi="Poppins" w:cs="Poppins"/>
        <w:color w:val="000000"/>
        <w:sz w:val="20"/>
        <w:szCs w:val="20"/>
      </w:rPr>
    </w:pPr>
  </w:p>
  <w:p w14:paraId="2F2284A5" w14:textId="77777777" w:rsidR="00493B8B" w:rsidRDefault="00493B8B">
    <w:pPr>
      <w:pBdr>
        <w:top w:val="nil"/>
        <w:left w:val="nil"/>
        <w:bottom w:val="nil"/>
        <w:right w:val="nil"/>
        <w:between w:val="nil"/>
      </w:pBdr>
      <w:spacing w:line="14" w:lineRule="auto"/>
      <w:jc w:val="both"/>
      <w:rPr>
        <w:rFonts w:ascii="Poppins" w:eastAsia="Poppins" w:hAnsi="Poppins" w:cs="Poppins"/>
        <w:color w:val="000000"/>
        <w:sz w:val="20"/>
        <w:szCs w:val="20"/>
      </w:rPr>
    </w:pPr>
  </w:p>
  <w:p w14:paraId="5A4769A8" w14:textId="77777777" w:rsidR="00493B8B" w:rsidRDefault="00493B8B">
    <w:pPr>
      <w:pBdr>
        <w:top w:val="nil"/>
        <w:left w:val="nil"/>
        <w:bottom w:val="nil"/>
        <w:right w:val="nil"/>
        <w:between w:val="nil"/>
      </w:pBdr>
      <w:spacing w:line="14" w:lineRule="auto"/>
      <w:jc w:val="both"/>
      <w:rPr>
        <w:rFonts w:ascii="Poppins" w:eastAsia="Poppins" w:hAnsi="Poppins" w:cs="Poppins"/>
        <w:color w:val="000000"/>
        <w:sz w:val="20"/>
        <w:szCs w:val="20"/>
      </w:rPr>
    </w:pPr>
  </w:p>
  <w:p w14:paraId="00AD4952" w14:textId="77777777" w:rsidR="00493B8B" w:rsidRDefault="00493B8B">
    <w:pPr>
      <w:pBdr>
        <w:top w:val="nil"/>
        <w:left w:val="nil"/>
        <w:bottom w:val="nil"/>
        <w:right w:val="nil"/>
        <w:between w:val="nil"/>
      </w:pBdr>
      <w:spacing w:line="14" w:lineRule="auto"/>
      <w:jc w:val="both"/>
      <w:rPr>
        <w:rFonts w:ascii="Poppins" w:eastAsia="Poppins" w:hAnsi="Poppins" w:cs="Poppins"/>
        <w:color w:val="000000"/>
        <w:sz w:val="20"/>
        <w:szCs w:val="20"/>
      </w:rPr>
    </w:pPr>
  </w:p>
  <w:p w14:paraId="12E288DD" w14:textId="77777777" w:rsidR="00493B8B" w:rsidRDefault="00493B8B">
    <w:pPr>
      <w:pBdr>
        <w:top w:val="nil"/>
        <w:left w:val="nil"/>
        <w:bottom w:val="nil"/>
        <w:right w:val="nil"/>
        <w:between w:val="nil"/>
      </w:pBdr>
      <w:spacing w:line="14" w:lineRule="auto"/>
      <w:jc w:val="both"/>
      <w:rPr>
        <w:rFonts w:ascii="Poppins" w:eastAsia="Poppins" w:hAnsi="Poppins" w:cs="Poppins"/>
        <w:color w:val="000000"/>
        <w:sz w:val="20"/>
        <w:szCs w:val="20"/>
      </w:rPr>
    </w:pPr>
  </w:p>
  <w:p w14:paraId="17A93100" w14:textId="77777777" w:rsidR="00493B8B" w:rsidRDefault="00493B8B">
    <w:pPr>
      <w:pBdr>
        <w:top w:val="nil"/>
        <w:left w:val="nil"/>
        <w:bottom w:val="nil"/>
        <w:right w:val="nil"/>
        <w:between w:val="nil"/>
      </w:pBdr>
      <w:spacing w:line="14" w:lineRule="auto"/>
      <w:jc w:val="both"/>
      <w:rPr>
        <w:rFonts w:ascii="Poppins" w:eastAsia="Poppins" w:hAnsi="Poppins" w:cs="Poppins"/>
        <w:color w:val="000000"/>
        <w:sz w:val="20"/>
        <w:szCs w:val="20"/>
      </w:rPr>
    </w:pPr>
  </w:p>
  <w:p w14:paraId="50C97A25" w14:textId="77777777" w:rsidR="00493B8B" w:rsidRDefault="00493B8B">
    <w:pPr>
      <w:pBdr>
        <w:top w:val="nil"/>
        <w:left w:val="nil"/>
        <w:bottom w:val="nil"/>
        <w:right w:val="nil"/>
        <w:between w:val="nil"/>
      </w:pBdr>
      <w:spacing w:line="14" w:lineRule="auto"/>
      <w:jc w:val="both"/>
      <w:rPr>
        <w:rFonts w:ascii="Poppins" w:eastAsia="Poppins" w:hAnsi="Poppins" w:cs="Poppins"/>
        <w:color w:val="000000"/>
        <w:sz w:val="20"/>
        <w:szCs w:val="20"/>
      </w:rPr>
    </w:pPr>
  </w:p>
  <w:p w14:paraId="5C5FB4EB" w14:textId="77777777" w:rsidR="00493B8B" w:rsidRDefault="00493B8B">
    <w:pPr>
      <w:pBdr>
        <w:top w:val="nil"/>
        <w:left w:val="nil"/>
        <w:bottom w:val="nil"/>
        <w:right w:val="nil"/>
        <w:between w:val="nil"/>
      </w:pBdr>
      <w:spacing w:line="14" w:lineRule="auto"/>
      <w:jc w:val="both"/>
      <w:rPr>
        <w:rFonts w:ascii="Poppins" w:eastAsia="Poppins" w:hAnsi="Poppins" w:cs="Poppins"/>
        <w:color w:val="000000"/>
        <w:sz w:val="20"/>
        <w:szCs w:val="20"/>
      </w:rPr>
    </w:pPr>
  </w:p>
  <w:p w14:paraId="5EAC8ADD" w14:textId="77777777" w:rsidR="00493B8B" w:rsidRDefault="00493B8B">
    <w:pPr>
      <w:pBdr>
        <w:top w:val="nil"/>
        <w:left w:val="nil"/>
        <w:bottom w:val="nil"/>
        <w:right w:val="nil"/>
        <w:between w:val="nil"/>
      </w:pBdr>
      <w:spacing w:line="14" w:lineRule="auto"/>
      <w:jc w:val="both"/>
      <w:rPr>
        <w:rFonts w:ascii="Poppins" w:eastAsia="Poppins" w:hAnsi="Poppins" w:cs="Poppins"/>
        <w:color w:val="000000"/>
        <w:sz w:val="20"/>
        <w:szCs w:val="20"/>
      </w:rPr>
    </w:pPr>
  </w:p>
  <w:p w14:paraId="1C5824EB" w14:textId="77777777" w:rsidR="00493B8B" w:rsidRDefault="00493B8B">
    <w:pPr>
      <w:pBdr>
        <w:top w:val="nil"/>
        <w:left w:val="nil"/>
        <w:bottom w:val="nil"/>
        <w:right w:val="nil"/>
        <w:between w:val="nil"/>
      </w:pBdr>
      <w:spacing w:line="14" w:lineRule="auto"/>
      <w:jc w:val="both"/>
      <w:rPr>
        <w:rFonts w:ascii="Poppins" w:eastAsia="Poppins" w:hAnsi="Poppins" w:cs="Poppins"/>
        <w:color w:val="000000"/>
        <w:sz w:val="20"/>
        <w:szCs w:val="20"/>
      </w:rPr>
    </w:pPr>
  </w:p>
  <w:p w14:paraId="7C8CFCAC" w14:textId="77777777" w:rsidR="00493B8B" w:rsidRDefault="000C7772">
    <w:pPr>
      <w:pBdr>
        <w:top w:val="nil"/>
        <w:left w:val="nil"/>
        <w:bottom w:val="nil"/>
        <w:right w:val="nil"/>
        <w:between w:val="nil"/>
      </w:pBdr>
      <w:spacing w:line="14" w:lineRule="auto"/>
      <w:jc w:val="both"/>
      <w:rPr>
        <w:rFonts w:ascii="Poppins" w:eastAsia="Poppins" w:hAnsi="Poppins" w:cs="Poppins"/>
        <w:color w:val="000000"/>
        <w:sz w:val="20"/>
        <w:szCs w:val="20"/>
      </w:rPr>
    </w:pPr>
    <w:r>
      <w:rPr>
        <w:noProof/>
      </w:rPr>
      <mc:AlternateContent>
        <mc:Choice Requires="wps">
          <w:drawing>
            <wp:anchor distT="0" distB="0" distL="0" distR="0" simplePos="0" relativeHeight="251658240" behindDoc="1" locked="0" layoutInCell="1" hidden="0" allowOverlap="1" wp14:anchorId="4CAC4E54" wp14:editId="0945B859">
              <wp:simplePos x="0" y="0"/>
              <wp:positionH relativeFrom="column">
                <wp:posOffset>-152399</wp:posOffset>
              </wp:positionH>
              <wp:positionV relativeFrom="paragraph">
                <wp:posOffset>9944100</wp:posOffset>
              </wp:positionV>
              <wp:extent cx="5081857" cy="579755"/>
              <wp:effectExtent l="0" t="0" r="0" b="0"/>
              <wp:wrapNone/>
              <wp:docPr id="235" name="Téglalap 235"/>
              <wp:cNvGraphicFramePr/>
              <a:graphic xmlns:a="http://schemas.openxmlformats.org/drawingml/2006/main">
                <a:graphicData uri="http://schemas.microsoft.com/office/word/2010/wordprocessingShape">
                  <wps:wsp>
                    <wps:cNvSpPr/>
                    <wps:spPr>
                      <a:xfrm>
                        <a:off x="2809834" y="3494885"/>
                        <a:ext cx="5072332" cy="570230"/>
                      </a:xfrm>
                      <a:prstGeom prst="rect">
                        <a:avLst/>
                      </a:prstGeom>
                      <a:noFill/>
                      <a:ln>
                        <a:noFill/>
                      </a:ln>
                    </wps:spPr>
                    <wps:txbx>
                      <w:txbxContent>
                        <w:p w14:paraId="2B2E8637" w14:textId="77777777" w:rsidR="00493B8B" w:rsidRDefault="000C7772">
                          <w:pPr>
                            <w:spacing w:before="27"/>
                            <w:ind w:left="20" w:firstLine="20"/>
                            <w:textDirection w:val="btLr"/>
                          </w:pPr>
                          <w:r>
                            <w:rPr>
                              <w:b/>
                              <w:color w:val="000000"/>
                              <w:sz w:val="17"/>
                            </w:rPr>
                            <w:t xml:space="preserve">RenoHUb </w:t>
                          </w:r>
                          <w:r>
                            <w:rPr>
                              <w:color w:val="000000"/>
                              <w:sz w:val="17"/>
                            </w:rPr>
                            <w:t>project (845652)</w:t>
                          </w:r>
                        </w:p>
                        <w:p w14:paraId="32DFAA49" w14:textId="77777777" w:rsidR="00493B8B" w:rsidRDefault="000C7772">
                          <w:pPr>
                            <w:spacing w:before="65"/>
                            <w:ind w:left="20" w:firstLine="20"/>
                            <w:textDirection w:val="btLr"/>
                          </w:pPr>
                          <w:r>
                            <w:rPr>
                              <w:color w:val="000000"/>
                              <w:sz w:val="17"/>
                            </w:rPr>
                            <w:t>D2.1. Kutatás a hazai lakás- és háztulajdonosok energetikai korszerűsítéssel kapcsolatos motivációiról és félelmeiről, a felújítások megvalósulását segítő és akadályozó tényezőkről</w:t>
                          </w:r>
                        </w:p>
                      </w:txbxContent>
                    </wps:txbx>
                    <wps:bodyPr spcFirstLastPara="1" wrap="square" lIns="0" tIns="0" rIns="0" bIns="0" anchor="t" anchorCtr="0">
                      <a:noAutofit/>
                    </wps:bodyPr>
                  </wps:wsp>
                </a:graphicData>
              </a:graphic>
            </wp:anchor>
          </w:drawing>
        </mc:Choice>
        <mc:Fallback xmlns:w16du="http://schemas.microsoft.com/office/word/2023/wordml/word16du">
          <w:pict>
            <v:rect w14:anchorId="4CAC4E54" id="Téglalap 235" o:spid="_x0000_s1104" style="position:absolute;left:0;text-align:left;margin-left:-12pt;margin-top:783pt;width:400.15pt;height:45.6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6rtAEAAEoDAAAOAAAAZHJzL2Uyb0RvYy54bWysU8Fu2zAMvQ/YPwi6L3bsZHWNOMWwIsOA&#10;YgvQ9QMUWYoF2JJGKrHz96OUpNnW27CL/EQRj4+P9OphGnp2VIDG2YbPZzlnykrXGrtv+MuPzYeK&#10;MwzCtqJ3VjX8pJA/rN+/W42+VoXrXN8qYERisR59w7sQfJ1lKDs1CJw5ryw9ageDCHSFfdaCGIl9&#10;6LMizz9mo4PWg5MKkaKP50e+TvxaKxm+a40qsL7hpC2kE9K5i2e2Xol6D8J3Rl5kiH9QMQhjqegr&#10;1aMIgh3AvKEajASHToeZdEPmtDZSpR6om3n+VzfPnfAq9ULmoH+1Cf8frfx2fPZbIBtGjzUSjF1M&#10;Gob4JX1sanhR5fdVueDs1PBycb+oquXZODUFJilhmd8VZVlwJiljeZcXZXI2uzF5wPBFuYFF0HCg&#10;wSS/xPEJA1Wn1GtKLGzdxvR9Gk5v/whQYoxkN7kRhWk3XXrYufa0BYZebgzVehIYtgJoqHPORhp0&#10;w/HnQYDirP9qycm4FVcAV7C7AmFl52hfAmdn+Dmk7Tlr+nQITpukP6o4l76Io4Glti7LFTfi93vK&#10;uv0C618AAAD//wMAUEsDBBQABgAIAAAAIQDtw5+Y5AAAAA0BAAAPAAAAZHJzL2Rvd25yZXYueG1s&#10;TI9LT8MwEITvSPwHa5G4tQ4tddoQp6p4qD3Sh1S4ubFJIux1FLtN4NeznOC2uzOa/SZfDs6yi+lC&#10;41HC3TgBZrD0usFKwmH/MpoDC1GhVtajkfBlAiyL66tcZdr3uDWXXawYhWDIlIQ6xjbjPJS1cSqM&#10;fWuQtA/fORVp7SquO9VTuLN8kiSCO9UgfahVax5rU37uzk7Cet6u3jb+u6/s8/v6+HpcPO0XUcrb&#10;m2H1ACyaIf6Z4Ref0KEgppM/ow7MShhN7qlLJGEmBE1kSVMxBXaik5ilU+BFzv+3KH4AAAD//wMA&#10;UEsBAi0AFAAGAAgAAAAhALaDOJL+AAAA4QEAABMAAAAAAAAAAAAAAAAAAAAAAFtDb250ZW50X1R5&#10;cGVzXS54bWxQSwECLQAUAAYACAAAACEAOP0h/9YAAACUAQAACwAAAAAAAAAAAAAAAAAvAQAAX3Jl&#10;bHMvLnJlbHNQSwECLQAUAAYACAAAACEASWL+q7QBAABKAwAADgAAAAAAAAAAAAAAAAAuAgAAZHJz&#10;L2Uyb0RvYy54bWxQSwECLQAUAAYACAAAACEA7cOfmOQAAAANAQAADwAAAAAAAAAAAAAAAAAOBAAA&#10;ZHJzL2Rvd25yZXYueG1sUEsFBgAAAAAEAAQA8wAAAB8FAAAAAA==&#10;" filled="f" stroked="f">
              <v:textbox inset="0,0,0,0">
                <w:txbxContent>
                  <w:p w14:paraId="2B2E8637" w14:textId="77777777" w:rsidR="00493B8B" w:rsidRDefault="000C7772">
                    <w:pPr>
                      <w:spacing w:before="27"/>
                      <w:ind w:left="20" w:firstLine="20"/>
                      <w:textDirection w:val="btLr"/>
                    </w:pPr>
                    <w:r>
                      <w:rPr>
                        <w:b/>
                        <w:color w:val="000000"/>
                        <w:sz w:val="17"/>
                      </w:rPr>
                      <w:t xml:space="preserve">RenoHUb </w:t>
                    </w:r>
                    <w:r>
                      <w:rPr>
                        <w:color w:val="000000"/>
                        <w:sz w:val="17"/>
                      </w:rPr>
                      <w:t>project (845652)</w:t>
                    </w:r>
                  </w:p>
                  <w:p w14:paraId="32DFAA49" w14:textId="77777777" w:rsidR="00493B8B" w:rsidRDefault="000C7772">
                    <w:pPr>
                      <w:spacing w:before="65"/>
                      <w:ind w:left="20" w:firstLine="20"/>
                      <w:textDirection w:val="btLr"/>
                    </w:pPr>
                    <w:r>
                      <w:rPr>
                        <w:color w:val="000000"/>
                        <w:sz w:val="17"/>
                      </w:rPr>
                      <w:t>D2.1. Kutatás a hazai lakás- és háztulajdonosok energetikai korszerűsítéssel kapcsolatos motivációiról és félelmeiről, a felújítások megvalósulását segítő és akadályozó tényezőkről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BDB80" w14:textId="25D26177" w:rsidR="00493B8B" w:rsidRPr="00B066AF" w:rsidRDefault="004E3FA4">
    <w:pPr>
      <w:pBdr>
        <w:top w:val="nil"/>
        <w:left w:val="nil"/>
        <w:bottom w:val="nil"/>
        <w:right w:val="nil"/>
        <w:between w:val="nil"/>
      </w:pBdr>
      <w:tabs>
        <w:tab w:val="center" w:pos="4536"/>
        <w:tab w:val="right" w:pos="9072"/>
      </w:tabs>
      <w:jc w:val="center"/>
      <w:rPr>
        <w:rFonts w:ascii="Poppins" w:hAnsi="Poppins" w:cs="Poppins"/>
        <w:color w:val="000000"/>
      </w:rPr>
    </w:pPr>
    <w:r w:rsidRPr="00B066AF">
      <w:rPr>
        <w:rFonts w:ascii="Poppins" w:hAnsi="Poppins" w:cs="Poppins"/>
        <w:color w:val="000000"/>
      </w:rPr>
      <w:fldChar w:fldCharType="begin"/>
    </w:r>
    <w:r w:rsidRPr="00B066AF">
      <w:rPr>
        <w:rFonts w:ascii="Poppins" w:hAnsi="Poppins" w:cs="Poppins"/>
        <w:color w:val="000000"/>
      </w:rPr>
      <w:instrText xml:space="preserve"> PAGE  </w:instrText>
    </w:r>
    <w:r w:rsidRPr="00B066AF">
      <w:rPr>
        <w:rFonts w:ascii="Poppins" w:hAnsi="Poppins" w:cs="Poppins"/>
        <w:color w:val="000000"/>
      </w:rPr>
      <w:fldChar w:fldCharType="separate"/>
    </w:r>
    <w:r w:rsidRPr="00B066AF">
      <w:rPr>
        <w:rFonts w:ascii="Poppins" w:hAnsi="Poppins" w:cs="Poppins"/>
        <w:noProof/>
        <w:color w:val="000000"/>
      </w:rPr>
      <w:t>3</w:t>
    </w:r>
    <w:r w:rsidRPr="00B066AF">
      <w:rPr>
        <w:rFonts w:ascii="Poppins" w:hAnsi="Poppins" w:cs="Poppins"/>
        <w:color w:val="000000"/>
      </w:rPr>
      <w:fldChar w:fldCharType="end"/>
    </w:r>
  </w:p>
  <w:p w14:paraId="454087D4" w14:textId="77777777" w:rsidR="00493B8B" w:rsidRPr="004E3FA4" w:rsidRDefault="00493B8B">
    <w:pPr>
      <w:pBdr>
        <w:top w:val="nil"/>
        <w:left w:val="nil"/>
        <w:bottom w:val="nil"/>
        <w:right w:val="nil"/>
        <w:between w:val="nil"/>
      </w:pBdr>
      <w:tabs>
        <w:tab w:val="center" w:pos="4536"/>
        <w:tab w:val="right" w:pos="9072"/>
      </w:tabs>
      <w:rPr>
        <w:color w:val="000000"/>
        <w:lang w:val="hu-H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58E80" w14:textId="77777777" w:rsidR="009410C9" w:rsidRDefault="009410C9">
      <w:r>
        <w:separator/>
      </w:r>
    </w:p>
  </w:footnote>
  <w:footnote w:type="continuationSeparator" w:id="0">
    <w:p w14:paraId="5AAE7A2E" w14:textId="77777777" w:rsidR="009410C9" w:rsidRDefault="009410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1A0F"/>
    <w:multiLevelType w:val="multilevel"/>
    <w:tmpl w:val="517C9D3A"/>
    <w:lvl w:ilvl="0">
      <w:start w:val="1"/>
      <w:numFmt w:val="decimal"/>
      <w:pStyle w:val="Cmsor11"/>
      <w:lvlText w:val="%1."/>
      <w:lvlJc w:val="left"/>
      <w:pPr>
        <w:ind w:left="360" w:hanging="360"/>
      </w:pPr>
      <w:rPr>
        <w:color w:val="808080" w:themeColor="background1" w:themeShade="80"/>
      </w:rPr>
    </w:lvl>
    <w:lvl w:ilvl="1">
      <w:start w:val="1"/>
      <w:numFmt w:val="decimal"/>
      <w:lvlText w:val="%1.%2"/>
      <w:lvlJc w:val="left"/>
      <w:pPr>
        <w:ind w:left="360" w:hanging="360"/>
      </w:pPr>
      <w:rPr>
        <w:color w:val="595959"/>
        <w:sz w:val="28"/>
        <w:szCs w:val="28"/>
      </w:rPr>
    </w:lvl>
    <w:lvl w:ilvl="2">
      <w:start w:val="1"/>
      <w:numFmt w:val="decimal"/>
      <w:lvlText w:val="%1.%2.%3"/>
      <w:lvlJc w:val="left"/>
      <w:pPr>
        <w:ind w:left="720" w:hanging="720"/>
      </w:pPr>
      <w:rPr>
        <w:color w:val="595959"/>
      </w:rPr>
    </w:lvl>
    <w:lvl w:ilvl="3">
      <w:start w:val="1"/>
      <w:numFmt w:val="decimal"/>
      <w:lvlText w:val="%1.%2.%3.%4"/>
      <w:lvlJc w:val="left"/>
      <w:pPr>
        <w:ind w:left="720" w:hanging="720"/>
      </w:pPr>
      <w:rPr>
        <w:color w:val="595959"/>
      </w:rPr>
    </w:lvl>
    <w:lvl w:ilvl="4">
      <w:start w:val="1"/>
      <w:numFmt w:val="decimal"/>
      <w:lvlText w:val="%1.%2.%3.%4.%5"/>
      <w:lvlJc w:val="left"/>
      <w:pPr>
        <w:ind w:left="1080" w:hanging="1080"/>
      </w:pPr>
      <w:rPr>
        <w:color w:val="595959"/>
      </w:rPr>
    </w:lvl>
    <w:lvl w:ilvl="5">
      <w:start w:val="1"/>
      <w:numFmt w:val="decimal"/>
      <w:lvlText w:val="%1.%2.%3.%4.%5.%6"/>
      <w:lvlJc w:val="left"/>
      <w:pPr>
        <w:ind w:left="1080" w:hanging="1080"/>
      </w:pPr>
      <w:rPr>
        <w:color w:val="595959"/>
      </w:rPr>
    </w:lvl>
    <w:lvl w:ilvl="6">
      <w:start w:val="1"/>
      <w:numFmt w:val="decimal"/>
      <w:lvlText w:val="%1.%2.%3.%4.%5.%6.%7"/>
      <w:lvlJc w:val="left"/>
      <w:pPr>
        <w:ind w:left="1440" w:hanging="1440"/>
      </w:pPr>
      <w:rPr>
        <w:color w:val="595959"/>
      </w:rPr>
    </w:lvl>
    <w:lvl w:ilvl="7">
      <w:start w:val="1"/>
      <w:numFmt w:val="decimal"/>
      <w:lvlText w:val="%1.%2.%3.%4.%5.%6.%7.%8"/>
      <w:lvlJc w:val="left"/>
      <w:pPr>
        <w:ind w:left="1440" w:hanging="1440"/>
      </w:pPr>
      <w:rPr>
        <w:color w:val="595959"/>
      </w:rPr>
    </w:lvl>
    <w:lvl w:ilvl="8">
      <w:start w:val="1"/>
      <w:numFmt w:val="decimal"/>
      <w:lvlText w:val="%1.%2.%3.%4.%5.%6.%7.%8.%9"/>
      <w:lvlJc w:val="left"/>
      <w:pPr>
        <w:ind w:left="1800" w:hanging="1800"/>
      </w:pPr>
      <w:rPr>
        <w:color w:val="595959"/>
      </w:rPr>
    </w:lvl>
  </w:abstractNum>
  <w:abstractNum w:abstractNumId="1" w15:restartNumberingAfterBreak="0">
    <w:nsid w:val="0E73116D"/>
    <w:multiLevelType w:val="multilevel"/>
    <w:tmpl w:val="51EE7430"/>
    <w:lvl w:ilvl="0">
      <w:start w:val="1"/>
      <w:numFmt w:val="decimal"/>
      <w:pStyle w:val="ZchnZch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216342"/>
    <w:multiLevelType w:val="multilevel"/>
    <w:tmpl w:val="5D060DE4"/>
    <w:lvl w:ilvl="0">
      <w:start w:val="1"/>
      <w:numFmt w:val="decimal"/>
      <w:pStyle w:val="numparg"/>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D0186A"/>
    <w:multiLevelType w:val="multilevel"/>
    <w:tmpl w:val="87DA46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1D8499F"/>
    <w:multiLevelType w:val="multilevel"/>
    <w:tmpl w:val="97C87430"/>
    <w:lvl w:ilvl="0">
      <w:start w:val="1"/>
      <w:numFmt w:val="decimal"/>
      <w:pStyle w:val="Cmsor1"/>
      <w:lvlText w:val="%1."/>
      <w:lvlJc w:val="left"/>
      <w:pPr>
        <w:ind w:left="360" w:hanging="360"/>
      </w:pPr>
      <w:rPr>
        <w:color w:val="auto"/>
      </w:rPr>
    </w:lvl>
    <w:lvl w:ilvl="1">
      <w:start w:val="1"/>
      <w:numFmt w:val="decimal"/>
      <w:pStyle w:val="Cmsor2"/>
      <w:lvlText w:val="%1.%2"/>
      <w:lvlJc w:val="left"/>
      <w:pPr>
        <w:ind w:left="4755" w:hanging="360"/>
      </w:pPr>
      <w:rPr>
        <w:color w:val="595959"/>
        <w:sz w:val="28"/>
        <w:szCs w:val="28"/>
      </w:rPr>
    </w:lvl>
    <w:lvl w:ilvl="2">
      <w:start w:val="1"/>
      <w:numFmt w:val="decimal"/>
      <w:pStyle w:val="Cmsor3"/>
      <w:lvlText w:val="%1.%2.%3"/>
      <w:lvlJc w:val="left"/>
      <w:pPr>
        <w:ind w:left="720" w:hanging="720"/>
      </w:pPr>
      <w:rPr>
        <w:color w:val="595959"/>
      </w:rPr>
    </w:lvl>
    <w:lvl w:ilvl="3">
      <w:start w:val="1"/>
      <w:numFmt w:val="decimal"/>
      <w:lvlText w:val="%1.%2.%3.%4"/>
      <w:lvlJc w:val="left"/>
      <w:pPr>
        <w:ind w:left="720" w:hanging="720"/>
      </w:pPr>
      <w:rPr>
        <w:color w:val="595959"/>
      </w:rPr>
    </w:lvl>
    <w:lvl w:ilvl="4">
      <w:start w:val="1"/>
      <w:numFmt w:val="decimal"/>
      <w:lvlText w:val="%1.%2.%3.%4.%5"/>
      <w:lvlJc w:val="left"/>
      <w:pPr>
        <w:ind w:left="1080" w:hanging="1080"/>
      </w:pPr>
      <w:rPr>
        <w:color w:val="595959"/>
      </w:rPr>
    </w:lvl>
    <w:lvl w:ilvl="5">
      <w:start w:val="1"/>
      <w:numFmt w:val="decimal"/>
      <w:lvlText w:val="%1.%2.%3.%4.%5.%6"/>
      <w:lvlJc w:val="left"/>
      <w:pPr>
        <w:ind w:left="1080" w:hanging="1080"/>
      </w:pPr>
      <w:rPr>
        <w:color w:val="595959"/>
      </w:rPr>
    </w:lvl>
    <w:lvl w:ilvl="6">
      <w:start w:val="1"/>
      <w:numFmt w:val="decimal"/>
      <w:lvlText w:val="%1.%2.%3.%4.%5.%6.%7"/>
      <w:lvlJc w:val="left"/>
      <w:pPr>
        <w:ind w:left="1440" w:hanging="1440"/>
      </w:pPr>
      <w:rPr>
        <w:color w:val="595959"/>
      </w:rPr>
    </w:lvl>
    <w:lvl w:ilvl="7">
      <w:start w:val="1"/>
      <w:numFmt w:val="decimal"/>
      <w:lvlText w:val="%1.%2.%3.%4.%5.%6.%7.%8"/>
      <w:lvlJc w:val="left"/>
      <w:pPr>
        <w:ind w:left="1440" w:hanging="1440"/>
      </w:pPr>
      <w:rPr>
        <w:color w:val="595959"/>
      </w:rPr>
    </w:lvl>
    <w:lvl w:ilvl="8">
      <w:start w:val="1"/>
      <w:numFmt w:val="decimal"/>
      <w:lvlText w:val="%1.%2.%3.%4.%5.%6.%7.%8.%9"/>
      <w:lvlJc w:val="left"/>
      <w:pPr>
        <w:ind w:left="1800" w:hanging="1800"/>
      </w:pPr>
      <w:rPr>
        <w:color w:val="595959"/>
      </w:rPr>
    </w:lvl>
  </w:abstractNum>
  <w:abstractNum w:abstractNumId="5" w15:restartNumberingAfterBreak="0">
    <w:nsid w:val="4D847F92"/>
    <w:multiLevelType w:val="multilevel"/>
    <w:tmpl w:val="ABC06E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EF4327B"/>
    <w:multiLevelType w:val="multilevel"/>
    <w:tmpl w:val="9D3A6118"/>
    <w:lvl w:ilvl="0">
      <w:start w:val="1"/>
      <w:numFmt w:val="decimal"/>
      <w:pStyle w:val="Numberedparagraph"/>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506A29D5"/>
    <w:multiLevelType w:val="multilevel"/>
    <w:tmpl w:val="F9F4C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D0437D3"/>
    <w:multiLevelType w:val="multilevel"/>
    <w:tmpl w:val="BF42F5A0"/>
    <w:lvl w:ilvl="0">
      <w:start w:val="1"/>
      <w:numFmt w:val="decimal"/>
      <w:pStyle w:val="Szmozottlista"/>
      <w:lvlText w:val="%1)"/>
      <w:lvlJc w:val="left"/>
      <w:pPr>
        <w:ind w:left="360" w:hanging="360"/>
      </w:pPr>
    </w:lvl>
    <w:lvl w:ilvl="1">
      <w:start w:val="1"/>
      <w:numFmt w:val="lowerLetter"/>
      <w:pStyle w:val="ListNumberLevel2"/>
      <w:lvlText w:val="%2."/>
      <w:lvlJc w:val="left"/>
      <w:pPr>
        <w:ind w:left="1080" w:hanging="360"/>
      </w:pPr>
    </w:lvl>
    <w:lvl w:ilvl="2">
      <w:start w:val="1"/>
      <w:numFmt w:val="lowerRoman"/>
      <w:pStyle w:val="ListNumberLevel3"/>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E790B4A"/>
    <w:multiLevelType w:val="multilevel"/>
    <w:tmpl w:val="B1E4156A"/>
    <w:lvl w:ilvl="0">
      <w:start w:val="2018"/>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Cmsor7"/>
      <w:lvlText w:val="●"/>
      <w:lvlJc w:val="left"/>
      <w:pPr>
        <w:ind w:left="5040" w:hanging="360"/>
      </w:pPr>
      <w:rPr>
        <w:rFonts w:ascii="Noto Sans Symbols" w:eastAsia="Noto Sans Symbols" w:hAnsi="Noto Sans Symbols" w:cs="Noto Sans Symbols"/>
      </w:rPr>
    </w:lvl>
    <w:lvl w:ilvl="7">
      <w:start w:val="1"/>
      <w:numFmt w:val="bullet"/>
      <w:pStyle w:val="Cmsor8"/>
      <w:lvlText w:val="o"/>
      <w:lvlJc w:val="left"/>
      <w:pPr>
        <w:ind w:left="5760" w:hanging="360"/>
      </w:pPr>
      <w:rPr>
        <w:rFonts w:ascii="Courier New" w:eastAsia="Courier New" w:hAnsi="Courier New" w:cs="Courier New"/>
      </w:rPr>
    </w:lvl>
    <w:lvl w:ilvl="8">
      <w:start w:val="1"/>
      <w:numFmt w:val="bullet"/>
      <w:pStyle w:val="Cmsor9"/>
      <w:lvlText w:val="▪"/>
      <w:lvlJc w:val="left"/>
      <w:pPr>
        <w:ind w:left="6480" w:hanging="360"/>
      </w:pPr>
      <w:rPr>
        <w:rFonts w:ascii="Noto Sans Symbols" w:eastAsia="Noto Sans Symbols" w:hAnsi="Noto Sans Symbols" w:cs="Noto Sans Symbols"/>
      </w:rPr>
    </w:lvl>
  </w:abstractNum>
  <w:abstractNum w:abstractNumId="10" w15:restartNumberingAfterBreak="0">
    <w:nsid w:val="71EF2058"/>
    <w:multiLevelType w:val="multilevel"/>
    <w:tmpl w:val="49ACA94C"/>
    <w:lvl w:ilvl="0">
      <w:start w:val="1"/>
      <w:numFmt w:val="decimal"/>
      <w:lvlText w:val="%1."/>
      <w:lvlJc w:val="left"/>
      <w:pPr>
        <w:ind w:left="360" w:hanging="360"/>
      </w:pPr>
      <w:rPr>
        <w:color w:val="auto"/>
      </w:rPr>
    </w:lvl>
    <w:lvl w:ilvl="1">
      <w:start w:val="1"/>
      <w:numFmt w:val="decimal"/>
      <w:lvlText w:val="%1.%2"/>
      <w:lvlJc w:val="left"/>
      <w:pPr>
        <w:ind w:left="360" w:hanging="360"/>
      </w:pPr>
      <w:rPr>
        <w:color w:val="595959"/>
        <w:sz w:val="28"/>
        <w:szCs w:val="28"/>
      </w:rPr>
    </w:lvl>
    <w:lvl w:ilvl="2">
      <w:start w:val="1"/>
      <w:numFmt w:val="decimal"/>
      <w:lvlText w:val="%1.%2.%3"/>
      <w:lvlJc w:val="left"/>
      <w:pPr>
        <w:ind w:left="720" w:hanging="720"/>
      </w:pPr>
      <w:rPr>
        <w:color w:val="595959"/>
      </w:rPr>
    </w:lvl>
    <w:lvl w:ilvl="3">
      <w:start w:val="1"/>
      <w:numFmt w:val="decimal"/>
      <w:lvlText w:val="%1.%2.%3.%4"/>
      <w:lvlJc w:val="left"/>
      <w:pPr>
        <w:ind w:left="720" w:hanging="720"/>
      </w:pPr>
      <w:rPr>
        <w:color w:val="595959"/>
      </w:rPr>
    </w:lvl>
    <w:lvl w:ilvl="4">
      <w:start w:val="1"/>
      <w:numFmt w:val="decimal"/>
      <w:lvlText w:val="%1.%2.%3.%4.%5"/>
      <w:lvlJc w:val="left"/>
      <w:pPr>
        <w:ind w:left="1080" w:hanging="1080"/>
      </w:pPr>
      <w:rPr>
        <w:color w:val="595959"/>
      </w:rPr>
    </w:lvl>
    <w:lvl w:ilvl="5">
      <w:start w:val="1"/>
      <w:numFmt w:val="decimal"/>
      <w:lvlText w:val="%1.%2.%3.%4.%5.%6"/>
      <w:lvlJc w:val="left"/>
      <w:pPr>
        <w:ind w:left="1080" w:hanging="1080"/>
      </w:pPr>
      <w:rPr>
        <w:color w:val="595959"/>
      </w:rPr>
    </w:lvl>
    <w:lvl w:ilvl="6">
      <w:start w:val="1"/>
      <w:numFmt w:val="decimal"/>
      <w:lvlText w:val="%1.%2.%3.%4.%5.%6.%7"/>
      <w:lvlJc w:val="left"/>
      <w:pPr>
        <w:ind w:left="1440" w:hanging="1440"/>
      </w:pPr>
      <w:rPr>
        <w:color w:val="595959"/>
      </w:rPr>
    </w:lvl>
    <w:lvl w:ilvl="7">
      <w:start w:val="1"/>
      <w:numFmt w:val="decimal"/>
      <w:lvlText w:val="%1.%2.%3.%4.%5.%6.%7.%8"/>
      <w:lvlJc w:val="left"/>
      <w:pPr>
        <w:ind w:left="1440" w:hanging="1440"/>
      </w:pPr>
      <w:rPr>
        <w:color w:val="595959"/>
      </w:rPr>
    </w:lvl>
    <w:lvl w:ilvl="8">
      <w:start w:val="1"/>
      <w:numFmt w:val="decimal"/>
      <w:lvlText w:val="%1.%2.%3.%4.%5.%6.%7.%8.%9"/>
      <w:lvlJc w:val="left"/>
      <w:pPr>
        <w:ind w:left="1800" w:hanging="1800"/>
      </w:pPr>
      <w:rPr>
        <w:color w:val="595959"/>
      </w:rPr>
    </w:lvl>
  </w:abstractNum>
  <w:num w:numId="1" w16cid:durableId="432362171">
    <w:abstractNumId w:val="7"/>
  </w:num>
  <w:num w:numId="2" w16cid:durableId="301424635">
    <w:abstractNumId w:val="0"/>
  </w:num>
  <w:num w:numId="3" w16cid:durableId="1188370747">
    <w:abstractNumId w:val="9"/>
  </w:num>
  <w:num w:numId="4" w16cid:durableId="1729106597">
    <w:abstractNumId w:val="2"/>
  </w:num>
  <w:num w:numId="5" w16cid:durableId="549997952">
    <w:abstractNumId w:val="6"/>
  </w:num>
  <w:num w:numId="6" w16cid:durableId="1148401571">
    <w:abstractNumId w:val="8"/>
  </w:num>
  <w:num w:numId="7" w16cid:durableId="257445231">
    <w:abstractNumId w:val="1"/>
  </w:num>
  <w:num w:numId="8" w16cid:durableId="138575575">
    <w:abstractNumId w:val="4"/>
  </w:num>
  <w:num w:numId="9" w16cid:durableId="1716730623">
    <w:abstractNumId w:val="5"/>
  </w:num>
  <w:num w:numId="10" w16cid:durableId="2137943456">
    <w:abstractNumId w:val="3"/>
  </w:num>
  <w:num w:numId="11" w16cid:durableId="77480304">
    <w:abstractNumId w:val="10"/>
  </w:num>
  <w:num w:numId="12" w16cid:durableId="86812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B8B"/>
    <w:rsid w:val="00007E9A"/>
    <w:rsid w:val="000137BF"/>
    <w:rsid w:val="00024ACD"/>
    <w:rsid w:val="00024F5E"/>
    <w:rsid w:val="00034C95"/>
    <w:rsid w:val="000449CA"/>
    <w:rsid w:val="00064ED1"/>
    <w:rsid w:val="00066750"/>
    <w:rsid w:val="000B0593"/>
    <w:rsid w:val="000C2A95"/>
    <w:rsid w:val="000C63D2"/>
    <w:rsid w:val="000C7772"/>
    <w:rsid w:val="000D0339"/>
    <w:rsid w:val="000D3A74"/>
    <w:rsid w:val="000F0229"/>
    <w:rsid w:val="000F2F09"/>
    <w:rsid w:val="00105104"/>
    <w:rsid w:val="00116769"/>
    <w:rsid w:val="00117A29"/>
    <w:rsid w:val="001236A2"/>
    <w:rsid w:val="00176C3E"/>
    <w:rsid w:val="001A198B"/>
    <w:rsid w:val="001A53C2"/>
    <w:rsid w:val="001B30B1"/>
    <w:rsid w:val="001C2CD2"/>
    <w:rsid w:val="0020113F"/>
    <w:rsid w:val="00221600"/>
    <w:rsid w:val="00235B6D"/>
    <w:rsid w:val="00237E4D"/>
    <w:rsid w:val="00273EF2"/>
    <w:rsid w:val="0027456E"/>
    <w:rsid w:val="00286DA1"/>
    <w:rsid w:val="002A07C6"/>
    <w:rsid w:val="002A093B"/>
    <w:rsid w:val="002A432F"/>
    <w:rsid w:val="002E2545"/>
    <w:rsid w:val="002F7BAD"/>
    <w:rsid w:val="00310D25"/>
    <w:rsid w:val="003351AE"/>
    <w:rsid w:val="00336491"/>
    <w:rsid w:val="00337EC6"/>
    <w:rsid w:val="00351C21"/>
    <w:rsid w:val="003540C2"/>
    <w:rsid w:val="003850DA"/>
    <w:rsid w:val="003B26A5"/>
    <w:rsid w:val="003E1143"/>
    <w:rsid w:val="004062B6"/>
    <w:rsid w:val="00431B6E"/>
    <w:rsid w:val="00441AB5"/>
    <w:rsid w:val="0044674F"/>
    <w:rsid w:val="00475F3F"/>
    <w:rsid w:val="00485F3B"/>
    <w:rsid w:val="00493B8B"/>
    <w:rsid w:val="004A59CD"/>
    <w:rsid w:val="004B2511"/>
    <w:rsid w:val="004D0EBA"/>
    <w:rsid w:val="004D2E38"/>
    <w:rsid w:val="004D4FBF"/>
    <w:rsid w:val="004E3FA4"/>
    <w:rsid w:val="00515812"/>
    <w:rsid w:val="005B5F4B"/>
    <w:rsid w:val="005C1371"/>
    <w:rsid w:val="005C34F7"/>
    <w:rsid w:val="005C3E64"/>
    <w:rsid w:val="005E12AC"/>
    <w:rsid w:val="00611011"/>
    <w:rsid w:val="0063084A"/>
    <w:rsid w:val="0063220E"/>
    <w:rsid w:val="00650D3B"/>
    <w:rsid w:val="00651ED8"/>
    <w:rsid w:val="006628C9"/>
    <w:rsid w:val="00664E77"/>
    <w:rsid w:val="00665CA1"/>
    <w:rsid w:val="0067562E"/>
    <w:rsid w:val="00695BBD"/>
    <w:rsid w:val="006A31EB"/>
    <w:rsid w:val="006C47FF"/>
    <w:rsid w:val="006D5707"/>
    <w:rsid w:val="006D65FF"/>
    <w:rsid w:val="006E4075"/>
    <w:rsid w:val="006E7177"/>
    <w:rsid w:val="00705CCD"/>
    <w:rsid w:val="00722398"/>
    <w:rsid w:val="007A280E"/>
    <w:rsid w:val="007B4CE9"/>
    <w:rsid w:val="007C2828"/>
    <w:rsid w:val="007C6FD4"/>
    <w:rsid w:val="007D0A79"/>
    <w:rsid w:val="007F2A39"/>
    <w:rsid w:val="00802241"/>
    <w:rsid w:val="00825462"/>
    <w:rsid w:val="008624DC"/>
    <w:rsid w:val="00876CD9"/>
    <w:rsid w:val="008964E3"/>
    <w:rsid w:val="00896595"/>
    <w:rsid w:val="008A008D"/>
    <w:rsid w:val="008C497D"/>
    <w:rsid w:val="008D70A6"/>
    <w:rsid w:val="008E2E35"/>
    <w:rsid w:val="008F7750"/>
    <w:rsid w:val="009410C9"/>
    <w:rsid w:val="00963239"/>
    <w:rsid w:val="0099203C"/>
    <w:rsid w:val="00994ADC"/>
    <w:rsid w:val="00994EEE"/>
    <w:rsid w:val="00996BC6"/>
    <w:rsid w:val="009A3EB7"/>
    <w:rsid w:val="00A07467"/>
    <w:rsid w:val="00A14FCE"/>
    <w:rsid w:val="00A1654A"/>
    <w:rsid w:val="00A16ED1"/>
    <w:rsid w:val="00A27AA8"/>
    <w:rsid w:val="00A451F5"/>
    <w:rsid w:val="00A92E46"/>
    <w:rsid w:val="00AB6D71"/>
    <w:rsid w:val="00B06010"/>
    <w:rsid w:val="00B06156"/>
    <w:rsid w:val="00B066AF"/>
    <w:rsid w:val="00B23F54"/>
    <w:rsid w:val="00B51B25"/>
    <w:rsid w:val="00B737CB"/>
    <w:rsid w:val="00B84929"/>
    <w:rsid w:val="00BA7406"/>
    <w:rsid w:val="00BB4D1D"/>
    <w:rsid w:val="00C028CD"/>
    <w:rsid w:val="00C17AD1"/>
    <w:rsid w:val="00C21D42"/>
    <w:rsid w:val="00C54A0F"/>
    <w:rsid w:val="00C90E9E"/>
    <w:rsid w:val="00CD50E3"/>
    <w:rsid w:val="00D20BCF"/>
    <w:rsid w:val="00D25823"/>
    <w:rsid w:val="00D263A4"/>
    <w:rsid w:val="00D407D0"/>
    <w:rsid w:val="00D4386E"/>
    <w:rsid w:val="00DB11B1"/>
    <w:rsid w:val="00DC3B7E"/>
    <w:rsid w:val="00DC50A1"/>
    <w:rsid w:val="00DD0E94"/>
    <w:rsid w:val="00DE287F"/>
    <w:rsid w:val="00DF2E43"/>
    <w:rsid w:val="00E10C12"/>
    <w:rsid w:val="00E17738"/>
    <w:rsid w:val="00E34C5A"/>
    <w:rsid w:val="00E51817"/>
    <w:rsid w:val="00E607C5"/>
    <w:rsid w:val="00E8587D"/>
    <w:rsid w:val="00E91E74"/>
    <w:rsid w:val="00EE7C4D"/>
    <w:rsid w:val="00F058F3"/>
    <w:rsid w:val="00F23271"/>
    <w:rsid w:val="00F56239"/>
    <w:rsid w:val="00F64907"/>
    <w:rsid w:val="00F70837"/>
    <w:rsid w:val="00F80670"/>
    <w:rsid w:val="00FC438D"/>
    <w:rsid w:val="00FC5475"/>
    <w:rsid w:val="00FF67C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5B11B"/>
  <w15:docId w15:val="{57C2AF40-7C65-42C3-B40C-A41D14697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hu-H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0F2F09"/>
    <w:pPr>
      <w:autoSpaceDE w:val="0"/>
      <w:autoSpaceDN w:val="0"/>
    </w:pPr>
    <w:rPr>
      <w:lang w:val="en-US" w:bidi="en-US"/>
    </w:rPr>
  </w:style>
  <w:style w:type="paragraph" w:styleId="Cmsor1">
    <w:name w:val="heading 1"/>
    <w:basedOn w:val="Norml"/>
    <w:next w:val="Norml"/>
    <w:link w:val="Cmsor1Char"/>
    <w:uiPriority w:val="9"/>
    <w:qFormat/>
    <w:rsid w:val="00310D25"/>
    <w:pPr>
      <w:keepNext/>
      <w:numPr>
        <w:numId w:val="8"/>
      </w:numPr>
      <w:tabs>
        <w:tab w:val="left" w:pos="709"/>
        <w:tab w:val="left" w:pos="8222"/>
      </w:tabs>
      <w:spacing w:before="360" w:after="120"/>
      <w:outlineLvl w:val="0"/>
    </w:pPr>
    <w:rPr>
      <w:rFonts w:ascii="Poppins" w:hAnsi="Poppins"/>
      <w:b/>
      <w:sz w:val="31"/>
      <w:szCs w:val="31"/>
    </w:rPr>
  </w:style>
  <w:style w:type="paragraph" w:styleId="Cmsor2">
    <w:name w:val="heading 2"/>
    <w:basedOn w:val="Norml"/>
    <w:next w:val="Szvegtrzs"/>
    <w:link w:val="Cmsor2Char"/>
    <w:uiPriority w:val="9"/>
    <w:unhideWhenUsed/>
    <w:qFormat/>
    <w:rsid w:val="004E3FA4"/>
    <w:pPr>
      <w:numPr>
        <w:ilvl w:val="1"/>
        <w:numId w:val="8"/>
      </w:numPr>
      <w:tabs>
        <w:tab w:val="left" w:pos="567"/>
      </w:tabs>
      <w:spacing w:before="240"/>
      <w:outlineLvl w:val="1"/>
    </w:pPr>
    <w:rPr>
      <w:rFonts w:ascii="Poppins" w:hAnsi="Poppins"/>
      <w:color w:val="595959"/>
      <w:sz w:val="28"/>
      <w:szCs w:val="28"/>
    </w:rPr>
  </w:style>
  <w:style w:type="paragraph" w:styleId="Cmsor3">
    <w:name w:val="heading 3"/>
    <w:basedOn w:val="Cmsor2"/>
    <w:next w:val="Szvegtrzs"/>
    <w:link w:val="Cmsor3Char"/>
    <w:uiPriority w:val="9"/>
    <w:unhideWhenUsed/>
    <w:qFormat/>
    <w:rsid w:val="00694FC8"/>
    <w:pPr>
      <w:keepNext/>
      <w:numPr>
        <w:ilvl w:val="2"/>
      </w:numPr>
      <w:outlineLvl w:val="2"/>
    </w:pPr>
    <w:rPr>
      <w:b/>
      <w:bCs/>
      <w:sz w:val="24"/>
      <w:szCs w:val="24"/>
    </w:rPr>
  </w:style>
  <w:style w:type="paragraph" w:styleId="Cmsor4">
    <w:name w:val="heading 4"/>
    <w:basedOn w:val="Norml1"/>
    <w:next w:val="Norml1"/>
    <w:link w:val="Cmsor4Char"/>
    <w:uiPriority w:val="9"/>
    <w:semiHidden/>
    <w:unhideWhenUsed/>
    <w:qFormat/>
    <w:rsid w:val="008A3347"/>
    <w:pPr>
      <w:keepNext/>
      <w:pBdr>
        <w:top w:val="nil"/>
        <w:left w:val="nil"/>
        <w:bottom w:val="nil"/>
        <w:right w:val="nil"/>
        <w:between w:val="nil"/>
      </w:pBdr>
      <w:spacing w:before="120" w:line="240" w:lineRule="auto"/>
      <w:jc w:val="both"/>
      <w:outlineLvl w:val="3"/>
    </w:pPr>
    <w:rPr>
      <w:i/>
      <w:color w:val="000000"/>
      <w:sz w:val="22"/>
      <w:szCs w:val="22"/>
    </w:rPr>
  </w:style>
  <w:style w:type="paragraph" w:styleId="Cmsor5">
    <w:name w:val="heading 5"/>
    <w:basedOn w:val="Norml1"/>
    <w:next w:val="Norml1"/>
    <w:link w:val="Cmsor5Char"/>
    <w:uiPriority w:val="9"/>
    <w:semiHidden/>
    <w:unhideWhenUsed/>
    <w:qFormat/>
    <w:rsid w:val="008A3347"/>
    <w:pPr>
      <w:pBdr>
        <w:top w:val="nil"/>
        <w:left w:val="nil"/>
        <w:bottom w:val="nil"/>
        <w:right w:val="nil"/>
        <w:between w:val="nil"/>
      </w:pBdr>
      <w:spacing w:before="240" w:after="60" w:line="240" w:lineRule="auto"/>
      <w:jc w:val="both"/>
      <w:outlineLvl w:val="4"/>
    </w:pPr>
    <w:rPr>
      <w:color w:val="000000"/>
      <w:sz w:val="22"/>
      <w:szCs w:val="22"/>
    </w:rPr>
  </w:style>
  <w:style w:type="paragraph" w:styleId="Cmsor6">
    <w:name w:val="heading 6"/>
    <w:basedOn w:val="Norml1"/>
    <w:next w:val="Norml1"/>
    <w:link w:val="Cmsor6Char"/>
    <w:uiPriority w:val="9"/>
    <w:semiHidden/>
    <w:unhideWhenUsed/>
    <w:qFormat/>
    <w:rsid w:val="008A3347"/>
    <w:pPr>
      <w:pBdr>
        <w:top w:val="nil"/>
        <w:left w:val="nil"/>
        <w:bottom w:val="nil"/>
        <w:right w:val="nil"/>
        <w:between w:val="nil"/>
      </w:pBdr>
      <w:spacing w:before="240" w:after="60" w:line="240" w:lineRule="auto"/>
      <w:jc w:val="both"/>
      <w:outlineLvl w:val="5"/>
    </w:pPr>
    <w:rPr>
      <w:i/>
      <w:color w:val="000000"/>
      <w:sz w:val="22"/>
      <w:szCs w:val="22"/>
    </w:rPr>
  </w:style>
  <w:style w:type="paragraph" w:styleId="Cmsor7">
    <w:name w:val="heading 7"/>
    <w:basedOn w:val="Norml"/>
    <w:next w:val="Norml"/>
    <w:link w:val="Cmsor7Char"/>
    <w:uiPriority w:val="9"/>
    <w:qFormat/>
    <w:rsid w:val="008A3347"/>
    <w:pPr>
      <w:widowControl/>
      <w:numPr>
        <w:ilvl w:val="6"/>
        <w:numId w:val="3"/>
      </w:numPr>
      <w:autoSpaceDE/>
      <w:autoSpaceDN/>
      <w:spacing w:before="240" w:after="60"/>
      <w:ind w:left="4748" w:hanging="708"/>
      <w:jc w:val="both"/>
      <w:outlineLvl w:val="6"/>
    </w:pPr>
    <w:rPr>
      <w:rFonts w:ascii="Arial" w:eastAsia="Times New Roman" w:hAnsi="Arial" w:cs="Times New Roman"/>
      <w:sz w:val="20"/>
      <w:szCs w:val="20"/>
      <w:lang w:val="en-GB" w:eastAsia="en-GB" w:bidi="ar-SA"/>
    </w:rPr>
  </w:style>
  <w:style w:type="paragraph" w:styleId="Cmsor8">
    <w:name w:val="heading 8"/>
    <w:basedOn w:val="Norml"/>
    <w:next w:val="Norml"/>
    <w:link w:val="Cmsor8Char"/>
    <w:uiPriority w:val="9"/>
    <w:qFormat/>
    <w:rsid w:val="008A3347"/>
    <w:pPr>
      <w:widowControl/>
      <w:numPr>
        <w:ilvl w:val="7"/>
        <w:numId w:val="3"/>
      </w:numPr>
      <w:autoSpaceDE/>
      <w:autoSpaceDN/>
      <w:spacing w:before="240" w:after="60"/>
      <w:ind w:left="5456" w:hanging="708"/>
      <w:jc w:val="both"/>
      <w:outlineLvl w:val="7"/>
    </w:pPr>
    <w:rPr>
      <w:rFonts w:ascii="Arial" w:eastAsia="Times New Roman" w:hAnsi="Arial" w:cs="Times New Roman"/>
      <w:i/>
      <w:sz w:val="20"/>
      <w:szCs w:val="20"/>
      <w:lang w:val="en-GB" w:eastAsia="en-GB" w:bidi="ar-SA"/>
    </w:rPr>
  </w:style>
  <w:style w:type="paragraph" w:styleId="Cmsor9">
    <w:name w:val="heading 9"/>
    <w:basedOn w:val="Norml"/>
    <w:next w:val="Norml"/>
    <w:link w:val="Cmsor9Char"/>
    <w:uiPriority w:val="9"/>
    <w:qFormat/>
    <w:rsid w:val="008A3347"/>
    <w:pPr>
      <w:widowControl/>
      <w:numPr>
        <w:ilvl w:val="8"/>
        <w:numId w:val="3"/>
      </w:numPr>
      <w:autoSpaceDE/>
      <w:autoSpaceDN/>
      <w:spacing w:before="240" w:after="60"/>
      <w:ind w:left="6164" w:hanging="708"/>
      <w:jc w:val="both"/>
      <w:outlineLvl w:val="8"/>
    </w:pPr>
    <w:rPr>
      <w:rFonts w:ascii="Arial" w:eastAsia="Times New Roman" w:hAnsi="Arial" w:cs="Times New Roman"/>
      <w:i/>
      <w:sz w:val="18"/>
      <w:szCs w:val="20"/>
      <w:lang w:val="en-GB" w:eastAsia="en-GB" w:bidi="ar-SA"/>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link w:val="CmChar"/>
    <w:uiPriority w:val="10"/>
    <w:qFormat/>
    <w:rsid w:val="008C5D75"/>
    <w:pPr>
      <w:spacing w:before="107" w:line="671" w:lineRule="exact"/>
      <w:ind w:left="1923" w:right="1660"/>
      <w:jc w:val="center"/>
    </w:pPr>
    <w:rPr>
      <w:b/>
      <w:bCs/>
      <w:sz w:val="55"/>
      <w:szCs w:val="55"/>
    </w:rPr>
  </w:style>
  <w:style w:type="character" w:customStyle="1" w:styleId="Cmsor1Char">
    <w:name w:val="Címsor 1 Char"/>
    <w:basedOn w:val="Bekezdsalapbettpusa"/>
    <w:link w:val="Cmsor1"/>
    <w:uiPriority w:val="9"/>
    <w:rsid w:val="00310D25"/>
    <w:rPr>
      <w:rFonts w:ascii="Poppins" w:hAnsi="Poppins"/>
      <w:b/>
      <w:sz w:val="31"/>
      <w:szCs w:val="31"/>
      <w:lang w:val="en-US" w:bidi="en-US"/>
    </w:rPr>
  </w:style>
  <w:style w:type="character" w:customStyle="1" w:styleId="Cmsor2Char">
    <w:name w:val="Címsor 2 Char"/>
    <w:basedOn w:val="Bekezdsalapbettpusa"/>
    <w:link w:val="Cmsor2"/>
    <w:uiPriority w:val="9"/>
    <w:rsid w:val="004E3FA4"/>
    <w:rPr>
      <w:rFonts w:ascii="Poppins" w:hAnsi="Poppins"/>
      <w:color w:val="595959"/>
      <w:sz w:val="28"/>
      <w:szCs w:val="28"/>
      <w:lang w:val="en-US" w:bidi="en-US"/>
    </w:rPr>
  </w:style>
  <w:style w:type="character" w:customStyle="1" w:styleId="Cmsor3Char">
    <w:name w:val="Címsor 3 Char"/>
    <w:basedOn w:val="Bekezdsalapbettpusa"/>
    <w:link w:val="Cmsor3"/>
    <w:uiPriority w:val="9"/>
    <w:rsid w:val="00694FC8"/>
    <w:rPr>
      <w:rFonts w:ascii="Calibri" w:eastAsia="Calibri" w:hAnsi="Calibri" w:cs="Calibri"/>
      <w:b/>
      <w:bCs/>
      <w:color w:val="595959"/>
      <w:sz w:val="24"/>
      <w:szCs w:val="24"/>
      <w:lang w:val="en-US" w:bidi="en-US"/>
    </w:rPr>
  </w:style>
  <w:style w:type="table" w:customStyle="1" w:styleId="TableNormal1">
    <w:name w:val="Table Normal1"/>
    <w:uiPriority w:val="2"/>
    <w:semiHidden/>
    <w:unhideWhenUsed/>
    <w:qFormat/>
    <w:rsid w:val="008C5D75"/>
    <w:pPr>
      <w:autoSpaceDE w:val="0"/>
      <w:autoSpaceDN w:val="0"/>
    </w:pPr>
    <w:rPr>
      <w:lang w:val="en-US"/>
    </w:rPr>
    <w:tblPr>
      <w:tblInd w:w="0" w:type="dxa"/>
      <w:tblCellMar>
        <w:top w:w="0" w:type="dxa"/>
        <w:left w:w="0" w:type="dxa"/>
        <w:bottom w:w="0" w:type="dxa"/>
        <w:right w:w="0" w:type="dxa"/>
      </w:tblCellMar>
    </w:tblPr>
  </w:style>
  <w:style w:type="paragraph" w:styleId="TJ1">
    <w:name w:val="toc 1"/>
    <w:basedOn w:val="Norml"/>
    <w:uiPriority w:val="39"/>
    <w:qFormat/>
    <w:rsid w:val="008C5D75"/>
    <w:pPr>
      <w:spacing w:before="240" w:after="120"/>
    </w:pPr>
    <w:rPr>
      <w:rFonts w:asciiTheme="minorHAnsi" w:hAnsiTheme="minorHAnsi" w:cstheme="minorHAnsi"/>
      <w:b/>
      <w:bCs/>
      <w:sz w:val="20"/>
      <w:szCs w:val="20"/>
    </w:rPr>
  </w:style>
  <w:style w:type="paragraph" w:styleId="TJ2">
    <w:name w:val="toc 2"/>
    <w:basedOn w:val="Norml"/>
    <w:uiPriority w:val="39"/>
    <w:qFormat/>
    <w:rsid w:val="008C5D75"/>
    <w:pPr>
      <w:spacing w:before="120"/>
      <w:ind w:left="220"/>
    </w:pPr>
    <w:rPr>
      <w:rFonts w:asciiTheme="minorHAnsi" w:hAnsiTheme="minorHAnsi" w:cstheme="minorHAnsi"/>
      <w:i/>
      <w:iCs/>
      <w:sz w:val="20"/>
      <w:szCs w:val="20"/>
    </w:rPr>
  </w:style>
  <w:style w:type="paragraph" w:styleId="Szvegtrzs">
    <w:name w:val="Body Text"/>
    <w:basedOn w:val="Norml"/>
    <w:link w:val="SzvegtrzsChar"/>
    <w:uiPriority w:val="1"/>
    <w:qFormat/>
    <w:rsid w:val="009C36FB"/>
    <w:pPr>
      <w:spacing w:line="276" w:lineRule="auto"/>
      <w:jc w:val="both"/>
    </w:pPr>
    <w:rPr>
      <w:rFonts w:ascii="Poppins" w:hAnsi="Poppins"/>
      <w:szCs w:val="21"/>
    </w:rPr>
  </w:style>
  <w:style w:type="character" w:customStyle="1" w:styleId="SzvegtrzsChar">
    <w:name w:val="Szövegtörzs Char"/>
    <w:basedOn w:val="Bekezdsalapbettpusa"/>
    <w:link w:val="Szvegtrzs"/>
    <w:uiPriority w:val="1"/>
    <w:rsid w:val="009C36FB"/>
    <w:rPr>
      <w:rFonts w:ascii="Poppins" w:eastAsia="Calibri" w:hAnsi="Poppins" w:cs="Calibri"/>
      <w:szCs w:val="21"/>
      <w:lang w:val="en-US" w:bidi="en-US"/>
    </w:rPr>
  </w:style>
  <w:style w:type="character" w:customStyle="1" w:styleId="CmChar">
    <w:name w:val="Cím Char"/>
    <w:basedOn w:val="Bekezdsalapbettpusa"/>
    <w:link w:val="Cm"/>
    <w:uiPriority w:val="10"/>
    <w:rsid w:val="008C5D75"/>
    <w:rPr>
      <w:rFonts w:ascii="Calibri" w:eastAsia="Calibri" w:hAnsi="Calibri" w:cs="Calibri"/>
      <w:b/>
      <w:bCs/>
      <w:sz w:val="55"/>
      <w:szCs w:val="55"/>
      <w:lang w:val="en-US" w:bidi="en-US"/>
    </w:rPr>
  </w:style>
  <w:style w:type="paragraph" w:styleId="Listaszerbekezds">
    <w:name w:val="List Paragraph"/>
    <w:basedOn w:val="Norml"/>
    <w:uiPriority w:val="34"/>
    <w:qFormat/>
    <w:rsid w:val="008C5D75"/>
    <w:pPr>
      <w:ind w:left="1188" w:hanging="579"/>
    </w:pPr>
  </w:style>
  <w:style w:type="paragraph" w:customStyle="1" w:styleId="TableParagraph">
    <w:name w:val="Table Paragraph"/>
    <w:basedOn w:val="Norml"/>
    <w:uiPriority w:val="1"/>
    <w:qFormat/>
    <w:rsid w:val="008C5D75"/>
    <w:pPr>
      <w:ind w:left="110"/>
    </w:pPr>
  </w:style>
  <w:style w:type="paragraph" w:styleId="Jegyzetszveg">
    <w:name w:val="annotation text"/>
    <w:basedOn w:val="Norml"/>
    <w:link w:val="JegyzetszvegChar"/>
    <w:uiPriority w:val="99"/>
    <w:unhideWhenUsed/>
    <w:rsid w:val="008C5D75"/>
    <w:rPr>
      <w:sz w:val="20"/>
      <w:szCs w:val="20"/>
    </w:rPr>
  </w:style>
  <w:style w:type="character" w:customStyle="1" w:styleId="JegyzetszvegChar">
    <w:name w:val="Jegyzetszöveg Char"/>
    <w:basedOn w:val="Bekezdsalapbettpusa"/>
    <w:link w:val="Jegyzetszveg"/>
    <w:uiPriority w:val="99"/>
    <w:rsid w:val="008C5D75"/>
    <w:rPr>
      <w:rFonts w:ascii="Calibri" w:eastAsia="Calibri" w:hAnsi="Calibri" w:cs="Calibri"/>
      <w:sz w:val="20"/>
      <w:szCs w:val="20"/>
      <w:lang w:val="en-US" w:bidi="en-US"/>
    </w:rPr>
  </w:style>
  <w:style w:type="character" w:styleId="Jegyzethivatkozs">
    <w:name w:val="annotation reference"/>
    <w:basedOn w:val="Bekezdsalapbettpusa"/>
    <w:uiPriority w:val="99"/>
    <w:unhideWhenUsed/>
    <w:rsid w:val="008C5D75"/>
    <w:rPr>
      <w:sz w:val="16"/>
      <w:szCs w:val="16"/>
    </w:rPr>
  </w:style>
  <w:style w:type="paragraph" w:styleId="Buborkszveg">
    <w:name w:val="Balloon Text"/>
    <w:basedOn w:val="Norml"/>
    <w:link w:val="BuborkszvegChar"/>
    <w:uiPriority w:val="99"/>
    <w:semiHidden/>
    <w:unhideWhenUsed/>
    <w:rsid w:val="008C5D75"/>
    <w:rPr>
      <w:rFonts w:ascii="Tahoma" w:hAnsi="Tahoma" w:cs="Tahoma"/>
      <w:sz w:val="16"/>
      <w:szCs w:val="16"/>
    </w:rPr>
  </w:style>
  <w:style w:type="character" w:customStyle="1" w:styleId="BuborkszvegChar">
    <w:name w:val="Buborékszöveg Char"/>
    <w:basedOn w:val="Bekezdsalapbettpusa"/>
    <w:link w:val="Buborkszveg"/>
    <w:uiPriority w:val="99"/>
    <w:semiHidden/>
    <w:rsid w:val="008C5D75"/>
    <w:rPr>
      <w:rFonts w:ascii="Tahoma" w:eastAsia="Calibri" w:hAnsi="Tahoma" w:cs="Tahoma"/>
      <w:sz w:val="16"/>
      <w:szCs w:val="16"/>
      <w:lang w:val="en-US" w:bidi="en-US"/>
    </w:rPr>
  </w:style>
  <w:style w:type="paragraph" w:styleId="lfej">
    <w:name w:val="header"/>
    <w:basedOn w:val="Norml"/>
    <w:link w:val="lfejChar"/>
    <w:uiPriority w:val="99"/>
    <w:unhideWhenUsed/>
    <w:rsid w:val="00E03335"/>
    <w:pPr>
      <w:tabs>
        <w:tab w:val="center" w:pos="4536"/>
        <w:tab w:val="right" w:pos="9072"/>
      </w:tabs>
    </w:pPr>
  </w:style>
  <w:style w:type="character" w:customStyle="1" w:styleId="lfejChar">
    <w:name w:val="Élőfej Char"/>
    <w:basedOn w:val="Bekezdsalapbettpusa"/>
    <w:link w:val="lfej"/>
    <w:uiPriority w:val="99"/>
    <w:rsid w:val="00E03335"/>
    <w:rPr>
      <w:rFonts w:ascii="Calibri" w:eastAsia="Calibri" w:hAnsi="Calibri" w:cs="Calibri"/>
      <w:lang w:val="en-US" w:bidi="en-US"/>
    </w:rPr>
  </w:style>
  <w:style w:type="paragraph" w:styleId="llb">
    <w:name w:val="footer"/>
    <w:basedOn w:val="Norml"/>
    <w:link w:val="llbChar"/>
    <w:uiPriority w:val="99"/>
    <w:unhideWhenUsed/>
    <w:rsid w:val="00E03335"/>
    <w:pPr>
      <w:tabs>
        <w:tab w:val="center" w:pos="4536"/>
        <w:tab w:val="right" w:pos="9072"/>
      </w:tabs>
    </w:pPr>
  </w:style>
  <w:style w:type="character" w:customStyle="1" w:styleId="llbChar">
    <w:name w:val="Élőláb Char"/>
    <w:basedOn w:val="Bekezdsalapbettpusa"/>
    <w:link w:val="llb"/>
    <w:uiPriority w:val="99"/>
    <w:rsid w:val="00E03335"/>
    <w:rPr>
      <w:rFonts w:ascii="Calibri" w:eastAsia="Calibri" w:hAnsi="Calibri" w:cs="Calibri"/>
      <w:lang w:val="en-US" w:bidi="en-US"/>
    </w:rPr>
  </w:style>
  <w:style w:type="paragraph" w:styleId="Megjegyzstrgya">
    <w:name w:val="annotation subject"/>
    <w:basedOn w:val="Jegyzetszveg"/>
    <w:next w:val="Jegyzetszveg"/>
    <w:link w:val="MegjegyzstrgyaChar"/>
    <w:uiPriority w:val="99"/>
    <w:unhideWhenUsed/>
    <w:rsid w:val="001238CD"/>
    <w:rPr>
      <w:b/>
      <w:bCs/>
    </w:rPr>
  </w:style>
  <w:style w:type="character" w:customStyle="1" w:styleId="MegjegyzstrgyaChar">
    <w:name w:val="Megjegyzés tárgya Char"/>
    <w:basedOn w:val="JegyzetszvegChar"/>
    <w:link w:val="Megjegyzstrgya"/>
    <w:uiPriority w:val="99"/>
    <w:rsid w:val="001238CD"/>
    <w:rPr>
      <w:rFonts w:ascii="Calibri" w:eastAsia="Calibri" w:hAnsi="Calibri" w:cs="Calibri"/>
      <w:b/>
      <w:bCs/>
      <w:sz w:val="20"/>
      <w:szCs w:val="20"/>
      <w:lang w:val="en-US" w:bidi="en-US"/>
    </w:rPr>
  </w:style>
  <w:style w:type="character" w:styleId="Hiperhivatkozs">
    <w:name w:val="Hyperlink"/>
    <w:basedOn w:val="Bekezdsalapbettpusa"/>
    <w:uiPriority w:val="99"/>
    <w:unhideWhenUsed/>
    <w:rsid w:val="009A1E5E"/>
    <w:rPr>
      <w:color w:val="0000FF" w:themeColor="hyperlink"/>
      <w:u w:val="single"/>
    </w:rPr>
  </w:style>
  <w:style w:type="paragraph" w:styleId="Vltozat">
    <w:name w:val="Revision"/>
    <w:hidden/>
    <w:uiPriority w:val="71"/>
    <w:rsid w:val="00451125"/>
    <w:rPr>
      <w:lang w:val="en-US" w:bidi="en-US"/>
    </w:rPr>
  </w:style>
  <w:style w:type="numbering" w:customStyle="1" w:styleId="Stlus1">
    <w:name w:val="Stílus1"/>
    <w:uiPriority w:val="99"/>
    <w:rsid w:val="008E512E"/>
  </w:style>
  <w:style w:type="numbering" w:customStyle="1" w:styleId="Stlus2">
    <w:name w:val="Stílus2"/>
    <w:uiPriority w:val="99"/>
    <w:rsid w:val="008E512E"/>
  </w:style>
  <w:style w:type="character" w:customStyle="1" w:styleId="Cmsor4Char">
    <w:name w:val="Címsor 4 Char"/>
    <w:basedOn w:val="Bekezdsalapbettpusa"/>
    <w:link w:val="Cmsor4"/>
    <w:uiPriority w:val="9"/>
    <w:rsid w:val="008A3347"/>
    <w:rPr>
      <w:rFonts w:ascii="Calibri" w:eastAsia="Calibri" w:hAnsi="Calibri" w:cs="Calibri"/>
      <w:i/>
      <w:color w:val="000000"/>
      <w:lang w:val="en-GB" w:eastAsia="hu-HU"/>
    </w:rPr>
  </w:style>
  <w:style w:type="character" w:customStyle="1" w:styleId="Cmsor5Char">
    <w:name w:val="Címsor 5 Char"/>
    <w:basedOn w:val="Bekezdsalapbettpusa"/>
    <w:link w:val="Cmsor5"/>
    <w:uiPriority w:val="9"/>
    <w:rsid w:val="008A3347"/>
    <w:rPr>
      <w:rFonts w:ascii="Calibri" w:eastAsia="Calibri" w:hAnsi="Calibri" w:cs="Calibri"/>
      <w:color w:val="000000"/>
      <w:lang w:val="en-GB" w:eastAsia="hu-HU"/>
    </w:rPr>
  </w:style>
  <w:style w:type="character" w:customStyle="1" w:styleId="Cmsor6Char">
    <w:name w:val="Címsor 6 Char"/>
    <w:basedOn w:val="Bekezdsalapbettpusa"/>
    <w:link w:val="Cmsor6"/>
    <w:uiPriority w:val="9"/>
    <w:rsid w:val="008A3347"/>
    <w:rPr>
      <w:rFonts w:ascii="Calibri" w:eastAsia="Calibri" w:hAnsi="Calibri" w:cs="Calibri"/>
      <w:i/>
      <w:color w:val="000000"/>
      <w:lang w:val="en-GB" w:eastAsia="hu-HU"/>
    </w:rPr>
  </w:style>
  <w:style w:type="character" w:customStyle="1" w:styleId="Cmsor7Char">
    <w:name w:val="Címsor 7 Char"/>
    <w:basedOn w:val="Bekezdsalapbettpusa"/>
    <w:link w:val="Cmsor7"/>
    <w:uiPriority w:val="9"/>
    <w:rsid w:val="008A3347"/>
    <w:rPr>
      <w:rFonts w:ascii="Arial" w:eastAsia="Times New Roman" w:hAnsi="Arial" w:cs="Times New Roman"/>
      <w:sz w:val="20"/>
      <w:szCs w:val="20"/>
      <w:lang w:val="en-GB" w:eastAsia="en-GB"/>
    </w:rPr>
  </w:style>
  <w:style w:type="character" w:customStyle="1" w:styleId="Cmsor8Char">
    <w:name w:val="Címsor 8 Char"/>
    <w:basedOn w:val="Bekezdsalapbettpusa"/>
    <w:link w:val="Cmsor8"/>
    <w:uiPriority w:val="9"/>
    <w:rsid w:val="008A3347"/>
    <w:rPr>
      <w:rFonts w:ascii="Arial" w:eastAsia="Times New Roman" w:hAnsi="Arial" w:cs="Times New Roman"/>
      <w:i/>
      <w:sz w:val="20"/>
      <w:szCs w:val="20"/>
      <w:lang w:val="en-GB" w:eastAsia="en-GB"/>
    </w:rPr>
  </w:style>
  <w:style w:type="character" w:customStyle="1" w:styleId="Cmsor9Char">
    <w:name w:val="Címsor 9 Char"/>
    <w:basedOn w:val="Bekezdsalapbettpusa"/>
    <w:link w:val="Cmsor9"/>
    <w:uiPriority w:val="9"/>
    <w:rsid w:val="008A3347"/>
    <w:rPr>
      <w:rFonts w:ascii="Arial" w:eastAsia="Times New Roman" w:hAnsi="Arial" w:cs="Times New Roman"/>
      <w:i/>
      <w:sz w:val="18"/>
      <w:szCs w:val="20"/>
      <w:lang w:val="en-GB" w:eastAsia="en-GB"/>
    </w:rPr>
  </w:style>
  <w:style w:type="paragraph" w:customStyle="1" w:styleId="Norml1">
    <w:name w:val="Normál1"/>
    <w:rsid w:val="008A3347"/>
    <w:pPr>
      <w:spacing w:after="120" w:line="360" w:lineRule="auto"/>
      <w:contextualSpacing/>
    </w:pPr>
    <w:rPr>
      <w:sz w:val="26"/>
      <w:szCs w:val="26"/>
    </w:rPr>
  </w:style>
  <w:style w:type="table" w:customStyle="1" w:styleId="TableNormal10">
    <w:name w:val="Table Normal1"/>
    <w:rsid w:val="008A3347"/>
    <w:pPr>
      <w:spacing w:after="120" w:line="360" w:lineRule="auto"/>
      <w:contextualSpacing/>
    </w:pPr>
    <w:rPr>
      <w:sz w:val="26"/>
      <w:szCs w:val="26"/>
    </w:rPr>
    <w:tblPr>
      <w:tblCellMar>
        <w:top w:w="0" w:type="dxa"/>
        <w:left w:w="0" w:type="dxa"/>
        <w:bottom w:w="0" w:type="dxa"/>
        <w:right w:w="0" w:type="dxa"/>
      </w:tblCellMar>
    </w:tblPr>
  </w:style>
  <w:style w:type="paragraph" w:styleId="Alcm">
    <w:name w:val="Subtitle"/>
    <w:basedOn w:val="Norml"/>
    <w:next w:val="Norml"/>
    <w:link w:val="AlcmChar"/>
    <w:uiPriority w:val="11"/>
    <w:qFormat/>
    <w:pPr>
      <w:widowControl/>
      <w:pBdr>
        <w:top w:val="nil"/>
        <w:left w:val="nil"/>
        <w:bottom w:val="nil"/>
        <w:right w:val="nil"/>
        <w:between w:val="nil"/>
      </w:pBdr>
      <w:spacing w:after="60" w:line="360" w:lineRule="auto"/>
      <w:jc w:val="center"/>
    </w:pPr>
    <w:rPr>
      <w:rFonts w:ascii="Arial" w:eastAsia="Arial" w:hAnsi="Arial" w:cs="Arial"/>
      <w:color w:val="000000"/>
      <w:sz w:val="26"/>
      <w:szCs w:val="26"/>
    </w:rPr>
  </w:style>
  <w:style w:type="character" w:customStyle="1" w:styleId="AlcmChar">
    <w:name w:val="Alcím Char"/>
    <w:basedOn w:val="Bekezdsalapbettpusa"/>
    <w:link w:val="Alcm"/>
    <w:rsid w:val="008A3347"/>
    <w:rPr>
      <w:rFonts w:ascii="Arial" w:eastAsia="Arial" w:hAnsi="Arial" w:cs="Arial"/>
      <w:color w:val="000000"/>
      <w:sz w:val="26"/>
      <w:szCs w:val="26"/>
      <w:lang w:val="en-GB" w:eastAsia="hu-HU"/>
    </w:rPr>
  </w:style>
  <w:style w:type="paragraph" w:styleId="Lbjegyzetszveg">
    <w:name w:val="footnote text"/>
    <w:aliases w:val="Schriftart: 9 pt,Schriftart: 10 pt,Schriftart: 8 pt,WB-Fußnotentext,fn,Footnotes,Footnote ak,Footnote Text Char,FoodNote,ft,Footnote,Footnote Text Char1,Footnote Text Char Char,Footnote Text Char1 Char Char"/>
    <w:basedOn w:val="Norml"/>
    <w:link w:val="LbjegyzetszvegChar"/>
    <w:uiPriority w:val="99"/>
    <w:unhideWhenUsed/>
    <w:rsid w:val="008A3347"/>
    <w:pPr>
      <w:widowControl/>
      <w:autoSpaceDE/>
      <w:autoSpaceDN/>
      <w:contextualSpacing/>
    </w:pPr>
    <w:rPr>
      <w:sz w:val="20"/>
      <w:szCs w:val="20"/>
      <w:lang w:val="en-GB" w:bidi="ar-SA"/>
    </w:rPr>
  </w:style>
  <w:style w:type="character" w:customStyle="1" w:styleId="LbjegyzetszvegChar">
    <w:name w:val="Lábjegyzetszöveg Char"/>
    <w:aliases w:val="Schriftart: 9 pt Char,Schriftart: 10 pt Char,Schriftart: 8 pt Char,WB-Fußnotentext Char,fn Char,Footnotes Char,Footnote ak Char,Footnote Text Char Char1,FoodNote Char,ft Char,Footnote Char,Footnote Text Char1 Char"/>
    <w:basedOn w:val="Bekezdsalapbettpusa"/>
    <w:link w:val="Lbjegyzetszveg"/>
    <w:uiPriority w:val="99"/>
    <w:rsid w:val="008A3347"/>
    <w:rPr>
      <w:rFonts w:ascii="Calibri" w:eastAsia="Calibri" w:hAnsi="Calibri" w:cs="Calibri"/>
      <w:sz w:val="20"/>
      <w:szCs w:val="20"/>
      <w:lang w:val="en-GB" w:eastAsia="hu-HU"/>
    </w:rPr>
  </w:style>
  <w:style w:type="character" w:styleId="Lbjegyzet-hivatkozs">
    <w:name w:val="footnote reference"/>
    <w:aliases w:val="Footnote symbol,Times 10 Point,Exposant 3 Point"/>
    <w:basedOn w:val="Bekezdsalapbettpusa"/>
    <w:uiPriority w:val="99"/>
    <w:unhideWhenUsed/>
    <w:rsid w:val="008A3347"/>
    <w:rPr>
      <w:vertAlign w:val="superscript"/>
    </w:rPr>
  </w:style>
  <w:style w:type="character" w:customStyle="1" w:styleId="Feloldatlanmegemlts1">
    <w:name w:val="Feloldatlan megemlítés1"/>
    <w:basedOn w:val="Bekezdsalapbettpusa"/>
    <w:uiPriority w:val="99"/>
    <w:semiHidden/>
    <w:unhideWhenUsed/>
    <w:rsid w:val="008A3347"/>
    <w:rPr>
      <w:color w:val="605E5C"/>
      <w:shd w:val="clear" w:color="auto" w:fill="E1DFDD"/>
    </w:rPr>
  </w:style>
  <w:style w:type="paragraph" w:customStyle="1" w:styleId="szveg">
    <w:name w:val="szöveg"/>
    <w:basedOn w:val="Norml"/>
    <w:rsid w:val="008A3347"/>
    <w:pPr>
      <w:widowControl/>
      <w:autoSpaceDE/>
      <w:autoSpaceDN/>
      <w:spacing w:line="360" w:lineRule="auto"/>
    </w:pPr>
    <w:rPr>
      <w:rFonts w:ascii="Tahoma" w:eastAsia="Batang" w:hAnsi="Tahoma" w:cs="Tahoma"/>
      <w:color w:val="888888"/>
      <w:sz w:val="24"/>
      <w:szCs w:val="24"/>
      <w:u w:color="000000"/>
      <w:lang w:val="hu-HU" w:bidi="ar-SA"/>
    </w:rPr>
  </w:style>
  <w:style w:type="paragraph" w:customStyle="1" w:styleId="Norml2">
    <w:name w:val="Normál2"/>
    <w:rsid w:val="008A3347"/>
    <w:pPr>
      <w:spacing w:after="120" w:line="360" w:lineRule="auto"/>
      <w:contextualSpacing/>
    </w:pPr>
    <w:rPr>
      <w:sz w:val="26"/>
      <w:szCs w:val="26"/>
    </w:rPr>
  </w:style>
  <w:style w:type="character" w:styleId="Mrltotthiperhivatkozs">
    <w:name w:val="FollowedHyperlink"/>
    <w:basedOn w:val="Bekezdsalapbettpusa"/>
    <w:uiPriority w:val="99"/>
    <w:unhideWhenUsed/>
    <w:rsid w:val="008A3347"/>
    <w:rPr>
      <w:color w:val="954F72"/>
      <w:u w:val="single"/>
    </w:rPr>
  </w:style>
  <w:style w:type="paragraph" w:customStyle="1" w:styleId="xl65">
    <w:name w:val="xl65"/>
    <w:basedOn w:val="Norml"/>
    <w:rsid w:val="008A3347"/>
    <w:pPr>
      <w:widowControl/>
      <w:autoSpaceDE/>
      <w:autoSpaceDN/>
      <w:spacing w:before="100" w:beforeAutospacing="1" w:after="100" w:afterAutospacing="1"/>
    </w:pPr>
    <w:rPr>
      <w:rFonts w:ascii="Times New Roman" w:eastAsia="Times New Roman" w:hAnsi="Times New Roman" w:cs="Times New Roman"/>
      <w:sz w:val="18"/>
      <w:szCs w:val="18"/>
      <w:lang w:val="hu-HU" w:bidi="ar-SA"/>
    </w:rPr>
  </w:style>
  <w:style w:type="paragraph" w:customStyle="1" w:styleId="xl66">
    <w:name w:val="xl66"/>
    <w:basedOn w:val="Norml"/>
    <w:rsid w:val="008A3347"/>
    <w:pPr>
      <w:widowControl/>
      <w:pBdr>
        <w:left w:val="single" w:sz="8" w:space="0" w:color="auto"/>
        <w:bottom w:val="single" w:sz="8" w:space="0" w:color="auto"/>
        <w:right w:val="single" w:sz="8" w:space="0" w:color="auto"/>
      </w:pBdr>
      <w:shd w:val="clear" w:color="000000" w:fill="44546A"/>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val="hu-HU" w:bidi="ar-SA"/>
    </w:rPr>
  </w:style>
  <w:style w:type="paragraph" w:customStyle="1" w:styleId="xl67">
    <w:name w:val="xl67"/>
    <w:basedOn w:val="Norml"/>
    <w:rsid w:val="008A3347"/>
    <w:pPr>
      <w:widowControl/>
      <w:pBdr>
        <w:top w:val="single" w:sz="8" w:space="0" w:color="auto"/>
        <w:left w:val="single" w:sz="8" w:space="0" w:color="auto"/>
        <w:bottom w:val="single" w:sz="4" w:space="0" w:color="auto"/>
        <w:right w:val="single" w:sz="8" w:space="0" w:color="auto"/>
      </w:pBdr>
      <w:shd w:val="clear" w:color="000000" w:fill="44546A"/>
      <w:autoSpaceDE/>
      <w:autoSpaceDN/>
      <w:spacing w:before="100" w:beforeAutospacing="1" w:after="100" w:afterAutospacing="1"/>
      <w:textAlignment w:val="center"/>
    </w:pPr>
    <w:rPr>
      <w:rFonts w:ascii="Times New Roman" w:eastAsia="Times New Roman" w:hAnsi="Times New Roman" w:cs="Times New Roman"/>
      <w:b/>
      <w:bCs/>
      <w:color w:val="FFFFFF"/>
      <w:sz w:val="16"/>
      <w:szCs w:val="16"/>
      <w:lang w:val="hu-HU" w:bidi="ar-SA"/>
    </w:rPr>
  </w:style>
  <w:style w:type="paragraph" w:customStyle="1" w:styleId="xl68">
    <w:name w:val="xl68"/>
    <w:basedOn w:val="Norml"/>
    <w:rsid w:val="008A3347"/>
    <w:pPr>
      <w:widowControl/>
      <w:pBdr>
        <w:bottom w:val="single" w:sz="4" w:space="0" w:color="auto"/>
        <w:right w:val="single" w:sz="4" w:space="0" w:color="auto"/>
      </w:pBdr>
      <w:shd w:val="clear" w:color="000000" w:fill="44546A"/>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val="hu-HU" w:bidi="ar-SA"/>
    </w:rPr>
  </w:style>
  <w:style w:type="paragraph" w:customStyle="1" w:styleId="xl69">
    <w:name w:val="xl69"/>
    <w:basedOn w:val="Norml"/>
    <w:rsid w:val="008A3347"/>
    <w:pPr>
      <w:widowControl/>
      <w:pBdr>
        <w:left w:val="single" w:sz="4" w:space="0" w:color="auto"/>
        <w:bottom w:val="single" w:sz="4" w:space="0" w:color="auto"/>
        <w:right w:val="single" w:sz="4" w:space="0" w:color="auto"/>
      </w:pBdr>
      <w:shd w:val="clear" w:color="000000" w:fill="44546A"/>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val="hu-HU" w:bidi="ar-SA"/>
    </w:rPr>
  </w:style>
  <w:style w:type="paragraph" w:customStyle="1" w:styleId="xl70">
    <w:name w:val="xl70"/>
    <w:basedOn w:val="Norml"/>
    <w:rsid w:val="008A3347"/>
    <w:pPr>
      <w:widowControl/>
      <w:pBdr>
        <w:left w:val="single" w:sz="4" w:space="0" w:color="auto"/>
        <w:bottom w:val="single" w:sz="4" w:space="0" w:color="auto"/>
        <w:right w:val="single" w:sz="4" w:space="0" w:color="auto"/>
      </w:pBdr>
      <w:shd w:val="clear" w:color="000000" w:fill="44546A"/>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val="hu-HU" w:bidi="ar-SA"/>
    </w:rPr>
  </w:style>
  <w:style w:type="paragraph" w:customStyle="1" w:styleId="xl71">
    <w:name w:val="xl71"/>
    <w:basedOn w:val="Norml"/>
    <w:rsid w:val="008A3347"/>
    <w:pPr>
      <w:widowControl/>
      <w:pBdr>
        <w:top w:val="single" w:sz="8" w:space="0" w:color="auto"/>
        <w:left w:val="single" w:sz="4" w:space="0" w:color="auto"/>
        <w:bottom w:val="single" w:sz="4" w:space="0" w:color="auto"/>
        <w:right w:val="single" w:sz="12" w:space="0" w:color="FF0000"/>
      </w:pBdr>
      <w:shd w:val="clear" w:color="000000" w:fill="44546A"/>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val="hu-HU" w:bidi="ar-SA"/>
    </w:rPr>
  </w:style>
  <w:style w:type="paragraph" w:customStyle="1" w:styleId="xl72">
    <w:name w:val="xl72"/>
    <w:basedOn w:val="Norml"/>
    <w:rsid w:val="008A3347"/>
    <w:pPr>
      <w:widowControl/>
      <w:pBdr>
        <w:left w:val="single" w:sz="4" w:space="0" w:color="auto"/>
        <w:bottom w:val="single" w:sz="4" w:space="0" w:color="auto"/>
        <w:right w:val="single" w:sz="8" w:space="0" w:color="auto"/>
      </w:pBdr>
      <w:shd w:val="clear" w:color="000000" w:fill="44546A"/>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val="hu-HU" w:bidi="ar-SA"/>
    </w:rPr>
  </w:style>
  <w:style w:type="paragraph" w:customStyle="1" w:styleId="xl73">
    <w:name w:val="xl73"/>
    <w:basedOn w:val="Norml"/>
    <w:rsid w:val="008A3347"/>
    <w:pPr>
      <w:widowControl/>
      <w:pBdr>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hu-HU" w:bidi="ar-SA"/>
    </w:rPr>
  </w:style>
  <w:style w:type="paragraph" w:customStyle="1" w:styleId="xl74">
    <w:name w:val="xl74"/>
    <w:basedOn w:val="Norml"/>
    <w:rsid w:val="008A3347"/>
    <w:pPr>
      <w:widowControl/>
      <w:pBdr>
        <w:top w:val="single" w:sz="4" w:space="0" w:color="auto"/>
        <w:left w:val="single" w:sz="8" w:space="0" w:color="auto"/>
        <w:bottom w:val="single" w:sz="4"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16"/>
      <w:szCs w:val="16"/>
      <w:lang w:val="hu-HU" w:bidi="ar-SA"/>
    </w:rPr>
  </w:style>
  <w:style w:type="paragraph" w:customStyle="1" w:styleId="xl75">
    <w:name w:val="xl75"/>
    <w:basedOn w:val="Norml"/>
    <w:rsid w:val="008A3347"/>
    <w:pPr>
      <w:widowControl/>
      <w:pBdr>
        <w:top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76">
    <w:name w:val="xl76"/>
    <w:basedOn w:val="Norml"/>
    <w:rsid w:val="008A33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77">
    <w:name w:val="xl77"/>
    <w:basedOn w:val="Norml"/>
    <w:rsid w:val="008A3347"/>
    <w:pPr>
      <w:widowControl/>
      <w:pBdr>
        <w:top w:val="single" w:sz="4" w:space="0" w:color="auto"/>
        <w:left w:val="single" w:sz="4" w:space="0" w:color="auto"/>
        <w:bottom w:val="single" w:sz="4" w:space="0" w:color="auto"/>
        <w:right w:val="single" w:sz="12" w:space="0" w:color="FF0000"/>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78">
    <w:name w:val="xl78"/>
    <w:basedOn w:val="Norml"/>
    <w:rsid w:val="008A3347"/>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79">
    <w:name w:val="xl79"/>
    <w:basedOn w:val="Norml"/>
    <w:rsid w:val="008A3347"/>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80">
    <w:name w:val="xl80"/>
    <w:basedOn w:val="Norml"/>
    <w:rsid w:val="008A3347"/>
    <w:pPr>
      <w:widowControl/>
      <w:pBdr>
        <w:top w:val="single" w:sz="8" w:space="0" w:color="auto"/>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hu-HU" w:bidi="ar-SA"/>
    </w:rPr>
  </w:style>
  <w:style w:type="paragraph" w:customStyle="1" w:styleId="xl81">
    <w:name w:val="xl81"/>
    <w:basedOn w:val="Norml"/>
    <w:rsid w:val="008A3347"/>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82">
    <w:name w:val="xl82"/>
    <w:basedOn w:val="Norml"/>
    <w:rsid w:val="008A3347"/>
    <w:pPr>
      <w:widowControl/>
      <w:pBdr>
        <w:top w:val="single" w:sz="4" w:space="0" w:color="auto"/>
        <w:left w:val="single" w:sz="4" w:space="0" w:color="auto"/>
        <w:bottom w:val="single" w:sz="4" w:space="0" w:color="auto"/>
        <w:right w:val="single" w:sz="12" w:space="0" w:color="FF0000"/>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83">
    <w:name w:val="xl83"/>
    <w:basedOn w:val="Norml"/>
    <w:rsid w:val="008A3347"/>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hu-HU" w:bidi="ar-SA"/>
    </w:rPr>
  </w:style>
  <w:style w:type="paragraph" w:customStyle="1" w:styleId="xl84">
    <w:name w:val="xl84"/>
    <w:basedOn w:val="Norml"/>
    <w:rsid w:val="008A3347"/>
    <w:pPr>
      <w:widowControl/>
      <w:pBdr>
        <w:top w:val="single" w:sz="4" w:space="0" w:color="auto"/>
        <w:left w:val="single" w:sz="4" w:space="0" w:color="auto"/>
        <w:bottom w:val="single" w:sz="4" w:space="0" w:color="auto"/>
        <w:right w:val="single" w:sz="8"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85">
    <w:name w:val="xl85"/>
    <w:basedOn w:val="Norml"/>
    <w:rsid w:val="008A3347"/>
    <w:pPr>
      <w:widowControl/>
      <w:pBdr>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86">
    <w:name w:val="xl86"/>
    <w:basedOn w:val="Norml"/>
    <w:rsid w:val="008A3347"/>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87">
    <w:name w:val="xl87"/>
    <w:basedOn w:val="Norml"/>
    <w:rsid w:val="008A3347"/>
    <w:pPr>
      <w:widowControl/>
      <w:pBdr>
        <w:left w:val="single" w:sz="4" w:space="0" w:color="auto"/>
        <w:bottom w:val="single" w:sz="4" w:space="0" w:color="auto"/>
        <w:right w:val="single" w:sz="12" w:space="0" w:color="FF0000"/>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88">
    <w:name w:val="xl88"/>
    <w:basedOn w:val="Norml"/>
    <w:rsid w:val="008A3347"/>
    <w:pPr>
      <w:widowControl/>
      <w:pBdr>
        <w:left w:val="single" w:sz="4" w:space="0" w:color="auto"/>
        <w:bottom w:val="single" w:sz="4" w:space="0" w:color="auto"/>
        <w:right w:val="single" w:sz="8"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89">
    <w:name w:val="xl89"/>
    <w:basedOn w:val="Norml"/>
    <w:rsid w:val="008A3347"/>
    <w:pPr>
      <w:widowControl/>
      <w:pBdr>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90">
    <w:name w:val="xl90"/>
    <w:basedOn w:val="Norml"/>
    <w:rsid w:val="008A3347"/>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91">
    <w:name w:val="xl91"/>
    <w:basedOn w:val="Norml"/>
    <w:rsid w:val="008A3347"/>
    <w:pPr>
      <w:widowControl/>
      <w:pBdr>
        <w:left w:val="single" w:sz="4" w:space="0" w:color="auto"/>
        <w:bottom w:val="single" w:sz="4" w:space="0" w:color="auto"/>
        <w:right w:val="single" w:sz="12" w:space="0" w:color="FF0000"/>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92">
    <w:name w:val="xl92"/>
    <w:basedOn w:val="Norml"/>
    <w:rsid w:val="008A3347"/>
    <w:pPr>
      <w:widowControl/>
      <w:pBdr>
        <w:top w:val="single" w:sz="8"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hu-HU" w:bidi="ar-SA"/>
    </w:rPr>
  </w:style>
  <w:style w:type="paragraph" w:customStyle="1" w:styleId="xl93">
    <w:name w:val="xl93"/>
    <w:basedOn w:val="Norml"/>
    <w:rsid w:val="008A3347"/>
    <w:pPr>
      <w:widowControl/>
      <w:pBdr>
        <w:top w:val="single" w:sz="8" w:space="0" w:color="auto"/>
        <w:left w:val="single" w:sz="8" w:space="0" w:color="auto"/>
        <w:bottom w:val="single" w:sz="8" w:space="0" w:color="auto"/>
        <w:right w:val="single" w:sz="8" w:space="0" w:color="auto"/>
      </w:pBdr>
      <w:shd w:val="clear" w:color="000000" w:fill="44546A"/>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val="hu-HU" w:bidi="ar-SA"/>
    </w:rPr>
  </w:style>
  <w:style w:type="paragraph" w:customStyle="1" w:styleId="xl94">
    <w:name w:val="xl94"/>
    <w:basedOn w:val="Norml"/>
    <w:rsid w:val="008A3347"/>
    <w:pPr>
      <w:widowControl/>
      <w:pBdr>
        <w:top w:val="single" w:sz="4" w:space="0" w:color="auto"/>
        <w:left w:val="single" w:sz="8" w:space="0" w:color="auto"/>
        <w:bottom w:val="single" w:sz="4" w:space="0" w:color="auto"/>
        <w:right w:val="single" w:sz="8" w:space="0" w:color="auto"/>
      </w:pBdr>
      <w:shd w:val="clear" w:color="000000" w:fill="44546A"/>
      <w:autoSpaceDE/>
      <w:autoSpaceDN/>
      <w:spacing w:before="100" w:beforeAutospacing="1" w:after="100" w:afterAutospacing="1"/>
      <w:textAlignment w:val="center"/>
    </w:pPr>
    <w:rPr>
      <w:rFonts w:ascii="Times New Roman" w:eastAsia="Times New Roman" w:hAnsi="Times New Roman" w:cs="Times New Roman"/>
      <w:b/>
      <w:bCs/>
      <w:color w:val="FFFFFF"/>
      <w:sz w:val="16"/>
      <w:szCs w:val="16"/>
      <w:lang w:val="hu-HU" w:bidi="ar-SA"/>
    </w:rPr>
  </w:style>
  <w:style w:type="paragraph" w:customStyle="1" w:styleId="xl95">
    <w:name w:val="xl95"/>
    <w:basedOn w:val="Norml"/>
    <w:rsid w:val="008A3347"/>
    <w:pPr>
      <w:widowControl/>
      <w:pBdr>
        <w:top w:val="single" w:sz="8" w:space="0" w:color="auto"/>
        <w:bottom w:val="single" w:sz="4" w:space="0" w:color="auto"/>
        <w:right w:val="single" w:sz="4" w:space="0" w:color="auto"/>
      </w:pBdr>
      <w:shd w:val="clear" w:color="000000" w:fill="44546A"/>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val="hu-HU" w:bidi="ar-SA"/>
    </w:rPr>
  </w:style>
  <w:style w:type="paragraph" w:customStyle="1" w:styleId="xl96">
    <w:name w:val="xl96"/>
    <w:basedOn w:val="Norml"/>
    <w:rsid w:val="008A3347"/>
    <w:pPr>
      <w:widowControl/>
      <w:pBdr>
        <w:top w:val="single" w:sz="8" w:space="0" w:color="auto"/>
        <w:left w:val="single" w:sz="4" w:space="0" w:color="auto"/>
        <w:bottom w:val="single" w:sz="4" w:space="0" w:color="auto"/>
        <w:right w:val="single" w:sz="4" w:space="0" w:color="auto"/>
      </w:pBdr>
      <w:shd w:val="clear" w:color="000000" w:fill="44546A"/>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val="hu-HU" w:bidi="ar-SA"/>
    </w:rPr>
  </w:style>
  <w:style w:type="paragraph" w:customStyle="1" w:styleId="xl97">
    <w:name w:val="xl97"/>
    <w:basedOn w:val="Norml"/>
    <w:rsid w:val="008A3347"/>
    <w:pPr>
      <w:widowControl/>
      <w:pBdr>
        <w:top w:val="single" w:sz="8" w:space="0" w:color="auto"/>
        <w:left w:val="single" w:sz="4" w:space="0" w:color="auto"/>
        <w:bottom w:val="single" w:sz="4" w:space="0" w:color="auto"/>
        <w:right w:val="single" w:sz="4" w:space="0" w:color="auto"/>
      </w:pBdr>
      <w:shd w:val="clear" w:color="000000" w:fill="44546A"/>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val="hu-HU" w:bidi="ar-SA"/>
    </w:rPr>
  </w:style>
  <w:style w:type="paragraph" w:customStyle="1" w:styleId="xl98">
    <w:name w:val="xl98"/>
    <w:basedOn w:val="Norml"/>
    <w:rsid w:val="008A3347"/>
    <w:pPr>
      <w:widowControl/>
      <w:pBdr>
        <w:top w:val="single" w:sz="8" w:space="0" w:color="auto"/>
        <w:left w:val="single" w:sz="4" w:space="0" w:color="auto"/>
        <w:bottom w:val="single" w:sz="4" w:space="0" w:color="auto"/>
        <w:right w:val="single" w:sz="8" w:space="0" w:color="auto"/>
      </w:pBdr>
      <w:shd w:val="clear" w:color="000000" w:fill="44546A"/>
      <w:autoSpaceDE/>
      <w:autoSpaceDN/>
      <w:spacing w:before="100" w:beforeAutospacing="1" w:after="100" w:afterAutospacing="1"/>
      <w:jc w:val="center"/>
      <w:textAlignment w:val="center"/>
    </w:pPr>
    <w:rPr>
      <w:rFonts w:ascii="Times New Roman" w:eastAsia="Times New Roman" w:hAnsi="Times New Roman" w:cs="Times New Roman"/>
      <w:b/>
      <w:bCs/>
      <w:color w:val="FFFFFF"/>
      <w:sz w:val="16"/>
      <w:szCs w:val="16"/>
      <w:lang w:val="hu-HU" w:bidi="ar-SA"/>
    </w:rPr>
  </w:style>
  <w:style w:type="paragraph" w:customStyle="1" w:styleId="xl99">
    <w:name w:val="xl99"/>
    <w:basedOn w:val="Norml"/>
    <w:rsid w:val="008A3347"/>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hu-HU" w:bidi="ar-SA"/>
    </w:rPr>
  </w:style>
  <w:style w:type="paragraph" w:customStyle="1" w:styleId="xl100">
    <w:name w:val="xl100"/>
    <w:basedOn w:val="Norml"/>
    <w:rsid w:val="008A3347"/>
    <w:pPr>
      <w:widowControl/>
      <w:pBdr>
        <w:top w:val="single" w:sz="4" w:space="0" w:color="auto"/>
        <w:left w:val="single" w:sz="8" w:space="0" w:color="auto"/>
        <w:bottom w:val="single" w:sz="4"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16"/>
      <w:szCs w:val="16"/>
      <w:lang w:val="hu-HU" w:bidi="ar-SA"/>
    </w:rPr>
  </w:style>
  <w:style w:type="paragraph" w:customStyle="1" w:styleId="xl101">
    <w:name w:val="xl101"/>
    <w:basedOn w:val="Norml"/>
    <w:rsid w:val="008A33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hu-HU" w:bidi="ar-SA"/>
    </w:rPr>
  </w:style>
  <w:style w:type="paragraph" w:customStyle="1" w:styleId="xl102">
    <w:name w:val="xl102"/>
    <w:basedOn w:val="Norml"/>
    <w:rsid w:val="008A33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u w:val="single"/>
      <w:lang w:val="hu-HU" w:bidi="ar-SA"/>
    </w:rPr>
  </w:style>
  <w:style w:type="paragraph" w:customStyle="1" w:styleId="xl103">
    <w:name w:val="xl103"/>
    <w:basedOn w:val="Norml"/>
    <w:rsid w:val="008A3347"/>
    <w:pPr>
      <w:widowControl/>
      <w:pBdr>
        <w:top w:val="single" w:sz="4" w:space="0" w:color="auto"/>
        <w:left w:val="single" w:sz="4" w:space="0" w:color="auto"/>
        <w:bottom w:val="single" w:sz="4" w:space="0" w:color="auto"/>
        <w:right w:val="single" w:sz="12" w:space="0" w:color="FF0000"/>
      </w:pBdr>
      <w:autoSpaceDE/>
      <w:autoSpaceDN/>
      <w:spacing w:before="100" w:beforeAutospacing="1" w:after="100" w:afterAutospacing="1"/>
      <w:jc w:val="center"/>
      <w:textAlignment w:val="center"/>
    </w:pPr>
    <w:rPr>
      <w:rFonts w:ascii="Times New Roman" w:eastAsia="Times New Roman" w:hAnsi="Times New Roman" w:cs="Times New Roman"/>
      <w:sz w:val="16"/>
      <w:szCs w:val="16"/>
      <w:u w:val="single"/>
      <w:lang w:val="hu-HU" w:bidi="ar-SA"/>
    </w:rPr>
  </w:style>
  <w:style w:type="paragraph" w:customStyle="1" w:styleId="xl104">
    <w:name w:val="xl104"/>
    <w:basedOn w:val="Norml"/>
    <w:rsid w:val="008A3347"/>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hu-HU" w:bidi="ar-SA"/>
    </w:rPr>
  </w:style>
  <w:style w:type="paragraph" w:customStyle="1" w:styleId="xl105">
    <w:name w:val="xl105"/>
    <w:basedOn w:val="Norml"/>
    <w:rsid w:val="008A3347"/>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u w:val="single"/>
      <w:lang w:val="hu-HU" w:bidi="ar-SA"/>
    </w:rPr>
  </w:style>
  <w:style w:type="paragraph" w:customStyle="1" w:styleId="xl106">
    <w:name w:val="xl106"/>
    <w:basedOn w:val="Norml"/>
    <w:rsid w:val="008A3347"/>
    <w:pPr>
      <w:widowControl/>
      <w:pBdr>
        <w:left w:val="single" w:sz="4" w:space="0" w:color="auto"/>
        <w:bottom w:val="single" w:sz="4" w:space="0" w:color="auto"/>
        <w:right w:val="single" w:sz="12" w:space="0" w:color="FF0000"/>
      </w:pBdr>
      <w:autoSpaceDE/>
      <w:autoSpaceDN/>
      <w:spacing w:before="100" w:beforeAutospacing="1" w:after="100" w:afterAutospacing="1"/>
      <w:jc w:val="center"/>
      <w:textAlignment w:val="center"/>
    </w:pPr>
    <w:rPr>
      <w:rFonts w:ascii="Times New Roman" w:eastAsia="Times New Roman" w:hAnsi="Times New Roman" w:cs="Times New Roman"/>
      <w:sz w:val="16"/>
      <w:szCs w:val="16"/>
      <w:u w:val="single"/>
      <w:lang w:val="hu-HU" w:bidi="ar-SA"/>
    </w:rPr>
  </w:style>
  <w:style w:type="paragraph" w:customStyle="1" w:styleId="xl107">
    <w:name w:val="xl107"/>
    <w:basedOn w:val="Norml"/>
    <w:rsid w:val="008A3347"/>
    <w:pPr>
      <w:widowControl/>
      <w:pBdr>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108">
    <w:name w:val="xl108"/>
    <w:basedOn w:val="Norml"/>
    <w:rsid w:val="008A33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16"/>
      <w:szCs w:val="16"/>
      <w:lang w:val="hu-HU" w:bidi="ar-SA"/>
    </w:rPr>
  </w:style>
  <w:style w:type="paragraph" w:customStyle="1" w:styleId="xl109">
    <w:name w:val="xl109"/>
    <w:basedOn w:val="Norml"/>
    <w:rsid w:val="008A3347"/>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16"/>
      <w:szCs w:val="16"/>
      <w:lang w:val="hu-HU" w:bidi="ar-SA"/>
    </w:rPr>
  </w:style>
  <w:style w:type="paragraph" w:customStyle="1" w:styleId="xl110">
    <w:name w:val="xl110"/>
    <w:basedOn w:val="Norml"/>
    <w:rsid w:val="008A3347"/>
    <w:pPr>
      <w:widowControl/>
      <w:pBdr>
        <w:top w:val="single" w:sz="4" w:space="0" w:color="auto"/>
        <w:left w:val="single" w:sz="4" w:space="0" w:color="auto"/>
        <w:bottom w:val="single" w:sz="4" w:space="0" w:color="auto"/>
        <w:right w:val="single" w:sz="12" w:space="0" w:color="FF0000"/>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hu-HU" w:bidi="ar-SA"/>
    </w:rPr>
  </w:style>
  <w:style w:type="paragraph" w:customStyle="1" w:styleId="xl111">
    <w:name w:val="xl111"/>
    <w:basedOn w:val="Norml"/>
    <w:rsid w:val="008A3347"/>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color w:val="FF0000"/>
      <w:sz w:val="16"/>
      <w:szCs w:val="16"/>
      <w:lang w:val="hu-HU" w:bidi="ar-SA"/>
    </w:rPr>
  </w:style>
  <w:style w:type="paragraph" w:customStyle="1" w:styleId="xl112">
    <w:name w:val="xl112"/>
    <w:basedOn w:val="Norml"/>
    <w:rsid w:val="008A3347"/>
    <w:pPr>
      <w:widowControl/>
      <w:pBdr>
        <w:left w:val="single" w:sz="4" w:space="0" w:color="auto"/>
        <w:bottom w:val="single" w:sz="4" w:space="0" w:color="auto"/>
        <w:right w:val="single" w:sz="12" w:space="0" w:color="FF0000"/>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hu-HU" w:bidi="ar-SA"/>
    </w:rPr>
  </w:style>
  <w:style w:type="paragraph" w:customStyle="1" w:styleId="xl113">
    <w:name w:val="xl113"/>
    <w:basedOn w:val="Norml"/>
    <w:rsid w:val="008A3347"/>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color w:val="FF0000"/>
      <w:sz w:val="16"/>
      <w:szCs w:val="16"/>
      <w:lang w:val="hu-HU" w:bidi="ar-SA"/>
    </w:rPr>
  </w:style>
  <w:style w:type="paragraph" w:customStyle="1" w:styleId="xl114">
    <w:name w:val="xl114"/>
    <w:basedOn w:val="Norml"/>
    <w:rsid w:val="008A3347"/>
    <w:pPr>
      <w:widowControl/>
      <w:pBdr>
        <w:left w:val="single" w:sz="4" w:space="0" w:color="auto"/>
        <w:bottom w:val="single" w:sz="4" w:space="0" w:color="auto"/>
        <w:right w:val="single" w:sz="12" w:space="0" w:color="FF0000"/>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hu-HU" w:bidi="ar-SA"/>
    </w:rPr>
  </w:style>
  <w:style w:type="paragraph" w:customStyle="1" w:styleId="xl115">
    <w:name w:val="xl115"/>
    <w:basedOn w:val="Norml"/>
    <w:rsid w:val="008A33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lang w:val="hu-HU" w:bidi="ar-SA"/>
    </w:rPr>
  </w:style>
  <w:style w:type="paragraph" w:customStyle="1" w:styleId="xl116">
    <w:name w:val="xl116"/>
    <w:basedOn w:val="Norml"/>
    <w:rsid w:val="008A334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117">
    <w:name w:val="xl117"/>
    <w:basedOn w:val="Norml"/>
    <w:rsid w:val="008A3347"/>
    <w:pPr>
      <w:widowControl/>
      <w:pBdr>
        <w:top w:val="single" w:sz="4" w:space="0" w:color="auto"/>
        <w:left w:val="single" w:sz="4" w:space="0" w:color="auto"/>
        <w:bottom w:val="single" w:sz="4" w:space="0" w:color="auto"/>
        <w:right w:val="single" w:sz="12" w:space="0" w:color="FF0000"/>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118">
    <w:name w:val="xl118"/>
    <w:basedOn w:val="Norml"/>
    <w:rsid w:val="008A3347"/>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119">
    <w:name w:val="xl119"/>
    <w:basedOn w:val="Norml"/>
    <w:rsid w:val="008A3347"/>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rFonts w:ascii="Times New Roman" w:eastAsia="Times New Roman" w:hAnsi="Times New Roman" w:cs="Times New Roman"/>
      <w:sz w:val="16"/>
      <w:szCs w:val="16"/>
      <w:lang w:val="hu-HU" w:bidi="ar-SA"/>
    </w:rPr>
  </w:style>
  <w:style w:type="paragraph" w:customStyle="1" w:styleId="xl120">
    <w:name w:val="xl120"/>
    <w:basedOn w:val="Norml"/>
    <w:rsid w:val="008A3347"/>
    <w:pPr>
      <w:widowControl/>
      <w:pBdr>
        <w:left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16"/>
      <w:szCs w:val="16"/>
      <w:lang w:val="hu-HU" w:bidi="ar-SA"/>
    </w:rPr>
  </w:style>
  <w:style w:type="paragraph" w:customStyle="1" w:styleId="xl121">
    <w:name w:val="xl121"/>
    <w:basedOn w:val="Norml"/>
    <w:rsid w:val="008A3347"/>
    <w:pPr>
      <w:widowControl/>
      <w:pBdr>
        <w:left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16"/>
      <w:szCs w:val="16"/>
      <w:lang w:val="hu-HU" w:bidi="ar-SA"/>
    </w:rPr>
  </w:style>
  <w:style w:type="paragraph" w:customStyle="1" w:styleId="xl122">
    <w:name w:val="xl122"/>
    <w:basedOn w:val="Norml"/>
    <w:rsid w:val="008A3347"/>
    <w:pPr>
      <w:widowControl/>
      <w:autoSpaceDE/>
      <w:autoSpaceDN/>
      <w:spacing w:before="100" w:beforeAutospacing="1" w:after="100" w:afterAutospacing="1"/>
    </w:pPr>
    <w:rPr>
      <w:rFonts w:ascii="Times New Roman" w:eastAsia="Times New Roman" w:hAnsi="Times New Roman" w:cs="Times New Roman"/>
      <w:sz w:val="16"/>
      <w:szCs w:val="16"/>
      <w:lang w:val="hu-HU" w:bidi="ar-SA"/>
    </w:rPr>
  </w:style>
  <w:style w:type="paragraph" w:customStyle="1" w:styleId="xl123">
    <w:name w:val="xl123"/>
    <w:basedOn w:val="Norml"/>
    <w:rsid w:val="008A3347"/>
    <w:pPr>
      <w:widowControl/>
      <w:pBdr>
        <w:top w:val="single" w:sz="4" w:space="0" w:color="auto"/>
        <w:left w:val="single" w:sz="8" w:space="0" w:color="auto"/>
        <w:right w:val="single" w:sz="8" w:space="0" w:color="auto"/>
      </w:pBdr>
      <w:shd w:val="clear" w:color="000000" w:fill="44546A"/>
      <w:autoSpaceDE/>
      <w:autoSpaceDN/>
      <w:spacing w:before="100" w:beforeAutospacing="1" w:after="100" w:afterAutospacing="1"/>
      <w:textAlignment w:val="center"/>
    </w:pPr>
    <w:rPr>
      <w:rFonts w:ascii="Times New Roman" w:eastAsia="Times New Roman" w:hAnsi="Times New Roman" w:cs="Times New Roman"/>
      <w:b/>
      <w:bCs/>
      <w:color w:val="FFFFFF"/>
      <w:sz w:val="16"/>
      <w:szCs w:val="16"/>
      <w:lang w:val="hu-HU" w:bidi="ar-SA"/>
    </w:rPr>
  </w:style>
  <w:style w:type="paragraph" w:customStyle="1" w:styleId="xl124">
    <w:name w:val="xl124"/>
    <w:basedOn w:val="Norml"/>
    <w:rsid w:val="008A3347"/>
    <w:pPr>
      <w:widowControl/>
      <w:pBdr>
        <w:top w:val="single" w:sz="8" w:space="0" w:color="auto"/>
        <w:left w:val="single" w:sz="8" w:space="0" w:color="auto"/>
        <w:bottom w:val="single" w:sz="4"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16"/>
      <w:szCs w:val="16"/>
      <w:lang w:val="hu-HU" w:bidi="ar-SA"/>
    </w:rPr>
  </w:style>
  <w:style w:type="paragraph" w:customStyle="1" w:styleId="xl125">
    <w:name w:val="xl125"/>
    <w:basedOn w:val="Norml"/>
    <w:rsid w:val="008A3347"/>
    <w:pPr>
      <w:widowControl/>
      <w:pBdr>
        <w:top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126">
    <w:name w:val="xl126"/>
    <w:basedOn w:val="Norml"/>
    <w:rsid w:val="008A3347"/>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127">
    <w:name w:val="xl127"/>
    <w:basedOn w:val="Norml"/>
    <w:rsid w:val="008A3347"/>
    <w:pPr>
      <w:widowControl/>
      <w:pBdr>
        <w:left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16"/>
      <w:szCs w:val="16"/>
      <w:lang w:val="hu-HU" w:bidi="ar-SA"/>
    </w:rPr>
  </w:style>
  <w:style w:type="paragraph" w:customStyle="1" w:styleId="xl128">
    <w:name w:val="xl128"/>
    <w:basedOn w:val="Norml"/>
    <w:rsid w:val="008A3347"/>
    <w:pPr>
      <w:widowControl/>
      <w:pBdr>
        <w:top w:val="single" w:sz="4" w:space="0" w:color="auto"/>
        <w:left w:val="single" w:sz="4" w:space="0" w:color="auto"/>
        <w:right w:val="single" w:sz="12" w:space="0" w:color="FF0000"/>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129">
    <w:name w:val="xl129"/>
    <w:basedOn w:val="Norml"/>
    <w:rsid w:val="008A3347"/>
    <w:pPr>
      <w:widowControl/>
      <w:pBdr>
        <w:top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130">
    <w:name w:val="xl130"/>
    <w:basedOn w:val="Norml"/>
    <w:rsid w:val="008A3347"/>
    <w:pPr>
      <w:widowControl/>
      <w:pBdr>
        <w:top w:val="single" w:sz="4" w:space="0" w:color="auto"/>
        <w:left w:val="single" w:sz="4" w:space="0" w:color="auto"/>
        <w:bottom w:val="single" w:sz="8"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131">
    <w:name w:val="xl131"/>
    <w:basedOn w:val="Norml"/>
    <w:rsid w:val="008A3347"/>
    <w:pPr>
      <w:widowControl/>
      <w:pBdr>
        <w:top w:val="single" w:sz="4" w:space="0" w:color="auto"/>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132">
    <w:name w:val="xl132"/>
    <w:basedOn w:val="Norml"/>
    <w:rsid w:val="008A3347"/>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133">
    <w:name w:val="xl133"/>
    <w:basedOn w:val="Norml"/>
    <w:rsid w:val="008A3347"/>
    <w:pPr>
      <w:widowControl/>
      <w:pBdr>
        <w:top w:val="single" w:sz="4"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16"/>
      <w:szCs w:val="16"/>
      <w:lang w:val="hu-HU" w:bidi="ar-SA"/>
    </w:rPr>
  </w:style>
  <w:style w:type="paragraph" w:customStyle="1" w:styleId="xl134">
    <w:name w:val="xl134"/>
    <w:basedOn w:val="Norml"/>
    <w:rsid w:val="008A3347"/>
    <w:pPr>
      <w:widowControl/>
      <w:pBdr>
        <w:top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135">
    <w:name w:val="xl135"/>
    <w:basedOn w:val="Norml"/>
    <w:rsid w:val="008A3347"/>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136">
    <w:name w:val="xl136"/>
    <w:basedOn w:val="Norml"/>
    <w:rsid w:val="008A3347"/>
    <w:pPr>
      <w:widowControl/>
      <w:pBdr>
        <w:top w:val="single" w:sz="4" w:space="0" w:color="auto"/>
        <w:left w:val="single" w:sz="4" w:space="0" w:color="auto"/>
        <w:bottom w:val="single" w:sz="8" w:space="0" w:color="auto"/>
        <w:right w:val="single" w:sz="12" w:space="0" w:color="FF0000"/>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val="hu-HU" w:bidi="ar-SA"/>
    </w:rPr>
  </w:style>
  <w:style w:type="paragraph" w:customStyle="1" w:styleId="xl137">
    <w:name w:val="xl137"/>
    <w:basedOn w:val="Norml"/>
    <w:rsid w:val="008A3347"/>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hu-HU" w:bidi="ar-SA"/>
    </w:rPr>
  </w:style>
  <w:style w:type="paragraph" w:customStyle="1" w:styleId="xl138">
    <w:name w:val="xl138"/>
    <w:basedOn w:val="Norml"/>
    <w:rsid w:val="008A3347"/>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color w:val="000000"/>
      <w:sz w:val="16"/>
      <w:szCs w:val="16"/>
      <w:lang w:val="hu-HU" w:bidi="ar-SA"/>
    </w:rPr>
  </w:style>
  <w:style w:type="paragraph" w:customStyle="1" w:styleId="xl139">
    <w:name w:val="xl139"/>
    <w:basedOn w:val="Norml"/>
    <w:rsid w:val="008A334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color w:val="000000"/>
      <w:sz w:val="16"/>
      <w:szCs w:val="16"/>
      <w:lang w:val="hu-HU" w:bidi="ar-SA"/>
    </w:rPr>
  </w:style>
  <w:style w:type="paragraph" w:customStyle="1" w:styleId="xl140">
    <w:name w:val="xl140"/>
    <w:basedOn w:val="Norml"/>
    <w:rsid w:val="008A3347"/>
    <w:pPr>
      <w:widowControl/>
      <w:autoSpaceDE/>
      <w:autoSpaceDN/>
      <w:spacing w:before="100" w:beforeAutospacing="1" w:after="100" w:afterAutospacing="1"/>
    </w:pPr>
    <w:rPr>
      <w:rFonts w:ascii="Times New Roman" w:eastAsia="Times New Roman" w:hAnsi="Times New Roman" w:cs="Times New Roman"/>
      <w:b/>
      <w:bCs/>
      <w:color w:val="000000"/>
      <w:sz w:val="16"/>
      <w:szCs w:val="16"/>
      <w:lang w:val="hu-HU" w:bidi="ar-SA"/>
    </w:rPr>
  </w:style>
  <w:style w:type="paragraph" w:customStyle="1" w:styleId="xl141">
    <w:name w:val="xl141"/>
    <w:basedOn w:val="Norml"/>
    <w:rsid w:val="008A3347"/>
    <w:pPr>
      <w:widowControl/>
      <w:pBdr>
        <w:bottom w:val="single" w:sz="8" w:space="0" w:color="auto"/>
      </w:pBdr>
      <w:shd w:val="clear" w:color="000000" w:fill="44546A"/>
      <w:autoSpaceDE/>
      <w:autoSpaceDN/>
      <w:spacing w:before="100" w:beforeAutospacing="1" w:after="100" w:afterAutospacing="1"/>
    </w:pPr>
    <w:rPr>
      <w:rFonts w:ascii="Times New Roman" w:eastAsia="Times New Roman" w:hAnsi="Times New Roman" w:cs="Times New Roman"/>
      <w:b/>
      <w:bCs/>
      <w:color w:val="FFFFFF"/>
      <w:sz w:val="16"/>
      <w:szCs w:val="16"/>
      <w:lang w:val="hu-HU" w:bidi="ar-SA"/>
    </w:rPr>
  </w:style>
  <w:style w:type="paragraph" w:customStyle="1" w:styleId="xl142">
    <w:name w:val="xl142"/>
    <w:basedOn w:val="Norml"/>
    <w:rsid w:val="008A3347"/>
    <w:pPr>
      <w:widowControl/>
      <w:shd w:val="clear" w:color="000000" w:fill="FFFFFF"/>
      <w:autoSpaceDE/>
      <w:autoSpaceDN/>
      <w:spacing w:before="100" w:beforeAutospacing="1" w:after="100" w:afterAutospacing="1"/>
    </w:pPr>
    <w:rPr>
      <w:rFonts w:ascii="Times New Roman" w:eastAsia="Times New Roman" w:hAnsi="Times New Roman" w:cs="Times New Roman"/>
      <w:b/>
      <w:bCs/>
      <w:sz w:val="16"/>
      <w:szCs w:val="16"/>
      <w:lang w:val="hu-HU" w:bidi="ar-SA"/>
    </w:rPr>
  </w:style>
  <w:style w:type="paragraph" w:customStyle="1" w:styleId="xl143">
    <w:name w:val="xl143"/>
    <w:basedOn w:val="Norml"/>
    <w:rsid w:val="008A3347"/>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pPr>
    <w:rPr>
      <w:rFonts w:ascii="Times New Roman" w:eastAsia="Times New Roman" w:hAnsi="Times New Roman" w:cs="Times New Roman"/>
      <w:b/>
      <w:bCs/>
      <w:sz w:val="16"/>
      <w:szCs w:val="16"/>
      <w:lang w:val="hu-HU" w:bidi="ar-SA"/>
    </w:rPr>
  </w:style>
  <w:style w:type="paragraph" w:customStyle="1" w:styleId="xl144">
    <w:name w:val="xl144"/>
    <w:basedOn w:val="Norml"/>
    <w:rsid w:val="008A3347"/>
    <w:pPr>
      <w:widowControl/>
      <w:pBdr>
        <w:top w:val="single" w:sz="8" w:space="0" w:color="auto"/>
        <w:bottom w:val="single" w:sz="8" w:space="0" w:color="auto"/>
      </w:pBdr>
      <w:shd w:val="clear" w:color="000000" w:fill="FFFFFF"/>
      <w:autoSpaceDE/>
      <w:autoSpaceDN/>
      <w:spacing w:before="100" w:beforeAutospacing="1" w:after="100" w:afterAutospacing="1"/>
    </w:pPr>
    <w:rPr>
      <w:rFonts w:ascii="Times New Roman" w:eastAsia="Times New Roman" w:hAnsi="Times New Roman" w:cs="Times New Roman"/>
      <w:b/>
      <w:bCs/>
      <w:sz w:val="16"/>
      <w:szCs w:val="16"/>
      <w:lang w:val="hu-HU" w:bidi="ar-SA"/>
    </w:rPr>
  </w:style>
  <w:style w:type="paragraph" w:customStyle="1" w:styleId="xl145">
    <w:name w:val="xl145"/>
    <w:basedOn w:val="Norml"/>
    <w:rsid w:val="008A3347"/>
    <w:pPr>
      <w:widowControl/>
      <w:pBdr>
        <w:top w:val="single" w:sz="8" w:space="0" w:color="auto"/>
        <w:bottom w:val="single" w:sz="8" w:space="0" w:color="auto"/>
      </w:pBdr>
      <w:shd w:val="clear" w:color="000000" w:fill="44546A"/>
      <w:autoSpaceDE/>
      <w:autoSpaceDN/>
      <w:spacing w:before="100" w:beforeAutospacing="1" w:after="100" w:afterAutospacing="1"/>
    </w:pPr>
    <w:rPr>
      <w:rFonts w:ascii="Times New Roman" w:eastAsia="Times New Roman" w:hAnsi="Times New Roman" w:cs="Times New Roman"/>
      <w:b/>
      <w:bCs/>
      <w:color w:val="FFFFFF"/>
      <w:sz w:val="16"/>
      <w:szCs w:val="16"/>
      <w:lang w:val="hu-HU" w:bidi="ar-SA"/>
    </w:rPr>
  </w:style>
  <w:style w:type="paragraph" w:customStyle="1" w:styleId="xl146">
    <w:name w:val="xl146"/>
    <w:basedOn w:val="Norml"/>
    <w:rsid w:val="008A3347"/>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b/>
      <w:bCs/>
      <w:sz w:val="16"/>
      <w:szCs w:val="16"/>
      <w:lang w:val="hu-HU" w:bidi="ar-SA"/>
    </w:rPr>
  </w:style>
  <w:style w:type="paragraph" w:customStyle="1" w:styleId="xl147">
    <w:name w:val="xl147"/>
    <w:basedOn w:val="Norml"/>
    <w:rsid w:val="008A3347"/>
    <w:pPr>
      <w:widowControl/>
      <w:pBdr>
        <w:top w:val="single" w:sz="4" w:space="0" w:color="auto"/>
        <w:left w:val="single" w:sz="4" w:space="0" w:color="auto"/>
        <w:bottom w:val="single" w:sz="4" w:space="0" w:color="auto"/>
        <w:right w:val="single" w:sz="4" w:space="0" w:color="auto"/>
      </w:pBdr>
      <w:shd w:val="clear" w:color="000000" w:fill="44546A"/>
      <w:autoSpaceDE/>
      <w:autoSpaceDN/>
      <w:spacing w:before="100" w:beforeAutospacing="1" w:after="100" w:afterAutospacing="1"/>
    </w:pPr>
    <w:rPr>
      <w:rFonts w:ascii="Times New Roman" w:eastAsia="Times New Roman" w:hAnsi="Times New Roman" w:cs="Times New Roman"/>
      <w:b/>
      <w:bCs/>
      <w:color w:val="FFFFFF"/>
      <w:sz w:val="16"/>
      <w:szCs w:val="16"/>
      <w:lang w:val="hu-HU" w:bidi="ar-SA"/>
    </w:rPr>
  </w:style>
  <w:style w:type="paragraph" w:customStyle="1" w:styleId="xl148">
    <w:name w:val="xl148"/>
    <w:basedOn w:val="Norml"/>
    <w:rsid w:val="008A3347"/>
    <w:pPr>
      <w:widowControl/>
      <w:shd w:val="clear" w:color="000000" w:fill="FFFFFF"/>
      <w:autoSpaceDE/>
      <w:autoSpaceDN/>
      <w:spacing w:before="100" w:beforeAutospacing="1" w:after="100" w:afterAutospacing="1"/>
    </w:pPr>
    <w:rPr>
      <w:rFonts w:ascii="Times New Roman" w:eastAsia="Times New Roman" w:hAnsi="Times New Roman" w:cs="Times New Roman"/>
      <w:sz w:val="16"/>
      <w:szCs w:val="16"/>
      <w:lang w:val="hu-HU" w:bidi="ar-SA"/>
    </w:rPr>
  </w:style>
  <w:style w:type="paragraph" w:customStyle="1" w:styleId="xl149">
    <w:name w:val="xl149"/>
    <w:basedOn w:val="Norml"/>
    <w:rsid w:val="008A3347"/>
    <w:pPr>
      <w:widowControl/>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16"/>
      <w:szCs w:val="16"/>
      <w:lang w:val="hu-HU" w:bidi="ar-SA"/>
    </w:rPr>
  </w:style>
  <w:style w:type="paragraph" w:customStyle="1" w:styleId="xl150">
    <w:name w:val="xl150"/>
    <w:basedOn w:val="Norml"/>
    <w:rsid w:val="008A3347"/>
    <w:pPr>
      <w:widowControl/>
      <w:pBdr>
        <w:right w:val="single" w:sz="8" w:space="0" w:color="auto"/>
      </w:pBdr>
      <w:shd w:val="clear" w:color="000000" w:fill="FFFFFF"/>
      <w:autoSpaceDE/>
      <w:autoSpaceDN/>
      <w:spacing w:before="100" w:beforeAutospacing="1" w:after="100" w:afterAutospacing="1"/>
    </w:pPr>
    <w:rPr>
      <w:rFonts w:ascii="Times New Roman" w:eastAsia="Times New Roman" w:hAnsi="Times New Roman" w:cs="Times New Roman"/>
      <w:sz w:val="16"/>
      <w:szCs w:val="16"/>
      <w:lang w:val="hu-HU" w:bidi="ar-SA"/>
    </w:rPr>
  </w:style>
  <w:style w:type="paragraph" w:customStyle="1" w:styleId="xl151">
    <w:name w:val="xl151"/>
    <w:basedOn w:val="Norml"/>
    <w:rsid w:val="008A3347"/>
    <w:pPr>
      <w:widowControl/>
      <w:pBdr>
        <w:left w:val="single" w:sz="8" w:space="0" w:color="auto"/>
      </w:pBdr>
      <w:shd w:val="clear" w:color="000000" w:fill="FFFFFF"/>
      <w:autoSpaceDE/>
      <w:autoSpaceDN/>
      <w:spacing w:before="100" w:beforeAutospacing="1" w:after="100" w:afterAutospacing="1"/>
    </w:pPr>
    <w:rPr>
      <w:rFonts w:ascii="Times New Roman" w:eastAsia="Times New Roman" w:hAnsi="Times New Roman" w:cs="Times New Roman"/>
      <w:b/>
      <w:bCs/>
      <w:sz w:val="16"/>
      <w:szCs w:val="16"/>
      <w:lang w:val="hu-HU" w:bidi="ar-SA"/>
    </w:rPr>
  </w:style>
  <w:style w:type="paragraph" w:customStyle="1" w:styleId="xl152">
    <w:name w:val="xl152"/>
    <w:basedOn w:val="Norml"/>
    <w:rsid w:val="008A3347"/>
    <w:pPr>
      <w:widowControl/>
      <w:shd w:val="clear" w:color="000000" w:fill="FFFFFF"/>
      <w:autoSpaceDE/>
      <w:autoSpaceDN/>
      <w:spacing w:before="100" w:beforeAutospacing="1" w:after="100" w:afterAutospacing="1"/>
    </w:pPr>
    <w:rPr>
      <w:rFonts w:ascii="Times New Roman" w:eastAsia="Times New Roman" w:hAnsi="Times New Roman" w:cs="Times New Roman"/>
      <w:b/>
      <w:bCs/>
      <w:sz w:val="16"/>
      <w:szCs w:val="16"/>
      <w:lang w:val="hu-HU" w:bidi="ar-SA"/>
    </w:rPr>
  </w:style>
  <w:style w:type="paragraph" w:customStyle="1" w:styleId="xl153">
    <w:name w:val="xl153"/>
    <w:basedOn w:val="Norml"/>
    <w:rsid w:val="008A3347"/>
    <w:pPr>
      <w:widowControl/>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color w:val="FF0000"/>
      <w:sz w:val="16"/>
      <w:szCs w:val="16"/>
      <w:lang w:val="hu-HU" w:bidi="ar-SA"/>
    </w:rPr>
  </w:style>
  <w:style w:type="paragraph" w:customStyle="1" w:styleId="xl154">
    <w:name w:val="xl154"/>
    <w:basedOn w:val="Norml"/>
    <w:rsid w:val="008A3347"/>
    <w:pPr>
      <w:widowControl/>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16"/>
      <w:szCs w:val="16"/>
      <w:lang w:val="hu-HU" w:bidi="ar-SA"/>
    </w:rPr>
  </w:style>
  <w:style w:type="paragraph" w:customStyle="1" w:styleId="xl155">
    <w:name w:val="xl155"/>
    <w:basedOn w:val="Norml"/>
    <w:rsid w:val="008A3347"/>
    <w:pPr>
      <w:widowControl/>
      <w:shd w:val="clear" w:color="000000" w:fill="FFFFFF"/>
      <w:autoSpaceDE/>
      <w:autoSpaceDN/>
      <w:spacing w:before="100" w:beforeAutospacing="1" w:after="100" w:afterAutospacing="1"/>
    </w:pPr>
    <w:rPr>
      <w:rFonts w:ascii="Times New Roman" w:eastAsia="Times New Roman" w:hAnsi="Times New Roman" w:cs="Times New Roman"/>
      <w:b/>
      <w:bCs/>
      <w:sz w:val="16"/>
      <w:szCs w:val="16"/>
      <w:lang w:val="hu-HU" w:bidi="ar-SA"/>
    </w:rPr>
  </w:style>
  <w:style w:type="paragraph" w:customStyle="1" w:styleId="xl156">
    <w:name w:val="xl156"/>
    <w:basedOn w:val="Norml"/>
    <w:rsid w:val="008A3347"/>
    <w:pPr>
      <w:widowControl/>
      <w:pBdr>
        <w:left w:val="single" w:sz="8" w:space="0" w:color="auto"/>
        <w:bottom w:val="single" w:sz="8" w:space="0" w:color="auto"/>
      </w:pBdr>
      <w:shd w:val="clear" w:color="000000" w:fill="FFFFFF"/>
      <w:autoSpaceDE/>
      <w:autoSpaceDN/>
      <w:spacing w:before="100" w:beforeAutospacing="1" w:after="100" w:afterAutospacing="1"/>
    </w:pPr>
    <w:rPr>
      <w:rFonts w:ascii="Times New Roman" w:eastAsia="Times New Roman" w:hAnsi="Times New Roman" w:cs="Times New Roman"/>
      <w:sz w:val="16"/>
      <w:szCs w:val="16"/>
      <w:lang w:val="hu-HU" w:bidi="ar-SA"/>
    </w:rPr>
  </w:style>
  <w:style w:type="paragraph" w:customStyle="1" w:styleId="xl157">
    <w:name w:val="xl157"/>
    <w:basedOn w:val="Norml"/>
    <w:rsid w:val="008A3347"/>
    <w:pPr>
      <w:widowControl/>
      <w:pBdr>
        <w:bottom w:val="single" w:sz="8" w:space="0" w:color="auto"/>
      </w:pBdr>
      <w:shd w:val="clear" w:color="000000" w:fill="FFFFFF"/>
      <w:autoSpaceDE/>
      <w:autoSpaceDN/>
      <w:spacing w:before="100" w:beforeAutospacing="1" w:after="100" w:afterAutospacing="1"/>
    </w:pPr>
    <w:rPr>
      <w:rFonts w:ascii="Times New Roman" w:eastAsia="Times New Roman" w:hAnsi="Times New Roman" w:cs="Times New Roman"/>
      <w:sz w:val="16"/>
      <w:szCs w:val="16"/>
      <w:lang w:val="hu-HU" w:bidi="ar-SA"/>
    </w:rPr>
  </w:style>
  <w:style w:type="paragraph" w:customStyle="1" w:styleId="xl158">
    <w:name w:val="xl158"/>
    <w:basedOn w:val="Norml"/>
    <w:rsid w:val="008A3347"/>
    <w:pPr>
      <w:widowControl/>
      <w:pBdr>
        <w:bottom w:val="single" w:sz="8" w:space="0" w:color="auto"/>
      </w:pBdr>
      <w:shd w:val="clear" w:color="000000" w:fill="FFFFFF"/>
      <w:autoSpaceDE/>
      <w:autoSpaceDN/>
      <w:spacing w:before="100" w:beforeAutospacing="1" w:after="100" w:afterAutospacing="1"/>
      <w:textAlignment w:val="top"/>
    </w:pPr>
    <w:rPr>
      <w:rFonts w:ascii="Times New Roman" w:eastAsia="Times New Roman" w:hAnsi="Times New Roman" w:cs="Times New Roman"/>
      <w:sz w:val="16"/>
      <w:szCs w:val="16"/>
      <w:lang w:val="hu-HU" w:bidi="ar-SA"/>
    </w:rPr>
  </w:style>
  <w:style w:type="paragraph" w:customStyle="1" w:styleId="xl159">
    <w:name w:val="xl159"/>
    <w:basedOn w:val="Norml"/>
    <w:rsid w:val="008A3347"/>
    <w:pPr>
      <w:widowControl/>
      <w:pBdr>
        <w:bottom w:val="single" w:sz="8" w:space="0" w:color="auto"/>
      </w:pBdr>
      <w:shd w:val="clear" w:color="000000" w:fill="FFFFFF"/>
      <w:autoSpaceDE/>
      <w:autoSpaceDN/>
      <w:spacing w:before="100" w:beforeAutospacing="1" w:after="100" w:afterAutospacing="1"/>
      <w:textAlignment w:val="top"/>
    </w:pPr>
    <w:rPr>
      <w:rFonts w:ascii="Times New Roman" w:eastAsia="Times New Roman" w:hAnsi="Times New Roman" w:cs="Times New Roman"/>
      <w:sz w:val="16"/>
      <w:szCs w:val="16"/>
      <w:lang w:val="hu-HU" w:bidi="ar-SA"/>
    </w:rPr>
  </w:style>
  <w:style w:type="paragraph" w:customStyle="1" w:styleId="xl160">
    <w:name w:val="xl160"/>
    <w:basedOn w:val="Norml"/>
    <w:rsid w:val="008A3347"/>
    <w:pPr>
      <w:widowControl/>
      <w:pBdr>
        <w:bottom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16"/>
      <w:szCs w:val="16"/>
      <w:lang w:val="hu-HU" w:bidi="ar-SA"/>
    </w:rPr>
  </w:style>
  <w:style w:type="paragraph" w:customStyle="1" w:styleId="xl161">
    <w:name w:val="xl161"/>
    <w:basedOn w:val="Norml"/>
    <w:rsid w:val="008A3347"/>
    <w:pPr>
      <w:widowControl/>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16"/>
      <w:szCs w:val="16"/>
      <w:lang w:val="hu-HU" w:bidi="ar-SA"/>
    </w:rPr>
  </w:style>
  <w:style w:type="table" w:styleId="Rcsostblzat">
    <w:name w:val="Table Grid"/>
    <w:basedOn w:val="Normltblzat"/>
    <w:uiPriority w:val="59"/>
    <w:unhideWhenUsed/>
    <w:rsid w:val="008A3347"/>
    <w:pPr>
      <w:contextualSpacing/>
    </w:pPr>
    <w:rPr>
      <w:sz w:val="26"/>
      <w:szCs w:val="26"/>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sor11">
    <w:name w:val="Címsor 11"/>
    <w:basedOn w:val="Heading1"/>
    <w:uiPriority w:val="1"/>
    <w:qFormat/>
    <w:rsid w:val="00310D25"/>
    <w:pPr>
      <w:numPr>
        <w:numId w:val="2"/>
      </w:numPr>
      <w:tabs>
        <w:tab w:val="left" w:pos="709"/>
        <w:tab w:val="left" w:pos="8222"/>
      </w:tabs>
    </w:pPr>
    <w:rPr>
      <w:rFonts w:ascii="Poppins" w:hAnsi="Poppins" w:cs="Poppins"/>
      <w:color w:val="808080" w:themeColor="background1" w:themeShade="80"/>
      <w:sz w:val="36"/>
      <w:szCs w:val="36"/>
    </w:rPr>
  </w:style>
  <w:style w:type="character" w:customStyle="1" w:styleId="Feloldatlanmegemlts2">
    <w:name w:val="Feloldatlan megemlítés2"/>
    <w:basedOn w:val="Bekezdsalapbettpusa"/>
    <w:uiPriority w:val="99"/>
    <w:semiHidden/>
    <w:unhideWhenUsed/>
    <w:rsid w:val="008A3347"/>
    <w:rPr>
      <w:color w:val="605E5C"/>
      <w:shd w:val="clear" w:color="auto" w:fill="E1DFDD"/>
    </w:rPr>
  </w:style>
  <w:style w:type="character" w:customStyle="1" w:styleId="Feloldatlanmegemlts3">
    <w:name w:val="Feloldatlan megemlítés3"/>
    <w:basedOn w:val="Bekezdsalapbettpusa"/>
    <w:uiPriority w:val="99"/>
    <w:semiHidden/>
    <w:unhideWhenUsed/>
    <w:rsid w:val="008A3347"/>
    <w:rPr>
      <w:color w:val="605E5C"/>
      <w:shd w:val="clear" w:color="auto" w:fill="E1DFDD"/>
    </w:rPr>
  </w:style>
  <w:style w:type="numbering" w:customStyle="1" w:styleId="Nemlista1">
    <w:name w:val="Nem lista1"/>
    <w:next w:val="Nemlista"/>
    <w:uiPriority w:val="99"/>
    <w:semiHidden/>
    <w:unhideWhenUsed/>
    <w:rsid w:val="008A3347"/>
  </w:style>
  <w:style w:type="paragraph" w:customStyle="1" w:styleId="Heading1">
    <w:name w:val="Heading1"/>
    <w:basedOn w:val="Norml"/>
    <w:rsid w:val="008A3347"/>
    <w:pPr>
      <w:widowControl/>
      <w:autoSpaceDE/>
      <w:autoSpaceDN/>
      <w:jc w:val="both"/>
      <w:outlineLvl w:val="0"/>
    </w:pPr>
    <w:rPr>
      <w:rFonts w:ascii="ArialNarrow,Bold" w:eastAsia="Times New Roman" w:hAnsi="ArialNarrow,Bold" w:cs="ArialNarrow,Bold"/>
      <w:b/>
      <w:bCs/>
      <w:color w:val="000080"/>
      <w:sz w:val="24"/>
      <w:szCs w:val="24"/>
      <w:lang w:val="en-GB" w:eastAsia="en-GB" w:bidi="ar-SA"/>
    </w:rPr>
  </w:style>
  <w:style w:type="paragraph" w:customStyle="1" w:styleId="Heading3">
    <w:name w:val="Heading3"/>
    <w:basedOn w:val="Norml"/>
    <w:rsid w:val="008A3347"/>
    <w:pPr>
      <w:widowControl/>
      <w:autoSpaceDE/>
      <w:autoSpaceDN/>
      <w:jc w:val="both"/>
      <w:outlineLvl w:val="0"/>
    </w:pPr>
    <w:rPr>
      <w:rFonts w:ascii="ArialNarrow,Bold" w:eastAsia="Times New Roman" w:hAnsi="ArialNarrow,Bold" w:cs="ArialNarrow,Bold"/>
      <w:b/>
      <w:bCs/>
      <w:color w:val="000080"/>
      <w:sz w:val="24"/>
      <w:szCs w:val="24"/>
      <w:lang w:val="en-GB" w:eastAsia="en-GB" w:bidi="ar-SA"/>
    </w:rPr>
  </w:style>
  <w:style w:type="paragraph" w:customStyle="1" w:styleId="Me">
    <w:name w:val="Me"/>
    <w:basedOn w:val="Norml"/>
    <w:rsid w:val="008A3347"/>
    <w:pPr>
      <w:keepNext/>
      <w:keepLines/>
      <w:widowControl/>
      <w:autoSpaceDE/>
      <w:autoSpaceDN/>
      <w:spacing w:after="120"/>
      <w:ind w:left="697" w:hanging="697"/>
      <w:jc w:val="both"/>
      <w:outlineLvl w:val="1"/>
    </w:pPr>
    <w:rPr>
      <w:rFonts w:ascii="Arial" w:eastAsia="Times New Roman" w:hAnsi="Arial" w:cs="Arial"/>
      <w:b/>
      <w:i/>
      <w:sz w:val="28"/>
      <w:szCs w:val="28"/>
      <w:lang w:val="en-GB" w:eastAsia="en-GB" w:bidi="ar-SA"/>
    </w:rPr>
  </w:style>
  <w:style w:type="paragraph" w:customStyle="1" w:styleId="Text1Char">
    <w:name w:val="Text 1 Char"/>
    <w:basedOn w:val="Norml"/>
    <w:link w:val="Text1CharChar"/>
    <w:rsid w:val="008A3347"/>
    <w:pPr>
      <w:widowControl/>
      <w:autoSpaceDE/>
      <w:autoSpaceDN/>
      <w:spacing w:after="240"/>
      <w:ind w:left="482"/>
      <w:jc w:val="both"/>
    </w:pPr>
    <w:rPr>
      <w:rFonts w:ascii="Times New Roman" w:eastAsia="Times New Roman" w:hAnsi="Times New Roman" w:cs="Times New Roman"/>
      <w:szCs w:val="20"/>
      <w:lang w:val="en-GB" w:eastAsia="en-GB" w:bidi="ar-SA"/>
    </w:rPr>
  </w:style>
  <w:style w:type="character" w:customStyle="1" w:styleId="Text1CharChar">
    <w:name w:val="Text 1 Char Char"/>
    <w:link w:val="Text1Char"/>
    <w:locked/>
    <w:rsid w:val="008A3347"/>
    <w:rPr>
      <w:rFonts w:ascii="Times New Roman" w:eastAsia="Times New Roman" w:hAnsi="Times New Roman" w:cs="Times New Roman"/>
      <w:szCs w:val="20"/>
      <w:lang w:val="en-GB" w:eastAsia="en-GB"/>
    </w:rPr>
  </w:style>
  <w:style w:type="paragraph" w:styleId="Csakszveg">
    <w:name w:val="Plain Text"/>
    <w:basedOn w:val="Norml"/>
    <w:link w:val="CsakszvegChar"/>
    <w:uiPriority w:val="99"/>
    <w:rsid w:val="008A3347"/>
    <w:pPr>
      <w:widowControl/>
      <w:autoSpaceDE/>
      <w:autoSpaceDN/>
      <w:jc w:val="both"/>
    </w:pPr>
    <w:rPr>
      <w:rFonts w:ascii="Courier New" w:eastAsia="Times New Roman" w:hAnsi="Courier New" w:cs="Times New Roman"/>
      <w:sz w:val="20"/>
      <w:szCs w:val="20"/>
      <w:lang w:val="en-GB" w:eastAsia="en-GB" w:bidi="ar-SA"/>
    </w:rPr>
  </w:style>
  <w:style w:type="character" w:customStyle="1" w:styleId="CsakszvegChar">
    <w:name w:val="Csak szöveg Char"/>
    <w:basedOn w:val="Bekezdsalapbettpusa"/>
    <w:link w:val="Csakszveg"/>
    <w:uiPriority w:val="99"/>
    <w:rsid w:val="008A3347"/>
    <w:rPr>
      <w:rFonts w:ascii="Courier New" w:eastAsia="Times New Roman" w:hAnsi="Courier New" w:cs="Times New Roman"/>
      <w:sz w:val="20"/>
      <w:szCs w:val="20"/>
      <w:lang w:val="en-GB" w:eastAsia="en-GB"/>
    </w:rPr>
  </w:style>
  <w:style w:type="paragraph" w:customStyle="1" w:styleId="formquest2">
    <w:name w:val="formquest2"/>
    <w:basedOn w:val="Norml"/>
    <w:rsid w:val="008A3347"/>
    <w:pPr>
      <w:widowControl/>
      <w:pBdr>
        <w:top w:val="single" w:sz="24" w:space="1" w:color="auto"/>
        <w:left w:val="single" w:sz="24" w:space="1" w:color="auto"/>
        <w:bottom w:val="single" w:sz="24" w:space="1" w:color="auto"/>
        <w:right w:val="single" w:sz="24" w:space="1" w:color="auto"/>
      </w:pBdr>
      <w:shd w:val="pct10" w:color="auto" w:fill="auto"/>
      <w:autoSpaceDE/>
      <w:autoSpaceDN/>
      <w:ind w:right="-21"/>
      <w:jc w:val="both"/>
    </w:pPr>
    <w:rPr>
      <w:rFonts w:ascii="Times New Roman" w:eastAsia="Times New Roman" w:hAnsi="Times New Roman" w:cs="Times New Roman"/>
      <w:b/>
      <w:szCs w:val="20"/>
      <w:lang w:val="en-GB" w:eastAsia="en-GB" w:bidi="ar-SA"/>
    </w:rPr>
  </w:style>
  <w:style w:type="paragraph" w:customStyle="1" w:styleId="BodyText1">
    <w:name w:val="Body Text1"/>
    <w:basedOn w:val="Norml"/>
    <w:rsid w:val="008A3347"/>
    <w:pPr>
      <w:widowControl/>
      <w:autoSpaceDE/>
      <w:autoSpaceDN/>
      <w:ind w:left="2880"/>
      <w:jc w:val="both"/>
    </w:pPr>
    <w:rPr>
      <w:rFonts w:ascii="Times New Roman" w:eastAsia="Times New Roman" w:hAnsi="Times New Roman" w:cs="Times New Roman"/>
      <w:szCs w:val="20"/>
      <w:lang w:val="en-GB" w:eastAsia="en-GB" w:bidi="ar-SA"/>
    </w:rPr>
  </w:style>
  <w:style w:type="paragraph" w:customStyle="1" w:styleId="formquest1">
    <w:name w:val="formquest1"/>
    <w:basedOn w:val="Norml"/>
    <w:rsid w:val="008A3347"/>
    <w:pPr>
      <w:widowControl/>
      <w:tabs>
        <w:tab w:val="left" w:pos="2880"/>
        <w:tab w:val="left" w:leader="dot" w:pos="8640"/>
      </w:tabs>
      <w:autoSpaceDE/>
      <w:autoSpaceDN/>
      <w:jc w:val="both"/>
    </w:pPr>
    <w:rPr>
      <w:rFonts w:ascii="Times New Roman" w:eastAsia="Times New Roman" w:hAnsi="Times New Roman" w:cs="Times New Roman"/>
      <w:b/>
      <w:szCs w:val="20"/>
      <w:lang w:val="en-GB" w:eastAsia="en-GB" w:bidi="ar-SA"/>
    </w:rPr>
  </w:style>
  <w:style w:type="paragraph" w:customStyle="1" w:styleId="ZCom">
    <w:name w:val="Z_Com"/>
    <w:basedOn w:val="Norml"/>
    <w:next w:val="ZDGName"/>
    <w:rsid w:val="008A3347"/>
    <w:pPr>
      <w:autoSpaceDE/>
      <w:autoSpaceDN/>
      <w:ind w:right="85"/>
      <w:jc w:val="both"/>
    </w:pPr>
    <w:rPr>
      <w:rFonts w:ascii="Arial" w:eastAsia="Times New Roman" w:hAnsi="Arial" w:cs="Times New Roman"/>
      <w:szCs w:val="20"/>
      <w:lang w:val="en-GB" w:eastAsia="en-GB" w:bidi="ar-SA"/>
    </w:rPr>
  </w:style>
  <w:style w:type="paragraph" w:customStyle="1" w:styleId="ZDGName">
    <w:name w:val="Z_DGName"/>
    <w:basedOn w:val="Norml"/>
    <w:rsid w:val="008A3347"/>
    <w:pPr>
      <w:autoSpaceDE/>
      <w:autoSpaceDN/>
      <w:ind w:right="85"/>
      <w:jc w:val="both"/>
    </w:pPr>
    <w:rPr>
      <w:rFonts w:ascii="Arial" w:eastAsia="Times New Roman" w:hAnsi="Arial" w:cs="Times New Roman"/>
      <w:sz w:val="16"/>
      <w:szCs w:val="20"/>
      <w:lang w:val="en-GB" w:eastAsia="en-GB" w:bidi="ar-SA"/>
    </w:rPr>
  </w:style>
  <w:style w:type="paragraph" w:customStyle="1" w:styleId="Text4">
    <w:name w:val="Text 4"/>
    <w:basedOn w:val="Norml"/>
    <w:rsid w:val="008A3347"/>
    <w:pPr>
      <w:widowControl/>
      <w:tabs>
        <w:tab w:val="left" w:pos="2161"/>
      </w:tabs>
      <w:autoSpaceDE/>
      <w:autoSpaceDN/>
      <w:spacing w:after="240"/>
      <w:ind w:left="1440"/>
      <w:jc w:val="both"/>
    </w:pPr>
    <w:rPr>
      <w:rFonts w:ascii="Times New Roman" w:eastAsia="Times New Roman" w:hAnsi="Times New Roman" w:cs="Times New Roman"/>
      <w:szCs w:val="20"/>
      <w:lang w:val="en-GB" w:eastAsia="en-GB" w:bidi="ar-SA"/>
    </w:rPr>
  </w:style>
  <w:style w:type="paragraph" w:customStyle="1" w:styleId="box">
    <w:name w:val="box"/>
    <w:basedOn w:val="Norml"/>
    <w:rsid w:val="008A3347"/>
    <w:pPr>
      <w:widowControl/>
      <w:autoSpaceDE/>
      <w:autoSpaceDN/>
      <w:spacing w:before="120" w:after="120"/>
      <w:jc w:val="both"/>
    </w:pPr>
    <w:rPr>
      <w:rFonts w:ascii="Times New Roman" w:eastAsia="Times New Roman" w:hAnsi="Times New Roman" w:cs="Times New Roman"/>
      <w:sz w:val="32"/>
      <w:szCs w:val="20"/>
      <w:lang w:val="en-GB" w:eastAsia="en-GB" w:bidi="ar-SA"/>
    </w:rPr>
  </w:style>
  <w:style w:type="character" w:styleId="Oldalszm">
    <w:name w:val="page number"/>
    <w:uiPriority w:val="99"/>
    <w:rsid w:val="008A3347"/>
    <w:rPr>
      <w:rFonts w:cs="Times New Roman"/>
    </w:rPr>
  </w:style>
  <w:style w:type="paragraph" w:styleId="TJ3">
    <w:name w:val="toc 3"/>
    <w:basedOn w:val="Norml"/>
    <w:next w:val="Norml"/>
    <w:autoRedefine/>
    <w:uiPriority w:val="39"/>
    <w:qFormat/>
    <w:rsid w:val="009B117D"/>
    <w:pPr>
      <w:ind w:left="440"/>
    </w:pPr>
    <w:rPr>
      <w:rFonts w:asciiTheme="minorHAnsi" w:hAnsiTheme="minorHAnsi" w:cstheme="minorHAnsi"/>
      <w:sz w:val="20"/>
      <w:szCs w:val="20"/>
    </w:rPr>
  </w:style>
  <w:style w:type="paragraph" w:styleId="TJ4">
    <w:name w:val="toc 4"/>
    <w:basedOn w:val="Norml"/>
    <w:next w:val="Norml"/>
    <w:autoRedefine/>
    <w:uiPriority w:val="39"/>
    <w:semiHidden/>
    <w:rsid w:val="008A3347"/>
    <w:pPr>
      <w:ind w:left="660"/>
    </w:pPr>
    <w:rPr>
      <w:rFonts w:asciiTheme="minorHAnsi" w:hAnsiTheme="minorHAnsi" w:cstheme="minorHAnsi"/>
      <w:sz w:val="20"/>
      <w:szCs w:val="20"/>
    </w:rPr>
  </w:style>
  <w:style w:type="paragraph" w:styleId="TJ5">
    <w:name w:val="toc 5"/>
    <w:basedOn w:val="Norml"/>
    <w:next w:val="Norml"/>
    <w:autoRedefine/>
    <w:uiPriority w:val="39"/>
    <w:semiHidden/>
    <w:rsid w:val="008A3347"/>
    <w:pPr>
      <w:ind w:left="880"/>
    </w:pPr>
    <w:rPr>
      <w:rFonts w:asciiTheme="minorHAnsi" w:hAnsiTheme="minorHAnsi" w:cstheme="minorHAnsi"/>
      <w:sz w:val="20"/>
      <w:szCs w:val="20"/>
    </w:rPr>
  </w:style>
  <w:style w:type="paragraph" w:styleId="TJ6">
    <w:name w:val="toc 6"/>
    <w:basedOn w:val="Norml"/>
    <w:next w:val="Norml"/>
    <w:autoRedefine/>
    <w:uiPriority w:val="39"/>
    <w:semiHidden/>
    <w:rsid w:val="008A3347"/>
    <w:pPr>
      <w:ind w:left="1100"/>
    </w:pPr>
    <w:rPr>
      <w:rFonts w:asciiTheme="minorHAnsi" w:hAnsiTheme="minorHAnsi" w:cstheme="minorHAnsi"/>
      <w:sz w:val="20"/>
      <w:szCs w:val="20"/>
    </w:rPr>
  </w:style>
  <w:style w:type="paragraph" w:styleId="TJ7">
    <w:name w:val="toc 7"/>
    <w:basedOn w:val="Norml"/>
    <w:next w:val="Norml"/>
    <w:autoRedefine/>
    <w:uiPriority w:val="39"/>
    <w:semiHidden/>
    <w:rsid w:val="008A3347"/>
    <w:pPr>
      <w:ind w:left="1320"/>
    </w:pPr>
    <w:rPr>
      <w:rFonts w:asciiTheme="minorHAnsi" w:hAnsiTheme="minorHAnsi" w:cstheme="minorHAnsi"/>
      <w:sz w:val="20"/>
      <w:szCs w:val="20"/>
    </w:rPr>
  </w:style>
  <w:style w:type="paragraph" w:styleId="TJ8">
    <w:name w:val="toc 8"/>
    <w:basedOn w:val="Norml"/>
    <w:next w:val="Norml"/>
    <w:autoRedefine/>
    <w:uiPriority w:val="39"/>
    <w:semiHidden/>
    <w:rsid w:val="008A3347"/>
    <w:pPr>
      <w:ind w:left="1540"/>
    </w:pPr>
    <w:rPr>
      <w:rFonts w:asciiTheme="minorHAnsi" w:hAnsiTheme="minorHAnsi" w:cstheme="minorHAnsi"/>
      <w:sz w:val="20"/>
      <w:szCs w:val="20"/>
    </w:rPr>
  </w:style>
  <w:style w:type="paragraph" w:styleId="TJ9">
    <w:name w:val="toc 9"/>
    <w:basedOn w:val="Norml"/>
    <w:next w:val="Norml"/>
    <w:autoRedefine/>
    <w:uiPriority w:val="39"/>
    <w:semiHidden/>
    <w:rsid w:val="008A3347"/>
    <w:pPr>
      <w:ind w:left="1760"/>
    </w:pPr>
    <w:rPr>
      <w:rFonts w:asciiTheme="minorHAnsi" w:hAnsiTheme="minorHAnsi" w:cstheme="minorHAnsi"/>
      <w:sz w:val="20"/>
      <w:szCs w:val="20"/>
    </w:rPr>
  </w:style>
  <w:style w:type="paragraph" w:customStyle="1" w:styleId="T11B">
    <w:name w:val="T11B"/>
    <w:rsid w:val="008A3347"/>
    <w:pPr>
      <w:keepNext/>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439" w:after="57" w:line="288" w:lineRule="atLeast"/>
    </w:pPr>
    <w:rPr>
      <w:rFonts w:ascii="Swiss" w:eastAsia="Times New Roman" w:hAnsi="Swiss" w:cs="Times New Roman"/>
      <w:b/>
      <w:szCs w:val="20"/>
      <w:lang w:val="en-US" w:eastAsia="en-GB"/>
    </w:rPr>
  </w:style>
  <w:style w:type="paragraph" w:customStyle="1" w:styleId="T2an">
    <w:name w:val="T2an"/>
    <w:rsid w:val="008A3347"/>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80" w:after="1984" w:line="400" w:lineRule="atLeast"/>
      <w:jc w:val="center"/>
    </w:pPr>
    <w:rPr>
      <w:rFonts w:ascii="Swiss" w:eastAsia="Times New Roman" w:hAnsi="Swiss" w:cs="Times New Roman"/>
      <w:sz w:val="40"/>
      <w:szCs w:val="20"/>
      <w:lang w:val="en-US" w:eastAsia="en-GB"/>
    </w:rPr>
  </w:style>
  <w:style w:type="paragraph" w:customStyle="1" w:styleId="5Bcell">
    <w:name w:val="5B:cell"/>
    <w:rsid w:val="008A3347"/>
    <w:pPr>
      <w:tabs>
        <w:tab w:val="left" w:pos="0"/>
        <w:tab w:val="left" w:pos="720"/>
        <w:tab w:val="left" w:pos="1440"/>
        <w:tab w:val="left" w:pos="2160"/>
      </w:tabs>
      <w:spacing w:after="38" w:line="178" w:lineRule="atLeast"/>
      <w:jc w:val="both"/>
    </w:pPr>
    <w:rPr>
      <w:rFonts w:ascii="Swiss" w:eastAsia="Times New Roman" w:hAnsi="Swiss" w:cs="Times New Roman"/>
      <w:sz w:val="16"/>
      <w:szCs w:val="20"/>
      <w:lang w:val="en-US" w:eastAsia="en-GB"/>
    </w:rPr>
  </w:style>
  <w:style w:type="paragraph" w:customStyle="1" w:styleId="cell">
    <w:name w:val="cell"/>
    <w:rsid w:val="008A3347"/>
    <w:pPr>
      <w:tabs>
        <w:tab w:val="left" w:pos="0"/>
        <w:tab w:val="left" w:pos="720"/>
        <w:tab w:val="left" w:pos="1440"/>
        <w:tab w:val="left" w:pos="2160"/>
      </w:tabs>
      <w:spacing w:before="250" w:after="28" w:line="178" w:lineRule="atLeast"/>
    </w:pPr>
    <w:rPr>
      <w:rFonts w:ascii="Swiss" w:eastAsia="Times New Roman" w:hAnsi="Swiss" w:cs="Times New Roman"/>
      <w:sz w:val="16"/>
      <w:szCs w:val="20"/>
      <w:lang w:val="en-US" w:eastAsia="en-GB"/>
    </w:rPr>
  </w:style>
  <w:style w:type="paragraph" w:customStyle="1" w:styleId="parapag">
    <w:name w:val="parapag"/>
    <w:rsid w:val="008A3347"/>
    <w:pPr>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150" w:line="240" w:lineRule="atLeast"/>
      <w:jc w:val="both"/>
    </w:pPr>
    <w:rPr>
      <w:rFonts w:ascii="Swiss" w:eastAsia="Times New Roman" w:hAnsi="Swiss" w:cs="Times New Roman"/>
      <w:sz w:val="20"/>
      <w:szCs w:val="20"/>
      <w:lang w:val="en-US" w:eastAsia="en-GB"/>
    </w:rPr>
  </w:style>
  <w:style w:type="paragraph" w:customStyle="1" w:styleId="SubTitle1">
    <w:name w:val="SubTitle 1"/>
    <w:basedOn w:val="Norml"/>
    <w:next w:val="Norml"/>
    <w:rsid w:val="008A3347"/>
    <w:pPr>
      <w:widowControl/>
      <w:autoSpaceDE/>
      <w:autoSpaceDN/>
      <w:spacing w:after="240"/>
      <w:jc w:val="center"/>
    </w:pPr>
    <w:rPr>
      <w:rFonts w:ascii="Arial" w:eastAsia="Times New Roman" w:hAnsi="Arial" w:cs="Times New Roman"/>
      <w:b/>
      <w:sz w:val="40"/>
      <w:szCs w:val="20"/>
      <w:lang w:val="en-GB" w:eastAsia="en-GB" w:bidi="ar-SA"/>
    </w:rPr>
  </w:style>
  <w:style w:type="paragraph" w:styleId="Vgjegyzetszvege">
    <w:name w:val="endnote text"/>
    <w:basedOn w:val="Norml"/>
    <w:link w:val="VgjegyzetszvegeChar"/>
    <w:uiPriority w:val="99"/>
    <w:semiHidden/>
    <w:rsid w:val="008A3347"/>
    <w:pPr>
      <w:widowControl/>
      <w:autoSpaceDE/>
      <w:autoSpaceDN/>
      <w:jc w:val="both"/>
    </w:pPr>
    <w:rPr>
      <w:rFonts w:ascii="Times New Roman" w:eastAsia="Times New Roman" w:hAnsi="Times New Roman" w:cs="Times New Roman"/>
      <w:sz w:val="20"/>
      <w:szCs w:val="20"/>
      <w:lang w:val="en-GB" w:eastAsia="en-GB" w:bidi="ar-SA"/>
    </w:rPr>
  </w:style>
  <w:style w:type="character" w:customStyle="1" w:styleId="VgjegyzetszvegeChar">
    <w:name w:val="Végjegyzet szövege Char"/>
    <w:basedOn w:val="Bekezdsalapbettpusa"/>
    <w:link w:val="Vgjegyzetszvege"/>
    <w:uiPriority w:val="99"/>
    <w:semiHidden/>
    <w:rsid w:val="008A3347"/>
    <w:rPr>
      <w:rFonts w:ascii="Times New Roman" w:eastAsia="Times New Roman" w:hAnsi="Times New Roman" w:cs="Times New Roman"/>
      <w:sz w:val="20"/>
      <w:szCs w:val="20"/>
      <w:lang w:val="en-GB" w:eastAsia="en-GB"/>
    </w:rPr>
  </w:style>
  <w:style w:type="paragraph" w:styleId="Normlbehzs">
    <w:name w:val="Normal Indent"/>
    <w:basedOn w:val="Norml"/>
    <w:uiPriority w:val="99"/>
    <w:rsid w:val="008A3347"/>
    <w:pPr>
      <w:widowControl/>
      <w:autoSpaceDE/>
      <w:autoSpaceDN/>
      <w:ind w:left="357"/>
      <w:jc w:val="both"/>
    </w:pPr>
    <w:rPr>
      <w:rFonts w:ascii="Times New Roman" w:eastAsia="Times New Roman" w:hAnsi="Times New Roman" w:cs="Times New Roman"/>
      <w:szCs w:val="20"/>
      <w:lang w:val="en-GB" w:eastAsia="en-GB" w:bidi="ar-SA"/>
    </w:rPr>
  </w:style>
  <w:style w:type="paragraph" w:customStyle="1" w:styleId="NaceInclusionsid2">
    <w:name w:val="Nace Inclusions id 2"/>
    <w:basedOn w:val="Norml"/>
    <w:rsid w:val="008A3347"/>
    <w:pPr>
      <w:keepNext/>
      <w:keepLines/>
      <w:widowControl/>
      <w:autoSpaceDE/>
      <w:autoSpaceDN/>
      <w:ind w:left="1191" w:hanging="170"/>
      <w:jc w:val="both"/>
    </w:pPr>
    <w:rPr>
      <w:rFonts w:ascii="Times" w:eastAsia="Times New Roman" w:hAnsi="Times" w:cs="Times New Roman"/>
      <w:noProof/>
      <w:sz w:val="18"/>
      <w:szCs w:val="20"/>
      <w:lang w:val="en-GB" w:eastAsia="en-GB" w:bidi="ar-SA"/>
    </w:rPr>
  </w:style>
  <w:style w:type="paragraph" w:customStyle="1" w:styleId="NaceInclusionsId11">
    <w:name w:val="Nace Inclusions Id 11"/>
    <w:basedOn w:val="Norml"/>
    <w:rsid w:val="008A3347"/>
    <w:pPr>
      <w:keepNext/>
      <w:keepLines/>
      <w:widowControl/>
      <w:autoSpaceDE/>
      <w:autoSpaceDN/>
      <w:ind w:left="1021" w:hanging="170"/>
      <w:jc w:val="both"/>
    </w:pPr>
    <w:rPr>
      <w:rFonts w:ascii="Times" w:eastAsia="Times New Roman" w:hAnsi="Times" w:cs="Times New Roman"/>
      <w:noProof/>
      <w:sz w:val="18"/>
      <w:szCs w:val="20"/>
      <w:lang w:val="en-GB" w:eastAsia="en-GB" w:bidi="ar-SA"/>
    </w:rPr>
  </w:style>
  <w:style w:type="paragraph" w:customStyle="1" w:styleId="NaceExclusionsid1">
    <w:name w:val="Nace Exclusions id 1"/>
    <w:basedOn w:val="NaceExclusions"/>
    <w:rsid w:val="008A3347"/>
    <w:pPr>
      <w:spacing w:before="0"/>
    </w:pPr>
  </w:style>
  <w:style w:type="paragraph" w:customStyle="1" w:styleId="NaceExclusions">
    <w:name w:val="Nace Exclusions"/>
    <w:basedOn w:val="NaceInclusions"/>
    <w:rsid w:val="008A3347"/>
    <w:rPr>
      <w:i/>
    </w:rPr>
  </w:style>
  <w:style w:type="paragraph" w:customStyle="1" w:styleId="NaceInclusions">
    <w:name w:val="Nace Inclusions"/>
    <w:basedOn w:val="NaceEdition"/>
    <w:rsid w:val="008A3347"/>
    <w:pPr>
      <w:keepNext/>
      <w:spacing w:after="0"/>
      <w:ind w:left="1135" w:hanging="284"/>
    </w:pPr>
  </w:style>
  <w:style w:type="paragraph" w:customStyle="1" w:styleId="NaceEdition">
    <w:name w:val="Nace Edition"/>
    <w:basedOn w:val="Nace"/>
    <w:rsid w:val="008A3347"/>
    <w:pPr>
      <w:spacing w:before="120" w:after="120"/>
    </w:pPr>
    <w:rPr>
      <w:sz w:val="18"/>
    </w:rPr>
  </w:style>
  <w:style w:type="paragraph" w:customStyle="1" w:styleId="Nace">
    <w:name w:val="Nace"/>
    <w:basedOn w:val="Norml"/>
    <w:rsid w:val="008A3347"/>
    <w:pPr>
      <w:keepLines/>
      <w:widowControl/>
      <w:autoSpaceDE/>
      <w:autoSpaceDN/>
      <w:spacing w:before="240"/>
      <w:jc w:val="both"/>
    </w:pPr>
    <w:rPr>
      <w:rFonts w:ascii="Times" w:eastAsia="Times New Roman" w:hAnsi="Times" w:cs="Times New Roman"/>
      <w:noProof/>
      <w:sz w:val="20"/>
      <w:szCs w:val="20"/>
      <w:lang w:val="en-GB" w:eastAsia="en-GB" w:bidi="ar-SA"/>
    </w:rPr>
  </w:style>
  <w:style w:type="paragraph" w:styleId="Bortkcm">
    <w:name w:val="envelope address"/>
    <w:basedOn w:val="Norml"/>
    <w:uiPriority w:val="99"/>
    <w:rsid w:val="008A3347"/>
    <w:pPr>
      <w:framePr w:w="7920" w:h="1980" w:hRule="exact" w:hSpace="180" w:wrap="auto" w:hAnchor="page" w:xAlign="center" w:yAlign="bottom"/>
      <w:widowControl/>
      <w:autoSpaceDE/>
      <w:autoSpaceDN/>
      <w:jc w:val="both"/>
    </w:pPr>
    <w:rPr>
      <w:rFonts w:ascii="Times New Roman" w:eastAsia="Times New Roman" w:hAnsi="Times New Roman" w:cs="Times New Roman"/>
      <w:szCs w:val="20"/>
      <w:lang w:val="en-GB" w:eastAsia="en-GB" w:bidi="ar-SA"/>
    </w:rPr>
  </w:style>
  <w:style w:type="paragraph" w:customStyle="1" w:styleId="NumPar1">
    <w:name w:val="NumPar 1"/>
    <w:basedOn w:val="Cmsor1"/>
    <w:next w:val="Text1Char"/>
    <w:rsid w:val="008A3347"/>
    <w:pPr>
      <w:widowControl/>
      <w:autoSpaceDE/>
      <w:autoSpaceDN/>
      <w:spacing w:after="240"/>
      <w:ind w:left="483" w:hanging="483"/>
      <w:jc w:val="both"/>
      <w:outlineLvl w:val="9"/>
    </w:pPr>
    <w:rPr>
      <w:rFonts w:ascii="Times New Roman" w:eastAsia="Times New Roman" w:hAnsi="Times New Roman" w:cs="Times New Roman"/>
      <w:sz w:val="24"/>
      <w:szCs w:val="20"/>
      <w:lang w:val="en-GB" w:eastAsia="en-GB" w:bidi="ar-SA"/>
    </w:rPr>
  </w:style>
  <w:style w:type="paragraph" w:customStyle="1" w:styleId="NumPar2">
    <w:name w:val="NumPar 2"/>
    <w:basedOn w:val="Cmsor2"/>
    <w:next w:val="Text2"/>
    <w:rsid w:val="008A3347"/>
    <w:pPr>
      <w:widowControl/>
      <w:autoSpaceDE/>
      <w:autoSpaceDN/>
      <w:spacing w:after="240"/>
      <w:jc w:val="both"/>
    </w:pPr>
    <w:rPr>
      <w:rFonts w:ascii="Times New Roman" w:eastAsia="Times New Roman" w:hAnsi="Times New Roman" w:cs="Times New Roman"/>
      <w:szCs w:val="20"/>
      <w:lang w:val="en-GB" w:eastAsia="en-GB" w:bidi="ar-SA"/>
    </w:rPr>
  </w:style>
  <w:style w:type="paragraph" w:customStyle="1" w:styleId="Text2">
    <w:name w:val="Text 2"/>
    <w:basedOn w:val="Norml"/>
    <w:rsid w:val="008A3347"/>
    <w:pPr>
      <w:widowControl/>
      <w:tabs>
        <w:tab w:val="left" w:pos="2161"/>
      </w:tabs>
      <w:autoSpaceDE/>
      <w:autoSpaceDN/>
      <w:spacing w:after="240"/>
      <w:ind w:left="1077"/>
      <w:jc w:val="both"/>
    </w:pPr>
    <w:rPr>
      <w:rFonts w:ascii="Times New Roman" w:eastAsia="Times New Roman" w:hAnsi="Times New Roman" w:cs="Times New Roman"/>
      <w:szCs w:val="20"/>
      <w:lang w:val="en-GB" w:eastAsia="en-GB" w:bidi="ar-SA"/>
    </w:rPr>
  </w:style>
  <w:style w:type="paragraph" w:customStyle="1" w:styleId="n4">
    <w:name w:val="n4"/>
    <w:basedOn w:val="Cmsor4"/>
    <w:rsid w:val="008A3347"/>
    <w:pPr>
      <w:pBdr>
        <w:top w:val="none" w:sz="0" w:space="0" w:color="auto"/>
        <w:left w:val="none" w:sz="0" w:space="0" w:color="auto"/>
        <w:bottom w:val="none" w:sz="0" w:space="0" w:color="auto"/>
        <w:right w:val="none" w:sz="0" w:space="0" w:color="auto"/>
        <w:between w:val="none" w:sz="0" w:space="0" w:color="auto"/>
      </w:pBdr>
      <w:ind w:left="720"/>
      <w:contextualSpacing w:val="0"/>
    </w:pPr>
    <w:rPr>
      <w:rFonts w:ascii="Times New Roman" w:eastAsia="Times New Roman" w:hAnsi="Times New Roman" w:cs="Times New Roman"/>
      <w:i w:val="0"/>
      <w:color w:val="auto"/>
      <w:szCs w:val="20"/>
      <w:lang w:eastAsia="en-GB"/>
    </w:rPr>
  </w:style>
  <w:style w:type="paragraph" w:styleId="Dokumentumtrkp">
    <w:name w:val="Document Map"/>
    <w:basedOn w:val="Norml"/>
    <w:link w:val="DokumentumtrkpChar"/>
    <w:uiPriority w:val="99"/>
    <w:semiHidden/>
    <w:rsid w:val="008A3347"/>
    <w:pPr>
      <w:widowControl/>
      <w:shd w:val="clear" w:color="auto" w:fill="000080"/>
      <w:autoSpaceDE/>
      <w:autoSpaceDN/>
      <w:jc w:val="both"/>
    </w:pPr>
    <w:rPr>
      <w:rFonts w:ascii="Tahoma" w:eastAsia="Times New Roman" w:hAnsi="Tahoma" w:cs="Times New Roman"/>
      <w:szCs w:val="20"/>
      <w:lang w:val="en-GB" w:eastAsia="en-GB" w:bidi="ar-SA"/>
    </w:rPr>
  </w:style>
  <w:style w:type="character" w:customStyle="1" w:styleId="DokumentumtrkpChar">
    <w:name w:val="Dokumentumtérkép Char"/>
    <w:basedOn w:val="Bekezdsalapbettpusa"/>
    <w:link w:val="Dokumentumtrkp"/>
    <w:uiPriority w:val="99"/>
    <w:semiHidden/>
    <w:rsid w:val="008A3347"/>
    <w:rPr>
      <w:rFonts w:ascii="Tahoma" w:eastAsia="Times New Roman" w:hAnsi="Tahoma" w:cs="Times New Roman"/>
      <w:szCs w:val="20"/>
      <w:shd w:val="clear" w:color="auto" w:fill="000080"/>
      <w:lang w:val="en-GB" w:eastAsia="en-GB"/>
    </w:rPr>
  </w:style>
  <w:style w:type="paragraph" w:customStyle="1" w:styleId="NoteHead">
    <w:name w:val="NoteHead"/>
    <w:basedOn w:val="Norml"/>
    <w:next w:val="Norml"/>
    <w:rsid w:val="008A3347"/>
    <w:pPr>
      <w:widowControl/>
      <w:autoSpaceDE/>
      <w:autoSpaceDN/>
      <w:spacing w:before="720" w:after="720"/>
      <w:jc w:val="center"/>
    </w:pPr>
    <w:rPr>
      <w:rFonts w:ascii="Times New Roman" w:eastAsia="Times New Roman" w:hAnsi="Times New Roman" w:cs="Times New Roman"/>
      <w:b/>
      <w:smallCaps/>
      <w:szCs w:val="20"/>
      <w:lang w:val="en-GB" w:eastAsia="en-GB" w:bidi="ar-SA"/>
    </w:rPr>
  </w:style>
  <w:style w:type="paragraph" w:styleId="Trgymutat1">
    <w:name w:val="index 1"/>
    <w:basedOn w:val="Norml"/>
    <w:next w:val="Norml"/>
    <w:autoRedefine/>
    <w:uiPriority w:val="99"/>
    <w:semiHidden/>
    <w:rsid w:val="008A3347"/>
    <w:pPr>
      <w:widowControl/>
      <w:autoSpaceDE/>
      <w:autoSpaceDN/>
    </w:pPr>
    <w:rPr>
      <w:rFonts w:ascii="Arial" w:eastAsia="Times New Roman" w:hAnsi="Arial" w:cs="Arial"/>
      <w:b/>
      <w:noProof/>
      <w:sz w:val="20"/>
      <w:szCs w:val="20"/>
      <w:lang w:val="en-GB" w:eastAsia="en-GB" w:bidi="ar-SA"/>
    </w:rPr>
  </w:style>
  <w:style w:type="paragraph" w:styleId="Trgymutat2">
    <w:name w:val="index 2"/>
    <w:basedOn w:val="Norml"/>
    <w:next w:val="Norml"/>
    <w:autoRedefine/>
    <w:uiPriority w:val="99"/>
    <w:semiHidden/>
    <w:rsid w:val="008A3347"/>
    <w:pPr>
      <w:widowControl/>
      <w:autoSpaceDE/>
      <w:autoSpaceDN/>
      <w:ind w:left="440" w:hanging="220"/>
    </w:pPr>
    <w:rPr>
      <w:rFonts w:ascii="Times New Roman" w:eastAsia="Times New Roman" w:hAnsi="Times New Roman" w:cs="Times New Roman"/>
      <w:sz w:val="18"/>
      <w:szCs w:val="18"/>
      <w:lang w:val="en-GB" w:eastAsia="en-GB" w:bidi="ar-SA"/>
    </w:rPr>
  </w:style>
  <w:style w:type="paragraph" w:styleId="Trgymutat3">
    <w:name w:val="index 3"/>
    <w:basedOn w:val="Norml"/>
    <w:next w:val="Norml"/>
    <w:autoRedefine/>
    <w:uiPriority w:val="99"/>
    <w:semiHidden/>
    <w:rsid w:val="008A3347"/>
    <w:pPr>
      <w:widowControl/>
      <w:autoSpaceDE/>
      <w:autoSpaceDN/>
      <w:ind w:left="660" w:hanging="220"/>
    </w:pPr>
    <w:rPr>
      <w:rFonts w:ascii="Times New Roman" w:eastAsia="Times New Roman" w:hAnsi="Times New Roman" w:cs="Times New Roman"/>
      <w:sz w:val="18"/>
      <w:szCs w:val="18"/>
      <w:lang w:val="en-GB" w:eastAsia="en-GB" w:bidi="ar-SA"/>
    </w:rPr>
  </w:style>
  <w:style w:type="paragraph" w:styleId="Trgymutat4">
    <w:name w:val="index 4"/>
    <w:basedOn w:val="Norml"/>
    <w:next w:val="Norml"/>
    <w:autoRedefine/>
    <w:uiPriority w:val="99"/>
    <w:semiHidden/>
    <w:rsid w:val="008A3347"/>
    <w:pPr>
      <w:widowControl/>
      <w:autoSpaceDE/>
      <w:autoSpaceDN/>
      <w:ind w:left="880" w:hanging="220"/>
    </w:pPr>
    <w:rPr>
      <w:rFonts w:ascii="Times New Roman" w:eastAsia="Times New Roman" w:hAnsi="Times New Roman" w:cs="Times New Roman"/>
      <w:sz w:val="18"/>
      <w:szCs w:val="18"/>
      <w:lang w:val="en-GB" w:eastAsia="en-GB" w:bidi="ar-SA"/>
    </w:rPr>
  </w:style>
  <w:style w:type="paragraph" w:styleId="Trgymutat5">
    <w:name w:val="index 5"/>
    <w:basedOn w:val="Norml"/>
    <w:next w:val="Norml"/>
    <w:autoRedefine/>
    <w:uiPriority w:val="99"/>
    <w:semiHidden/>
    <w:rsid w:val="008A3347"/>
    <w:pPr>
      <w:widowControl/>
      <w:autoSpaceDE/>
      <w:autoSpaceDN/>
      <w:ind w:left="1100" w:hanging="220"/>
    </w:pPr>
    <w:rPr>
      <w:rFonts w:ascii="Times New Roman" w:eastAsia="Times New Roman" w:hAnsi="Times New Roman" w:cs="Times New Roman"/>
      <w:sz w:val="18"/>
      <w:szCs w:val="18"/>
      <w:lang w:val="en-GB" w:eastAsia="en-GB" w:bidi="ar-SA"/>
    </w:rPr>
  </w:style>
  <w:style w:type="paragraph" w:styleId="Trgymutat6">
    <w:name w:val="index 6"/>
    <w:basedOn w:val="Norml"/>
    <w:next w:val="Norml"/>
    <w:autoRedefine/>
    <w:uiPriority w:val="99"/>
    <w:semiHidden/>
    <w:rsid w:val="008A3347"/>
    <w:pPr>
      <w:widowControl/>
      <w:autoSpaceDE/>
      <w:autoSpaceDN/>
      <w:ind w:left="1320" w:hanging="220"/>
    </w:pPr>
    <w:rPr>
      <w:rFonts w:ascii="Times New Roman" w:eastAsia="Times New Roman" w:hAnsi="Times New Roman" w:cs="Times New Roman"/>
      <w:sz w:val="18"/>
      <w:szCs w:val="18"/>
      <w:lang w:val="en-GB" w:eastAsia="en-GB" w:bidi="ar-SA"/>
    </w:rPr>
  </w:style>
  <w:style w:type="paragraph" w:styleId="Trgymutat7">
    <w:name w:val="index 7"/>
    <w:basedOn w:val="Norml"/>
    <w:next w:val="Norml"/>
    <w:autoRedefine/>
    <w:uiPriority w:val="99"/>
    <w:semiHidden/>
    <w:rsid w:val="008A3347"/>
    <w:pPr>
      <w:widowControl/>
      <w:autoSpaceDE/>
      <w:autoSpaceDN/>
      <w:ind w:left="1540" w:hanging="220"/>
    </w:pPr>
    <w:rPr>
      <w:rFonts w:ascii="Times New Roman" w:eastAsia="Times New Roman" w:hAnsi="Times New Roman" w:cs="Times New Roman"/>
      <w:sz w:val="18"/>
      <w:szCs w:val="18"/>
      <w:lang w:val="en-GB" w:eastAsia="en-GB" w:bidi="ar-SA"/>
    </w:rPr>
  </w:style>
  <w:style w:type="paragraph" w:styleId="Trgymutat8">
    <w:name w:val="index 8"/>
    <w:basedOn w:val="Norml"/>
    <w:next w:val="Norml"/>
    <w:autoRedefine/>
    <w:uiPriority w:val="99"/>
    <w:semiHidden/>
    <w:rsid w:val="008A3347"/>
    <w:pPr>
      <w:widowControl/>
      <w:autoSpaceDE/>
      <w:autoSpaceDN/>
      <w:ind w:left="1760" w:hanging="220"/>
    </w:pPr>
    <w:rPr>
      <w:rFonts w:ascii="Times New Roman" w:eastAsia="Times New Roman" w:hAnsi="Times New Roman" w:cs="Times New Roman"/>
      <w:sz w:val="18"/>
      <w:szCs w:val="18"/>
      <w:lang w:val="en-GB" w:eastAsia="en-GB" w:bidi="ar-SA"/>
    </w:rPr>
  </w:style>
  <w:style w:type="paragraph" w:styleId="Trgymutat9">
    <w:name w:val="index 9"/>
    <w:basedOn w:val="Norml"/>
    <w:next w:val="Norml"/>
    <w:autoRedefine/>
    <w:uiPriority w:val="99"/>
    <w:semiHidden/>
    <w:rsid w:val="008A3347"/>
    <w:pPr>
      <w:widowControl/>
      <w:autoSpaceDE/>
      <w:autoSpaceDN/>
      <w:ind w:left="1980" w:hanging="220"/>
    </w:pPr>
    <w:rPr>
      <w:rFonts w:ascii="Times New Roman" w:eastAsia="Times New Roman" w:hAnsi="Times New Roman" w:cs="Times New Roman"/>
      <w:sz w:val="18"/>
      <w:szCs w:val="18"/>
      <w:lang w:val="en-GB" w:eastAsia="en-GB" w:bidi="ar-SA"/>
    </w:rPr>
  </w:style>
  <w:style w:type="paragraph" w:styleId="Trgymutatcm">
    <w:name w:val="index heading"/>
    <w:basedOn w:val="Norml"/>
    <w:next w:val="Trgymutat1"/>
    <w:uiPriority w:val="99"/>
    <w:semiHidden/>
    <w:rsid w:val="008A3347"/>
    <w:pPr>
      <w:widowControl/>
      <w:autoSpaceDE/>
      <w:autoSpaceDN/>
      <w:spacing w:before="240" w:after="120"/>
      <w:ind w:left="140"/>
    </w:pPr>
    <w:rPr>
      <w:rFonts w:ascii="Arial" w:eastAsia="Times New Roman" w:hAnsi="Arial" w:cs="Arial"/>
      <w:b/>
      <w:bCs/>
      <w:sz w:val="28"/>
      <w:szCs w:val="28"/>
      <w:lang w:val="en-GB" w:eastAsia="en-GB" w:bidi="ar-SA"/>
    </w:rPr>
  </w:style>
  <w:style w:type="paragraph" w:customStyle="1" w:styleId="Subject">
    <w:name w:val="Subject"/>
    <w:basedOn w:val="Norml"/>
    <w:next w:val="Norml"/>
    <w:rsid w:val="008A3347"/>
    <w:pPr>
      <w:widowControl/>
      <w:autoSpaceDE/>
      <w:autoSpaceDN/>
      <w:spacing w:after="480"/>
      <w:ind w:left="1191" w:hanging="1191"/>
    </w:pPr>
    <w:rPr>
      <w:rFonts w:ascii="Times New Roman" w:eastAsia="Times New Roman" w:hAnsi="Times New Roman" w:cs="Times New Roman"/>
      <w:b/>
      <w:sz w:val="24"/>
      <w:szCs w:val="20"/>
      <w:lang w:val="en-GB" w:eastAsia="en-GB" w:bidi="ar-SA"/>
    </w:rPr>
  </w:style>
  <w:style w:type="paragraph" w:styleId="Alrs">
    <w:name w:val="Signature"/>
    <w:basedOn w:val="Norml"/>
    <w:next w:val="Norml"/>
    <w:link w:val="AlrsChar"/>
    <w:uiPriority w:val="99"/>
    <w:rsid w:val="008A3347"/>
    <w:pPr>
      <w:widowControl/>
      <w:tabs>
        <w:tab w:val="left" w:pos="5103"/>
      </w:tabs>
      <w:autoSpaceDE/>
      <w:autoSpaceDN/>
      <w:spacing w:before="1200"/>
      <w:ind w:left="5103"/>
      <w:jc w:val="center"/>
    </w:pPr>
    <w:rPr>
      <w:rFonts w:ascii="Times New Roman" w:eastAsia="Times New Roman" w:hAnsi="Times New Roman" w:cs="Times New Roman"/>
      <w:sz w:val="24"/>
      <w:szCs w:val="20"/>
      <w:lang w:val="en-GB" w:eastAsia="en-GB" w:bidi="ar-SA"/>
    </w:rPr>
  </w:style>
  <w:style w:type="character" w:customStyle="1" w:styleId="AlrsChar">
    <w:name w:val="Aláírás Char"/>
    <w:basedOn w:val="Bekezdsalapbettpusa"/>
    <w:link w:val="Alrs"/>
    <w:uiPriority w:val="99"/>
    <w:rsid w:val="008A3347"/>
    <w:rPr>
      <w:rFonts w:ascii="Times New Roman" w:eastAsia="Times New Roman" w:hAnsi="Times New Roman" w:cs="Times New Roman"/>
      <w:sz w:val="24"/>
      <w:szCs w:val="20"/>
      <w:lang w:val="en-GB" w:eastAsia="en-GB"/>
    </w:rPr>
  </w:style>
  <w:style w:type="paragraph" w:customStyle="1" w:styleId="Enclosures">
    <w:name w:val="Enclosures"/>
    <w:basedOn w:val="Norml"/>
    <w:rsid w:val="008A3347"/>
    <w:pPr>
      <w:keepNext/>
      <w:keepLines/>
      <w:widowControl/>
      <w:tabs>
        <w:tab w:val="left" w:pos="5642"/>
      </w:tabs>
      <w:autoSpaceDE/>
      <w:autoSpaceDN/>
      <w:spacing w:before="480"/>
      <w:ind w:left="1191" w:hanging="1191"/>
    </w:pPr>
    <w:rPr>
      <w:rFonts w:ascii="Times New Roman" w:eastAsia="Times New Roman" w:hAnsi="Times New Roman" w:cs="Times New Roman"/>
      <w:sz w:val="24"/>
      <w:szCs w:val="20"/>
      <w:lang w:val="en-GB" w:eastAsia="en-GB" w:bidi="ar-SA"/>
    </w:rPr>
  </w:style>
  <w:style w:type="paragraph" w:customStyle="1" w:styleId="Tiret0">
    <w:name w:val="Tiret 0"/>
    <w:basedOn w:val="Norml"/>
    <w:rsid w:val="008A3347"/>
    <w:pPr>
      <w:widowControl/>
      <w:autoSpaceDE/>
      <w:autoSpaceDN/>
      <w:spacing w:before="120" w:after="120"/>
      <w:ind w:left="851" w:hanging="851"/>
      <w:jc w:val="both"/>
    </w:pPr>
    <w:rPr>
      <w:rFonts w:ascii="Times New Roman" w:eastAsia="Times New Roman" w:hAnsi="Times New Roman" w:cs="Times New Roman"/>
      <w:sz w:val="24"/>
      <w:szCs w:val="20"/>
      <w:lang w:val="en-GB" w:eastAsia="en-GB" w:bidi="ar-SA"/>
    </w:rPr>
  </w:style>
  <w:style w:type="paragraph" w:customStyle="1" w:styleId="numparg">
    <w:name w:val="numparg"/>
    <w:basedOn w:val="Cmsor1"/>
    <w:rsid w:val="008A3347"/>
    <w:pPr>
      <w:widowControl/>
      <w:numPr>
        <w:numId w:val="4"/>
      </w:numPr>
      <w:autoSpaceDE/>
      <w:autoSpaceDN/>
      <w:spacing w:before="240"/>
      <w:jc w:val="both"/>
    </w:pPr>
    <w:rPr>
      <w:rFonts w:ascii="Times New Roman" w:eastAsia="Times New Roman" w:hAnsi="Times New Roman" w:cs="Times New Roman"/>
      <w:b w:val="0"/>
      <w:kern w:val="28"/>
      <w:sz w:val="24"/>
      <w:szCs w:val="20"/>
      <w:lang w:bidi="ar-SA"/>
    </w:rPr>
  </w:style>
  <w:style w:type="character" w:customStyle="1" w:styleId="Added">
    <w:name w:val="Added"/>
    <w:rsid w:val="008A3347"/>
    <w:rPr>
      <w:b/>
      <w:u w:val="single"/>
    </w:rPr>
  </w:style>
  <w:style w:type="table" w:customStyle="1" w:styleId="Rcsostblzat1">
    <w:name w:val="Rácsos táblázat1"/>
    <w:basedOn w:val="Normltblzat"/>
    <w:next w:val="Rcsostblzat"/>
    <w:uiPriority w:val="39"/>
    <w:rsid w:val="008A3347"/>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rsid w:val="008A3347"/>
    <w:pPr>
      <w:widowControl/>
      <w:autoSpaceDE/>
      <w:autoSpaceDN/>
      <w:spacing w:before="100" w:beforeAutospacing="1" w:after="100" w:afterAutospacing="1"/>
    </w:pPr>
    <w:rPr>
      <w:rFonts w:ascii="Times New Roman" w:eastAsia="Times New Roman" w:hAnsi="Times New Roman" w:cs="Times New Roman"/>
      <w:color w:val="000000"/>
      <w:sz w:val="24"/>
      <w:szCs w:val="24"/>
      <w:lang w:bidi="ar-SA"/>
    </w:rPr>
  </w:style>
  <w:style w:type="paragraph" w:styleId="Felsorols">
    <w:name w:val="List Bullet"/>
    <w:basedOn w:val="Norml"/>
    <w:autoRedefine/>
    <w:uiPriority w:val="99"/>
    <w:rsid w:val="008A3347"/>
    <w:pPr>
      <w:widowControl/>
      <w:autoSpaceDE/>
      <w:autoSpaceDN/>
      <w:spacing w:after="240"/>
      <w:jc w:val="both"/>
    </w:pPr>
    <w:rPr>
      <w:rFonts w:ascii="Times New Roman" w:eastAsia="Times New Roman" w:hAnsi="Times New Roman" w:cs="Times New Roman"/>
      <w:sz w:val="24"/>
      <w:szCs w:val="20"/>
      <w:lang w:val="en-GB" w:eastAsia="en-GB" w:bidi="ar-SA"/>
    </w:rPr>
  </w:style>
  <w:style w:type="paragraph" w:customStyle="1" w:styleId="Point0">
    <w:name w:val="Point 0"/>
    <w:basedOn w:val="Norml"/>
    <w:link w:val="Point0Char"/>
    <w:rsid w:val="008A3347"/>
    <w:pPr>
      <w:widowControl/>
      <w:autoSpaceDE/>
      <w:autoSpaceDN/>
      <w:spacing w:before="120" w:after="120"/>
      <w:ind w:left="850" w:hanging="850"/>
      <w:jc w:val="both"/>
    </w:pPr>
    <w:rPr>
      <w:rFonts w:ascii="Times New Roman" w:eastAsia="Times New Roman" w:hAnsi="Times New Roman" w:cs="Times New Roman"/>
      <w:sz w:val="24"/>
      <w:szCs w:val="20"/>
      <w:lang w:val="en-GB" w:eastAsia="zh-CN" w:bidi="ar-SA"/>
    </w:rPr>
  </w:style>
  <w:style w:type="character" w:customStyle="1" w:styleId="Point0Char">
    <w:name w:val="Point 0 Char"/>
    <w:link w:val="Point0"/>
    <w:locked/>
    <w:rsid w:val="008A3347"/>
    <w:rPr>
      <w:rFonts w:ascii="Times New Roman" w:eastAsia="Times New Roman" w:hAnsi="Times New Roman" w:cs="Times New Roman"/>
      <w:sz w:val="24"/>
      <w:szCs w:val="20"/>
      <w:lang w:val="en-GB" w:eastAsia="zh-CN"/>
    </w:rPr>
  </w:style>
  <w:style w:type="paragraph" w:customStyle="1" w:styleId="CharCharChar1CharCharChar">
    <w:name w:val="Char Char Char1 Char Char Char"/>
    <w:aliases w:val="Char Char Char1 Char"/>
    <w:basedOn w:val="Norml"/>
    <w:rsid w:val="008A3347"/>
    <w:pPr>
      <w:widowControl/>
      <w:autoSpaceDE/>
      <w:autoSpaceDN/>
    </w:pPr>
    <w:rPr>
      <w:rFonts w:ascii="Times New Roman" w:eastAsia="Times New Roman" w:hAnsi="Times New Roman" w:cs="Times New Roman"/>
      <w:sz w:val="24"/>
      <w:szCs w:val="24"/>
      <w:lang w:val="pl-PL" w:eastAsia="pl-PL" w:bidi="ar-SA"/>
    </w:rPr>
  </w:style>
  <w:style w:type="paragraph" w:customStyle="1" w:styleId="CharCharChar">
    <w:name w:val="Char Char Char"/>
    <w:basedOn w:val="Norml"/>
    <w:rsid w:val="008A3347"/>
    <w:pPr>
      <w:widowControl/>
      <w:autoSpaceDE/>
      <w:autoSpaceDN/>
    </w:pPr>
    <w:rPr>
      <w:rFonts w:ascii="Times New Roman" w:eastAsia="Times New Roman" w:hAnsi="Times New Roman" w:cs="Times New Roman"/>
      <w:sz w:val="24"/>
      <w:szCs w:val="24"/>
      <w:lang w:val="pl-PL" w:eastAsia="pl-PL" w:bidi="ar-SA"/>
    </w:rPr>
  </w:style>
  <w:style w:type="paragraph" w:customStyle="1" w:styleId="Point1">
    <w:name w:val="Point 1"/>
    <w:basedOn w:val="Norml"/>
    <w:link w:val="Point1Char"/>
    <w:rsid w:val="008A3347"/>
    <w:pPr>
      <w:widowControl/>
      <w:autoSpaceDE/>
      <w:autoSpaceDN/>
      <w:spacing w:before="120" w:after="120"/>
      <w:ind w:left="1418" w:hanging="567"/>
      <w:jc w:val="both"/>
    </w:pPr>
    <w:rPr>
      <w:rFonts w:ascii="Times New Roman" w:eastAsia="Times New Roman" w:hAnsi="Times New Roman" w:cs="Times New Roman"/>
      <w:sz w:val="24"/>
      <w:szCs w:val="24"/>
      <w:lang w:val="en-GB" w:eastAsia="fr-BE" w:bidi="ar-SA"/>
    </w:rPr>
  </w:style>
  <w:style w:type="character" w:customStyle="1" w:styleId="Point1Char">
    <w:name w:val="Point 1 Char"/>
    <w:link w:val="Point1"/>
    <w:locked/>
    <w:rsid w:val="008A3347"/>
    <w:rPr>
      <w:rFonts w:ascii="Times New Roman" w:eastAsia="Times New Roman" w:hAnsi="Times New Roman" w:cs="Times New Roman"/>
      <w:sz w:val="24"/>
      <w:szCs w:val="24"/>
      <w:lang w:val="en-GB" w:eastAsia="fr-BE"/>
    </w:rPr>
  </w:style>
  <w:style w:type="paragraph" w:customStyle="1" w:styleId="Normal12a12b">
    <w:name w:val="Normal12a12b"/>
    <w:basedOn w:val="Norml"/>
    <w:rsid w:val="008A3347"/>
    <w:pPr>
      <w:autoSpaceDE/>
      <w:autoSpaceDN/>
      <w:spacing w:before="240" w:after="240"/>
    </w:pPr>
    <w:rPr>
      <w:rFonts w:ascii="Times New Roman" w:eastAsia="Times New Roman" w:hAnsi="Times New Roman" w:cs="Times New Roman"/>
      <w:noProof/>
      <w:sz w:val="24"/>
      <w:szCs w:val="20"/>
      <w:lang w:val="en-GB" w:eastAsia="en-GB" w:bidi="ar-SA"/>
    </w:rPr>
  </w:style>
  <w:style w:type="paragraph" w:customStyle="1" w:styleId="Numberedparagraph">
    <w:name w:val="Numbered paragraph"/>
    <w:basedOn w:val="Norml"/>
    <w:rsid w:val="008A3347"/>
    <w:pPr>
      <w:widowControl/>
      <w:numPr>
        <w:numId w:val="5"/>
      </w:numPr>
      <w:autoSpaceDE/>
      <w:autoSpaceDN/>
      <w:spacing w:before="240"/>
      <w:ind w:left="357" w:hanging="357"/>
    </w:pPr>
    <w:rPr>
      <w:rFonts w:ascii="Arial" w:eastAsia="Times New Roman" w:hAnsi="Arial" w:cs="Times New Roman"/>
      <w:b/>
      <w:sz w:val="24"/>
      <w:szCs w:val="20"/>
      <w:lang w:bidi="ar-SA"/>
    </w:rPr>
  </w:style>
  <w:style w:type="paragraph" w:customStyle="1" w:styleId="Char">
    <w:name w:val="Char"/>
    <w:basedOn w:val="Norml"/>
    <w:rsid w:val="008A3347"/>
    <w:pPr>
      <w:widowControl/>
      <w:autoSpaceDE/>
      <w:autoSpaceDN/>
    </w:pPr>
    <w:rPr>
      <w:rFonts w:ascii="Times New Roman" w:eastAsia="Times New Roman" w:hAnsi="Times New Roman" w:cs="Times New Roman"/>
      <w:sz w:val="24"/>
      <w:szCs w:val="24"/>
      <w:lang w:val="pl-PL" w:eastAsia="pl-PL" w:bidi="ar-SA"/>
    </w:rPr>
  </w:style>
  <w:style w:type="paragraph" w:customStyle="1" w:styleId="QuotedText">
    <w:name w:val="Quoted Text"/>
    <w:basedOn w:val="Norml"/>
    <w:rsid w:val="008A3347"/>
    <w:pPr>
      <w:widowControl/>
      <w:autoSpaceDE/>
      <w:autoSpaceDN/>
      <w:spacing w:before="120" w:after="120" w:line="360" w:lineRule="auto"/>
      <w:ind w:left="1417"/>
    </w:pPr>
    <w:rPr>
      <w:rFonts w:ascii="Times New Roman" w:eastAsia="Times New Roman" w:hAnsi="Times New Roman" w:cs="Times New Roman"/>
      <w:sz w:val="24"/>
      <w:szCs w:val="20"/>
      <w:lang w:val="en-GB" w:bidi="ar-SA"/>
    </w:rPr>
  </w:style>
  <w:style w:type="paragraph" w:customStyle="1" w:styleId="ManualNumPar1">
    <w:name w:val="Manual NumPar 1"/>
    <w:basedOn w:val="Norml"/>
    <w:next w:val="Text1Char"/>
    <w:link w:val="ManualNumPar1Char"/>
    <w:rsid w:val="008A3347"/>
    <w:pPr>
      <w:widowControl/>
      <w:autoSpaceDE/>
      <w:autoSpaceDN/>
      <w:spacing w:before="120" w:after="120"/>
      <w:ind w:left="850" w:hanging="850"/>
      <w:jc w:val="both"/>
    </w:pPr>
    <w:rPr>
      <w:rFonts w:ascii="Times New Roman" w:eastAsia="Times New Roman" w:hAnsi="Times New Roman" w:cs="Times New Roman"/>
      <w:sz w:val="24"/>
      <w:szCs w:val="24"/>
      <w:lang w:val="en-GB" w:eastAsia="zh-CN" w:bidi="ar-SA"/>
    </w:rPr>
  </w:style>
  <w:style w:type="character" w:customStyle="1" w:styleId="ManualNumPar1Char">
    <w:name w:val="Manual NumPar 1 Char"/>
    <w:link w:val="ManualNumPar1"/>
    <w:locked/>
    <w:rsid w:val="008A3347"/>
    <w:rPr>
      <w:rFonts w:ascii="Times New Roman" w:eastAsia="Times New Roman" w:hAnsi="Times New Roman" w:cs="Times New Roman"/>
      <w:sz w:val="24"/>
      <w:szCs w:val="24"/>
      <w:lang w:val="en-GB" w:eastAsia="zh-CN"/>
    </w:rPr>
  </w:style>
  <w:style w:type="character" w:styleId="Kiemels">
    <w:name w:val="Emphasis"/>
    <w:uiPriority w:val="20"/>
    <w:qFormat/>
    <w:rsid w:val="008A3347"/>
    <w:rPr>
      <w:rFonts w:cs="Times New Roman"/>
      <w:i/>
    </w:rPr>
  </w:style>
  <w:style w:type="paragraph" w:customStyle="1" w:styleId="Text1">
    <w:name w:val="Text 1"/>
    <w:basedOn w:val="Norml"/>
    <w:rsid w:val="008A3347"/>
    <w:pPr>
      <w:widowControl/>
      <w:autoSpaceDE/>
      <w:autoSpaceDN/>
      <w:spacing w:after="240"/>
      <w:ind w:left="482"/>
      <w:jc w:val="both"/>
    </w:pPr>
    <w:rPr>
      <w:rFonts w:ascii="Times New Roman" w:eastAsia="Times New Roman" w:hAnsi="Times New Roman" w:cs="Times New Roman"/>
      <w:szCs w:val="20"/>
      <w:lang w:val="en-GB" w:eastAsia="en-GB" w:bidi="ar-SA"/>
    </w:rPr>
  </w:style>
  <w:style w:type="paragraph" w:styleId="Szmozottlista">
    <w:name w:val="List Number"/>
    <w:basedOn w:val="Norml"/>
    <w:uiPriority w:val="99"/>
    <w:rsid w:val="008A3347"/>
    <w:pPr>
      <w:widowControl/>
      <w:numPr>
        <w:numId w:val="6"/>
      </w:numPr>
      <w:autoSpaceDE/>
      <w:autoSpaceDN/>
      <w:spacing w:before="120" w:after="120" w:line="360" w:lineRule="auto"/>
    </w:pPr>
    <w:rPr>
      <w:rFonts w:ascii="Times New Roman" w:eastAsia="Times New Roman" w:hAnsi="Times New Roman" w:cs="Times New Roman"/>
      <w:sz w:val="24"/>
      <w:szCs w:val="20"/>
      <w:lang w:val="en-GB" w:bidi="ar-SA"/>
    </w:rPr>
  </w:style>
  <w:style w:type="paragraph" w:customStyle="1" w:styleId="ListNumberLevel2">
    <w:name w:val="List Number (Level 2)"/>
    <w:basedOn w:val="Norml"/>
    <w:link w:val="ListNumberLevel2Char"/>
    <w:rsid w:val="008A3347"/>
    <w:pPr>
      <w:widowControl/>
      <w:numPr>
        <w:ilvl w:val="1"/>
        <w:numId w:val="6"/>
      </w:numPr>
      <w:autoSpaceDE/>
      <w:autoSpaceDN/>
      <w:spacing w:before="120" w:after="120" w:line="360" w:lineRule="auto"/>
    </w:pPr>
    <w:rPr>
      <w:rFonts w:ascii="Times New Roman" w:eastAsia="Times New Roman" w:hAnsi="Times New Roman" w:cs="Times New Roman"/>
      <w:sz w:val="24"/>
      <w:szCs w:val="20"/>
      <w:lang w:val="en-GB" w:bidi="ar-SA"/>
    </w:rPr>
  </w:style>
  <w:style w:type="character" w:customStyle="1" w:styleId="ListNumberLevel2Char">
    <w:name w:val="List Number (Level 2) Char"/>
    <w:link w:val="ListNumberLevel2"/>
    <w:locked/>
    <w:rsid w:val="008A3347"/>
    <w:rPr>
      <w:rFonts w:ascii="Times New Roman" w:eastAsia="Times New Roman" w:hAnsi="Times New Roman" w:cs="Times New Roman"/>
      <w:sz w:val="24"/>
      <w:szCs w:val="20"/>
      <w:lang w:val="en-GB"/>
    </w:rPr>
  </w:style>
  <w:style w:type="paragraph" w:customStyle="1" w:styleId="ListNumberLevel3">
    <w:name w:val="List Number (Level 3)"/>
    <w:basedOn w:val="Norml"/>
    <w:rsid w:val="008A3347"/>
    <w:pPr>
      <w:widowControl/>
      <w:numPr>
        <w:ilvl w:val="2"/>
        <w:numId w:val="6"/>
      </w:numPr>
      <w:autoSpaceDE/>
      <w:autoSpaceDN/>
      <w:spacing w:before="120" w:after="120" w:line="360" w:lineRule="auto"/>
    </w:pPr>
    <w:rPr>
      <w:rFonts w:ascii="Times New Roman" w:eastAsia="Times New Roman" w:hAnsi="Times New Roman" w:cs="Times New Roman"/>
      <w:sz w:val="24"/>
      <w:szCs w:val="20"/>
      <w:lang w:val="en-GB" w:bidi="ar-SA"/>
    </w:rPr>
  </w:style>
  <w:style w:type="paragraph" w:customStyle="1" w:styleId="ListNumberLevel4">
    <w:name w:val="List Number (Level 4)"/>
    <w:basedOn w:val="Norml"/>
    <w:rsid w:val="008A3347"/>
    <w:pPr>
      <w:widowControl/>
      <w:tabs>
        <w:tab w:val="num" w:pos="2835"/>
      </w:tabs>
      <w:autoSpaceDE/>
      <w:autoSpaceDN/>
      <w:spacing w:before="120" w:after="120" w:line="360" w:lineRule="auto"/>
      <w:ind w:left="2835" w:hanging="709"/>
    </w:pPr>
    <w:rPr>
      <w:rFonts w:ascii="Times New Roman" w:eastAsia="Times New Roman" w:hAnsi="Times New Roman" w:cs="Times New Roman"/>
      <w:sz w:val="24"/>
      <w:szCs w:val="20"/>
      <w:lang w:val="en-GB" w:bidi="ar-SA"/>
    </w:rPr>
  </w:style>
  <w:style w:type="paragraph" w:customStyle="1" w:styleId="Normal1">
    <w:name w:val="Normal1"/>
    <w:basedOn w:val="Norml"/>
    <w:rsid w:val="008A3347"/>
    <w:pPr>
      <w:widowControl/>
      <w:autoSpaceDE/>
      <w:autoSpaceDN/>
      <w:spacing w:after="120" w:line="360" w:lineRule="atLeast"/>
    </w:pPr>
    <w:rPr>
      <w:rFonts w:ascii="Times New Roman" w:eastAsia="Times New Roman" w:hAnsi="Times New Roman" w:cs="Times New Roman"/>
      <w:sz w:val="26"/>
      <w:szCs w:val="26"/>
      <w:lang w:val="en-GB" w:eastAsia="en-GB" w:bidi="ar-SA"/>
    </w:rPr>
  </w:style>
  <w:style w:type="paragraph" w:customStyle="1" w:styleId="CharCharChar1Char1">
    <w:name w:val="Char Char Char1 Char1"/>
    <w:aliases w:val="Char Char Char1 Char Char Char1"/>
    <w:basedOn w:val="Norml"/>
    <w:rsid w:val="008A3347"/>
    <w:pPr>
      <w:widowControl/>
      <w:autoSpaceDE/>
      <w:autoSpaceDN/>
    </w:pPr>
    <w:rPr>
      <w:rFonts w:ascii="Times New Roman" w:eastAsia="Times New Roman" w:hAnsi="Times New Roman" w:cs="Times New Roman"/>
      <w:sz w:val="24"/>
      <w:szCs w:val="24"/>
      <w:lang w:val="pl-PL" w:eastAsia="pl-PL" w:bidi="ar-SA"/>
    </w:rPr>
  </w:style>
  <w:style w:type="paragraph" w:customStyle="1" w:styleId="ZchnZchn">
    <w:name w:val="Zchn Zchn"/>
    <w:basedOn w:val="Norml"/>
    <w:rsid w:val="008A3347"/>
    <w:pPr>
      <w:widowControl/>
      <w:numPr>
        <w:numId w:val="7"/>
      </w:numPr>
      <w:autoSpaceDE/>
      <w:autoSpaceDN/>
      <w:spacing w:after="160" w:line="240" w:lineRule="exact"/>
    </w:pPr>
    <w:rPr>
      <w:rFonts w:ascii="Times New Roman" w:eastAsia="Times New Roman" w:hAnsi="Times New Roman" w:cs="Times New Roman"/>
      <w:i/>
      <w:sz w:val="24"/>
      <w:szCs w:val="24"/>
      <w:lang w:bidi="ar-SA"/>
    </w:rPr>
  </w:style>
  <w:style w:type="character" w:customStyle="1" w:styleId="Kiemels21">
    <w:name w:val="Kiemelés21"/>
    <w:uiPriority w:val="22"/>
    <w:qFormat/>
    <w:rsid w:val="008A3347"/>
    <w:rPr>
      <w:rFonts w:cs="Times New Roman"/>
      <w:b/>
    </w:rPr>
  </w:style>
  <w:style w:type="paragraph" w:customStyle="1" w:styleId="Default">
    <w:name w:val="Default"/>
    <w:rsid w:val="008A3347"/>
    <w:pPr>
      <w:autoSpaceDE w:val="0"/>
      <w:autoSpaceDN w:val="0"/>
      <w:adjustRightInd w:val="0"/>
    </w:pPr>
    <w:rPr>
      <w:rFonts w:ascii="EUAlbertina" w:eastAsia="Times New Roman" w:hAnsi="EUAlbertina" w:cs="EUAlbertina"/>
      <w:color w:val="000000"/>
      <w:sz w:val="24"/>
      <w:szCs w:val="24"/>
      <w:lang w:eastAsia="en-GB"/>
    </w:rPr>
  </w:style>
  <w:style w:type="paragraph" w:customStyle="1" w:styleId="CM1">
    <w:name w:val="CM1"/>
    <w:basedOn w:val="Default"/>
    <w:next w:val="Default"/>
    <w:rsid w:val="008A3347"/>
    <w:rPr>
      <w:rFonts w:cs="Times New Roman"/>
      <w:color w:val="auto"/>
    </w:rPr>
  </w:style>
  <w:style w:type="paragraph" w:customStyle="1" w:styleId="CM3">
    <w:name w:val="CM3"/>
    <w:basedOn w:val="Default"/>
    <w:next w:val="Default"/>
    <w:rsid w:val="008A3347"/>
    <w:rPr>
      <w:rFonts w:cs="Times New Roman"/>
      <w:color w:val="auto"/>
    </w:rPr>
  </w:style>
  <w:style w:type="paragraph" w:customStyle="1" w:styleId="CM4">
    <w:name w:val="CM4"/>
    <w:basedOn w:val="Default"/>
    <w:next w:val="Default"/>
    <w:rsid w:val="008A3347"/>
    <w:rPr>
      <w:rFonts w:cs="Times New Roman"/>
      <w:color w:val="auto"/>
    </w:rPr>
  </w:style>
  <w:style w:type="paragraph" w:customStyle="1" w:styleId="LightGrid-Accent31">
    <w:name w:val="Light Grid - Accent 31"/>
    <w:basedOn w:val="Norml"/>
    <w:uiPriority w:val="34"/>
    <w:qFormat/>
    <w:rsid w:val="008A3347"/>
    <w:pPr>
      <w:widowControl/>
      <w:autoSpaceDE/>
      <w:autoSpaceDN/>
      <w:ind w:left="720"/>
    </w:pPr>
    <w:rPr>
      <w:rFonts w:ascii="Times New Roman" w:eastAsia="Times New Roman" w:hAnsi="Times New Roman" w:cs="Times New Roman"/>
      <w:sz w:val="24"/>
      <w:szCs w:val="24"/>
      <w:lang w:val="en-GB" w:eastAsia="en-GB" w:bidi="ar-SA"/>
    </w:rPr>
  </w:style>
  <w:style w:type="character" w:styleId="Vgjegyzet-hivatkozs">
    <w:name w:val="endnote reference"/>
    <w:uiPriority w:val="99"/>
    <w:unhideWhenUsed/>
    <w:rsid w:val="008A3347"/>
    <w:rPr>
      <w:rFonts w:cs="Times New Roman"/>
      <w:vertAlign w:val="superscript"/>
    </w:rPr>
  </w:style>
  <w:style w:type="table" w:customStyle="1" w:styleId="TableGrid1">
    <w:name w:val="Table Grid1"/>
    <w:basedOn w:val="Normltblzat"/>
    <w:next w:val="Rcsostblzat"/>
    <w:uiPriority w:val="59"/>
    <w:rsid w:val="008A3347"/>
    <w:pPr>
      <w:spacing w:afterAutospacing="1"/>
    </w:pPr>
    <w:rPr>
      <w:rFonts w:eastAsia="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2-Accent21">
    <w:name w:val="Medium List 2 - Accent 21"/>
    <w:hidden/>
    <w:uiPriority w:val="99"/>
    <w:semiHidden/>
    <w:rsid w:val="008A3347"/>
    <w:rPr>
      <w:rFonts w:ascii="Times New Roman" w:eastAsia="Times New Roman" w:hAnsi="Times New Roman" w:cs="Times New Roman"/>
      <w:sz w:val="24"/>
      <w:szCs w:val="24"/>
      <w:lang w:eastAsia="en-GB"/>
    </w:rPr>
  </w:style>
  <w:style w:type="character" w:customStyle="1" w:styleId="SubarticleChar">
    <w:name w:val="Subarticle Char"/>
    <w:link w:val="Subarticle"/>
    <w:locked/>
    <w:rsid w:val="008A3347"/>
    <w:rPr>
      <w:b/>
      <w:lang w:val="x-none"/>
    </w:rPr>
  </w:style>
  <w:style w:type="paragraph" w:customStyle="1" w:styleId="Subarticle">
    <w:name w:val="Subarticle"/>
    <w:basedOn w:val="Norml"/>
    <w:link w:val="SubarticleChar"/>
    <w:rsid w:val="008A3347"/>
    <w:pPr>
      <w:widowControl/>
      <w:autoSpaceDE/>
      <w:autoSpaceDN/>
      <w:ind w:left="720" w:hanging="720"/>
      <w:jc w:val="both"/>
    </w:pPr>
    <w:rPr>
      <w:rFonts w:asciiTheme="minorHAnsi" w:eastAsiaTheme="minorHAnsi" w:hAnsiTheme="minorHAnsi" w:cstheme="minorBidi"/>
      <w:b/>
      <w:lang w:val="x-none" w:bidi="ar-SA"/>
    </w:rPr>
  </w:style>
  <w:style w:type="paragraph" w:styleId="Nincstrkz">
    <w:name w:val="No Spacing"/>
    <w:link w:val="NincstrkzChar"/>
    <w:uiPriority w:val="1"/>
    <w:qFormat/>
    <w:rsid w:val="008A3347"/>
    <w:pPr>
      <w:suppressAutoHyphens/>
      <w:autoSpaceDN w:val="0"/>
      <w:textAlignment w:val="baseline"/>
    </w:pPr>
    <w:rPr>
      <w:rFonts w:eastAsia="SimSun" w:cs="Times New Roman"/>
      <w:lang w:val="en-US"/>
    </w:rPr>
  </w:style>
  <w:style w:type="character" w:customStyle="1" w:styleId="NincstrkzChar">
    <w:name w:val="Nincs térköz Char"/>
    <w:link w:val="Nincstrkz"/>
    <w:uiPriority w:val="1"/>
    <w:locked/>
    <w:rsid w:val="008A3347"/>
    <w:rPr>
      <w:rFonts w:ascii="Calibri" w:eastAsia="SimSun" w:hAnsi="Calibri" w:cs="Times New Roman"/>
      <w:lang w:val="en-US"/>
    </w:rPr>
  </w:style>
  <w:style w:type="paragraph" w:styleId="Tartalomjegyzkcmsora">
    <w:name w:val="TOC Heading"/>
    <w:basedOn w:val="Cmsor1"/>
    <w:next w:val="Norml"/>
    <w:uiPriority w:val="39"/>
    <w:unhideWhenUsed/>
    <w:qFormat/>
    <w:rsid w:val="008A3347"/>
    <w:pPr>
      <w:widowControl/>
      <w:autoSpaceDE/>
      <w:autoSpaceDN/>
      <w:spacing w:before="240" w:after="60"/>
      <w:ind w:left="0" w:firstLine="0"/>
      <w:outlineLvl w:val="9"/>
    </w:pPr>
    <w:rPr>
      <w:rFonts w:ascii="Cambria" w:eastAsia="Times New Roman" w:hAnsi="Cambria" w:cs="Times New Roman"/>
      <w:b w:val="0"/>
      <w:bCs/>
      <w:kern w:val="32"/>
      <w:sz w:val="32"/>
      <w:szCs w:val="32"/>
      <w:lang w:val="en-GB" w:eastAsia="en-GB" w:bidi="ar-SA"/>
    </w:rPr>
  </w:style>
  <w:style w:type="table" w:styleId="Kzepesrcs32jellszn">
    <w:name w:val="Medium Grid 3 Accent 2"/>
    <w:basedOn w:val="Normltblzat"/>
    <w:uiPriority w:val="69"/>
    <w:rsid w:val="0037247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Vilgosrnykols3jellszn">
    <w:name w:val="Light Shading Accent 3"/>
    <w:basedOn w:val="Normltblzat"/>
    <w:uiPriority w:val="60"/>
    <w:rsid w:val="00E8659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Vilgosrnykols5jellszn">
    <w:name w:val="Light Shading Accent 5"/>
    <w:basedOn w:val="Normltblzat"/>
    <w:uiPriority w:val="60"/>
    <w:rsid w:val="00E8659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ilgostnus">
    <w:name w:val="Light Shading"/>
    <w:basedOn w:val="Normltblzat"/>
    <w:uiPriority w:val="60"/>
    <w:rsid w:val="00E8659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blzatrcsos1vilgos1jellszn1">
    <w:name w:val="Táblázat (rácsos) 1 – világos – 1. jelölőszín1"/>
    <w:basedOn w:val="Normltblzat"/>
    <w:uiPriority w:val="46"/>
    <w:rsid w:val="00BA7A09"/>
    <w:rPr>
      <w:rFonts w:ascii="Times New Roman" w:eastAsia="Times New Roman" w:hAnsi="Times New Roman" w:cs="Times New Roman"/>
      <w:sz w:val="20"/>
      <w:szCs w:val="20"/>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Kzepesrnykols15jellszn">
    <w:name w:val="Medium Shading 1 Accent 5"/>
    <w:basedOn w:val="Normltblzat"/>
    <w:uiPriority w:val="63"/>
    <w:rsid w:val="00465ED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Kzepesrnykols11jellszn">
    <w:name w:val="Medium Shading 1 Accent 1"/>
    <w:basedOn w:val="Normltblzat"/>
    <w:uiPriority w:val="63"/>
    <w:rsid w:val="007E3F2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Vilgoslista1jellszn">
    <w:name w:val="Light List Accent 1"/>
    <w:basedOn w:val="Normltblzat"/>
    <w:uiPriority w:val="61"/>
    <w:rsid w:val="00701D6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krdv">
    <w:name w:val="kérdőív"/>
    <w:basedOn w:val="Norml"/>
    <w:link w:val="krdvChar"/>
    <w:uiPriority w:val="1"/>
    <w:qFormat/>
    <w:rsid w:val="00161C8F"/>
    <w:rPr>
      <w:rFonts w:asciiTheme="minorHAnsi" w:hAnsiTheme="minorHAnsi" w:cstheme="minorHAnsi"/>
      <w:b/>
      <w:bCs/>
      <w:lang w:val="en-GB"/>
    </w:rPr>
  </w:style>
  <w:style w:type="character" w:customStyle="1" w:styleId="krdvChar">
    <w:name w:val="kérdőív Char"/>
    <w:basedOn w:val="Bekezdsalapbettpusa"/>
    <w:link w:val="krdv"/>
    <w:uiPriority w:val="1"/>
    <w:rsid w:val="00161C8F"/>
    <w:rPr>
      <w:rFonts w:eastAsia="Calibri" w:cstheme="minorHAnsi"/>
      <w:b/>
      <w:bCs/>
      <w:lang w:val="en-GB" w:bidi="en-US"/>
    </w:rPr>
  </w:style>
  <w:style w:type="table" w:customStyle="1" w:styleId="Tblzatrcsos5stt1jellszn1">
    <w:name w:val="Táblázat (rácsos) 5 – sötét – 1. jelölőszín1"/>
    <w:basedOn w:val="Normltblzat"/>
    <w:uiPriority w:val="50"/>
    <w:rsid w:val="00F154A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blzatrcsos41jellszn1">
    <w:name w:val="Táblázat (rácsos) 4 – 1. jelölőszín1"/>
    <w:basedOn w:val="Normltblzat"/>
    <w:uiPriority w:val="49"/>
    <w:rsid w:val="00ED558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blzatrcsos21jellszn1">
    <w:name w:val="Táblázat (rácsos) 2 – 1. jelölőszín1"/>
    <w:basedOn w:val="Normltblzat"/>
    <w:uiPriority w:val="47"/>
    <w:rsid w:val="00ED5582"/>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aszertblzat41jellszn1">
    <w:name w:val="Listaszerű táblázat 4 – 1. jelölőszín1"/>
    <w:basedOn w:val="Normltblzat"/>
    <w:uiPriority w:val="49"/>
    <w:rsid w:val="00ED558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sonormal0">
    <w:name w:val="msonormal"/>
    <w:basedOn w:val="Norml"/>
    <w:rsid w:val="002A7986"/>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character" w:styleId="Kiemels2">
    <w:name w:val="Strong"/>
    <w:basedOn w:val="Bekezdsalapbettpusa"/>
    <w:uiPriority w:val="22"/>
    <w:qFormat/>
    <w:rsid w:val="00C170D3"/>
    <w:rPr>
      <w:b/>
      <w:bCs/>
    </w:rPr>
  </w:style>
  <w:style w:type="paragraph" w:styleId="Kpalrs">
    <w:name w:val="caption"/>
    <w:basedOn w:val="Norml"/>
    <w:next w:val="Norml"/>
    <w:uiPriority w:val="35"/>
    <w:unhideWhenUsed/>
    <w:qFormat/>
    <w:rsid w:val="00F2156A"/>
    <w:pPr>
      <w:spacing w:after="200"/>
    </w:pPr>
    <w:rPr>
      <w:b/>
      <w:bCs/>
      <w:color w:val="4F81BD" w:themeColor="accent1"/>
      <w:sz w:val="18"/>
      <w:szCs w:val="18"/>
    </w:rPr>
  </w:style>
  <w:style w:type="table" w:customStyle="1" w:styleId="a">
    <w:basedOn w:val="TableNormal"/>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DBE5F1"/>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i w:val="0"/>
        <w:color w:val="FFFFFF"/>
      </w:rPr>
      <w:tblPr/>
      <w:tcPr>
        <w:tcBorders>
          <w:left w:val="single" w:sz="8" w:space="0" w:color="FFFFFF"/>
          <w:right w:val="single" w:sz="24" w:space="0" w:color="FFFFFF"/>
          <w:insideH w:val="nil"/>
          <w:insideV w:val="nil"/>
        </w:tcBorders>
        <w:shd w:val="clear" w:color="auto" w:fill="C0504D"/>
      </w:tcPr>
    </w:tblStylePr>
    <w:tblStylePr w:type="lastCol">
      <w:rPr>
        <w:b/>
        <w:i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0">
    <w:basedOn w:val="TableNormal"/>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DBE5F1"/>
    </w:tc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DBE5F1"/>
    </w:tc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Pr>
    </w:tblStylePr>
    <w:tblStylePr w:type="firstCol">
      <w:rPr>
        <w:b/>
      </w:rPr>
    </w:tblStylePr>
    <w:tblStylePr w:type="lastCol">
      <w:rPr>
        <w:b/>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3">
    <w:basedOn w:val="TableNormal"/>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DBE5F1"/>
    </w:tc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Pr>
    </w:tblStylePr>
    <w:tblStylePr w:type="firstCol">
      <w:rPr>
        <w:b/>
      </w:rPr>
    </w:tblStylePr>
    <w:tblStylePr w:type="lastCol">
      <w:rPr>
        <w:b/>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5">
    <w:basedOn w:val="TableNormal"/>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6">
    <w:basedOn w:val="TableNormal"/>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DBE5F1"/>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7">
    <w:basedOn w:val="TableNormal"/>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DBE5F1"/>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Feloldatlanmegemlts">
    <w:name w:val="Unresolved Mention"/>
    <w:basedOn w:val="Bekezdsalapbettpusa"/>
    <w:uiPriority w:val="99"/>
    <w:semiHidden/>
    <w:unhideWhenUsed/>
    <w:rsid w:val="00651E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7860">
      <w:bodyDiv w:val="1"/>
      <w:marLeft w:val="0"/>
      <w:marRight w:val="0"/>
      <w:marTop w:val="0"/>
      <w:marBottom w:val="0"/>
      <w:divBdr>
        <w:top w:val="none" w:sz="0" w:space="0" w:color="auto"/>
        <w:left w:val="none" w:sz="0" w:space="0" w:color="auto"/>
        <w:bottom w:val="none" w:sz="0" w:space="0" w:color="auto"/>
        <w:right w:val="none" w:sz="0" w:space="0" w:color="auto"/>
      </w:divBdr>
    </w:div>
    <w:div w:id="193424879">
      <w:bodyDiv w:val="1"/>
      <w:marLeft w:val="0"/>
      <w:marRight w:val="0"/>
      <w:marTop w:val="0"/>
      <w:marBottom w:val="0"/>
      <w:divBdr>
        <w:top w:val="none" w:sz="0" w:space="0" w:color="auto"/>
        <w:left w:val="none" w:sz="0" w:space="0" w:color="auto"/>
        <w:bottom w:val="none" w:sz="0" w:space="0" w:color="auto"/>
        <w:right w:val="none" w:sz="0" w:space="0" w:color="auto"/>
      </w:divBdr>
    </w:div>
    <w:div w:id="428963244">
      <w:bodyDiv w:val="1"/>
      <w:marLeft w:val="0"/>
      <w:marRight w:val="0"/>
      <w:marTop w:val="0"/>
      <w:marBottom w:val="0"/>
      <w:divBdr>
        <w:top w:val="none" w:sz="0" w:space="0" w:color="auto"/>
        <w:left w:val="none" w:sz="0" w:space="0" w:color="auto"/>
        <w:bottom w:val="none" w:sz="0" w:space="0" w:color="auto"/>
        <w:right w:val="none" w:sz="0" w:space="0" w:color="auto"/>
      </w:divBdr>
    </w:div>
    <w:div w:id="537157184">
      <w:bodyDiv w:val="1"/>
      <w:marLeft w:val="0"/>
      <w:marRight w:val="0"/>
      <w:marTop w:val="0"/>
      <w:marBottom w:val="0"/>
      <w:divBdr>
        <w:top w:val="none" w:sz="0" w:space="0" w:color="auto"/>
        <w:left w:val="none" w:sz="0" w:space="0" w:color="auto"/>
        <w:bottom w:val="none" w:sz="0" w:space="0" w:color="auto"/>
        <w:right w:val="none" w:sz="0" w:space="0" w:color="auto"/>
      </w:divBdr>
    </w:div>
    <w:div w:id="609898789">
      <w:bodyDiv w:val="1"/>
      <w:marLeft w:val="0"/>
      <w:marRight w:val="0"/>
      <w:marTop w:val="0"/>
      <w:marBottom w:val="0"/>
      <w:divBdr>
        <w:top w:val="none" w:sz="0" w:space="0" w:color="auto"/>
        <w:left w:val="none" w:sz="0" w:space="0" w:color="auto"/>
        <w:bottom w:val="none" w:sz="0" w:space="0" w:color="auto"/>
        <w:right w:val="none" w:sz="0" w:space="0" w:color="auto"/>
      </w:divBdr>
    </w:div>
    <w:div w:id="650669628">
      <w:bodyDiv w:val="1"/>
      <w:marLeft w:val="0"/>
      <w:marRight w:val="0"/>
      <w:marTop w:val="0"/>
      <w:marBottom w:val="0"/>
      <w:divBdr>
        <w:top w:val="none" w:sz="0" w:space="0" w:color="auto"/>
        <w:left w:val="none" w:sz="0" w:space="0" w:color="auto"/>
        <w:bottom w:val="none" w:sz="0" w:space="0" w:color="auto"/>
        <w:right w:val="none" w:sz="0" w:space="0" w:color="auto"/>
      </w:divBdr>
    </w:div>
    <w:div w:id="727412334">
      <w:bodyDiv w:val="1"/>
      <w:marLeft w:val="0"/>
      <w:marRight w:val="0"/>
      <w:marTop w:val="0"/>
      <w:marBottom w:val="0"/>
      <w:divBdr>
        <w:top w:val="none" w:sz="0" w:space="0" w:color="auto"/>
        <w:left w:val="none" w:sz="0" w:space="0" w:color="auto"/>
        <w:bottom w:val="none" w:sz="0" w:space="0" w:color="auto"/>
        <w:right w:val="none" w:sz="0" w:space="0" w:color="auto"/>
      </w:divBdr>
    </w:div>
    <w:div w:id="870462268">
      <w:bodyDiv w:val="1"/>
      <w:marLeft w:val="0"/>
      <w:marRight w:val="0"/>
      <w:marTop w:val="0"/>
      <w:marBottom w:val="0"/>
      <w:divBdr>
        <w:top w:val="none" w:sz="0" w:space="0" w:color="auto"/>
        <w:left w:val="none" w:sz="0" w:space="0" w:color="auto"/>
        <w:bottom w:val="none" w:sz="0" w:space="0" w:color="auto"/>
        <w:right w:val="none" w:sz="0" w:space="0" w:color="auto"/>
      </w:divBdr>
    </w:div>
    <w:div w:id="918905099">
      <w:bodyDiv w:val="1"/>
      <w:marLeft w:val="0"/>
      <w:marRight w:val="0"/>
      <w:marTop w:val="0"/>
      <w:marBottom w:val="0"/>
      <w:divBdr>
        <w:top w:val="none" w:sz="0" w:space="0" w:color="auto"/>
        <w:left w:val="none" w:sz="0" w:space="0" w:color="auto"/>
        <w:bottom w:val="none" w:sz="0" w:space="0" w:color="auto"/>
        <w:right w:val="none" w:sz="0" w:space="0" w:color="auto"/>
      </w:divBdr>
    </w:div>
    <w:div w:id="930547419">
      <w:bodyDiv w:val="1"/>
      <w:marLeft w:val="0"/>
      <w:marRight w:val="0"/>
      <w:marTop w:val="0"/>
      <w:marBottom w:val="0"/>
      <w:divBdr>
        <w:top w:val="none" w:sz="0" w:space="0" w:color="auto"/>
        <w:left w:val="none" w:sz="0" w:space="0" w:color="auto"/>
        <w:bottom w:val="none" w:sz="0" w:space="0" w:color="auto"/>
        <w:right w:val="none" w:sz="0" w:space="0" w:color="auto"/>
      </w:divBdr>
    </w:div>
    <w:div w:id="970135003">
      <w:bodyDiv w:val="1"/>
      <w:marLeft w:val="0"/>
      <w:marRight w:val="0"/>
      <w:marTop w:val="0"/>
      <w:marBottom w:val="0"/>
      <w:divBdr>
        <w:top w:val="none" w:sz="0" w:space="0" w:color="auto"/>
        <w:left w:val="none" w:sz="0" w:space="0" w:color="auto"/>
        <w:bottom w:val="none" w:sz="0" w:space="0" w:color="auto"/>
        <w:right w:val="none" w:sz="0" w:space="0" w:color="auto"/>
      </w:divBdr>
    </w:div>
    <w:div w:id="986667018">
      <w:bodyDiv w:val="1"/>
      <w:marLeft w:val="0"/>
      <w:marRight w:val="0"/>
      <w:marTop w:val="0"/>
      <w:marBottom w:val="0"/>
      <w:divBdr>
        <w:top w:val="none" w:sz="0" w:space="0" w:color="auto"/>
        <w:left w:val="none" w:sz="0" w:space="0" w:color="auto"/>
        <w:bottom w:val="none" w:sz="0" w:space="0" w:color="auto"/>
        <w:right w:val="none" w:sz="0" w:space="0" w:color="auto"/>
      </w:divBdr>
    </w:div>
    <w:div w:id="1029381426">
      <w:bodyDiv w:val="1"/>
      <w:marLeft w:val="0"/>
      <w:marRight w:val="0"/>
      <w:marTop w:val="0"/>
      <w:marBottom w:val="0"/>
      <w:divBdr>
        <w:top w:val="none" w:sz="0" w:space="0" w:color="auto"/>
        <w:left w:val="none" w:sz="0" w:space="0" w:color="auto"/>
        <w:bottom w:val="none" w:sz="0" w:space="0" w:color="auto"/>
        <w:right w:val="none" w:sz="0" w:space="0" w:color="auto"/>
      </w:divBdr>
    </w:div>
    <w:div w:id="1091203176">
      <w:bodyDiv w:val="1"/>
      <w:marLeft w:val="0"/>
      <w:marRight w:val="0"/>
      <w:marTop w:val="0"/>
      <w:marBottom w:val="0"/>
      <w:divBdr>
        <w:top w:val="none" w:sz="0" w:space="0" w:color="auto"/>
        <w:left w:val="none" w:sz="0" w:space="0" w:color="auto"/>
        <w:bottom w:val="none" w:sz="0" w:space="0" w:color="auto"/>
        <w:right w:val="none" w:sz="0" w:space="0" w:color="auto"/>
      </w:divBdr>
    </w:div>
    <w:div w:id="1120224595">
      <w:bodyDiv w:val="1"/>
      <w:marLeft w:val="0"/>
      <w:marRight w:val="0"/>
      <w:marTop w:val="0"/>
      <w:marBottom w:val="0"/>
      <w:divBdr>
        <w:top w:val="none" w:sz="0" w:space="0" w:color="auto"/>
        <w:left w:val="none" w:sz="0" w:space="0" w:color="auto"/>
        <w:bottom w:val="none" w:sz="0" w:space="0" w:color="auto"/>
        <w:right w:val="none" w:sz="0" w:space="0" w:color="auto"/>
      </w:divBdr>
    </w:div>
    <w:div w:id="1365985513">
      <w:bodyDiv w:val="1"/>
      <w:marLeft w:val="0"/>
      <w:marRight w:val="0"/>
      <w:marTop w:val="0"/>
      <w:marBottom w:val="0"/>
      <w:divBdr>
        <w:top w:val="none" w:sz="0" w:space="0" w:color="auto"/>
        <w:left w:val="none" w:sz="0" w:space="0" w:color="auto"/>
        <w:bottom w:val="none" w:sz="0" w:space="0" w:color="auto"/>
        <w:right w:val="none" w:sz="0" w:space="0" w:color="auto"/>
      </w:divBdr>
    </w:div>
    <w:div w:id="1372071211">
      <w:bodyDiv w:val="1"/>
      <w:marLeft w:val="0"/>
      <w:marRight w:val="0"/>
      <w:marTop w:val="0"/>
      <w:marBottom w:val="0"/>
      <w:divBdr>
        <w:top w:val="none" w:sz="0" w:space="0" w:color="auto"/>
        <w:left w:val="none" w:sz="0" w:space="0" w:color="auto"/>
        <w:bottom w:val="none" w:sz="0" w:space="0" w:color="auto"/>
        <w:right w:val="none" w:sz="0" w:space="0" w:color="auto"/>
      </w:divBdr>
    </w:div>
    <w:div w:id="1392344012">
      <w:bodyDiv w:val="1"/>
      <w:marLeft w:val="0"/>
      <w:marRight w:val="0"/>
      <w:marTop w:val="0"/>
      <w:marBottom w:val="0"/>
      <w:divBdr>
        <w:top w:val="none" w:sz="0" w:space="0" w:color="auto"/>
        <w:left w:val="none" w:sz="0" w:space="0" w:color="auto"/>
        <w:bottom w:val="none" w:sz="0" w:space="0" w:color="auto"/>
        <w:right w:val="none" w:sz="0" w:space="0" w:color="auto"/>
      </w:divBdr>
    </w:div>
    <w:div w:id="1396851271">
      <w:bodyDiv w:val="1"/>
      <w:marLeft w:val="0"/>
      <w:marRight w:val="0"/>
      <w:marTop w:val="0"/>
      <w:marBottom w:val="0"/>
      <w:divBdr>
        <w:top w:val="none" w:sz="0" w:space="0" w:color="auto"/>
        <w:left w:val="none" w:sz="0" w:space="0" w:color="auto"/>
        <w:bottom w:val="none" w:sz="0" w:space="0" w:color="auto"/>
        <w:right w:val="none" w:sz="0" w:space="0" w:color="auto"/>
      </w:divBdr>
      <w:divsChild>
        <w:div w:id="1802648499">
          <w:marLeft w:val="0"/>
          <w:marRight w:val="0"/>
          <w:marTop w:val="0"/>
          <w:marBottom w:val="0"/>
          <w:divBdr>
            <w:top w:val="none" w:sz="0" w:space="0" w:color="auto"/>
            <w:left w:val="none" w:sz="0" w:space="0" w:color="auto"/>
            <w:bottom w:val="none" w:sz="0" w:space="0" w:color="auto"/>
            <w:right w:val="none" w:sz="0" w:space="0" w:color="auto"/>
          </w:divBdr>
          <w:divsChild>
            <w:div w:id="107481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99272">
      <w:bodyDiv w:val="1"/>
      <w:marLeft w:val="0"/>
      <w:marRight w:val="0"/>
      <w:marTop w:val="0"/>
      <w:marBottom w:val="0"/>
      <w:divBdr>
        <w:top w:val="none" w:sz="0" w:space="0" w:color="auto"/>
        <w:left w:val="none" w:sz="0" w:space="0" w:color="auto"/>
        <w:bottom w:val="none" w:sz="0" w:space="0" w:color="auto"/>
        <w:right w:val="none" w:sz="0" w:space="0" w:color="auto"/>
      </w:divBdr>
    </w:div>
    <w:div w:id="1447504998">
      <w:bodyDiv w:val="1"/>
      <w:marLeft w:val="0"/>
      <w:marRight w:val="0"/>
      <w:marTop w:val="0"/>
      <w:marBottom w:val="0"/>
      <w:divBdr>
        <w:top w:val="none" w:sz="0" w:space="0" w:color="auto"/>
        <w:left w:val="none" w:sz="0" w:space="0" w:color="auto"/>
        <w:bottom w:val="none" w:sz="0" w:space="0" w:color="auto"/>
        <w:right w:val="none" w:sz="0" w:space="0" w:color="auto"/>
      </w:divBdr>
    </w:div>
    <w:div w:id="1527014326">
      <w:bodyDiv w:val="1"/>
      <w:marLeft w:val="0"/>
      <w:marRight w:val="0"/>
      <w:marTop w:val="0"/>
      <w:marBottom w:val="0"/>
      <w:divBdr>
        <w:top w:val="none" w:sz="0" w:space="0" w:color="auto"/>
        <w:left w:val="none" w:sz="0" w:space="0" w:color="auto"/>
        <w:bottom w:val="none" w:sz="0" w:space="0" w:color="auto"/>
        <w:right w:val="none" w:sz="0" w:space="0" w:color="auto"/>
      </w:divBdr>
    </w:div>
    <w:div w:id="1533885496">
      <w:bodyDiv w:val="1"/>
      <w:marLeft w:val="0"/>
      <w:marRight w:val="0"/>
      <w:marTop w:val="0"/>
      <w:marBottom w:val="0"/>
      <w:divBdr>
        <w:top w:val="none" w:sz="0" w:space="0" w:color="auto"/>
        <w:left w:val="none" w:sz="0" w:space="0" w:color="auto"/>
        <w:bottom w:val="none" w:sz="0" w:space="0" w:color="auto"/>
        <w:right w:val="none" w:sz="0" w:space="0" w:color="auto"/>
      </w:divBdr>
    </w:div>
    <w:div w:id="1593733529">
      <w:bodyDiv w:val="1"/>
      <w:marLeft w:val="0"/>
      <w:marRight w:val="0"/>
      <w:marTop w:val="0"/>
      <w:marBottom w:val="0"/>
      <w:divBdr>
        <w:top w:val="none" w:sz="0" w:space="0" w:color="auto"/>
        <w:left w:val="none" w:sz="0" w:space="0" w:color="auto"/>
        <w:bottom w:val="none" w:sz="0" w:space="0" w:color="auto"/>
        <w:right w:val="none" w:sz="0" w:space="0" w:color="auto"/>
      </w:divBdr>
    </w:div>
    <w:div w:id="1663270399">
      <w:bodyDiv w:val="1"/>
      <w:marLeft w:val="0"/>
      <w:marRight w:val="0"/>
      <w:marTop w:val="0"/>
      <w:marBottom w:val="0"/>
      <w:divBdr>
        <w:top w:val="none" w:sz="0" w:space="0" w:color="auto"/>
        <w:left w:val="none" w:sz="0" w:space="0" w:color="auto"/>
        <w:bottom w:val="none" w:sz="0" w:space="0" w:color="auto"/>
        <w:right w:val="none" w:sz="0" w:space="0" w:color="auto"/>
      </w:divBdr>
    </w:div>
    <w:div w:id="1693995835">
      <w:bodyDiv w:val="1"/>
      <w:marLeft w:val="0"/>
      <w:marRight w:val="0"/>
      <w:marTop w:val="0"/>
      <w:marBottom w:val="0"/>
      <w:divBdr>
        <w:top w:val="none" w:sz="0" w:space="0" w:color="auto"/>
        <w:left w:val="none" w:sz="0" w:space="0" w:color="auto"/>
        <w:bottom w:val="none" w:sz="0" w:space="0" w:color="auto"/>
        <w:right w:val="none" w:sz="0" w:space="0" w:color="auto"/>
      </w:divBdr>
    </w:div>
    <w:div w:id="1762337455">
      <w:bodyDiv w:val="1"/>
      <w:marLeft w:val="0"/>
      <w:marRight w:val="0"/>
      <w:marTop w:val="0"/>
      <w:marBottom w:val="0"/>
      <w:divBdr>
        <w:top w:val="none" w:sz="0" w:space="0" w:color="auto"/>
        <w:left w:val="none" w:sz="0" w:space="0" w:color="auto"/>
        <w:bottom w:val="none" w:sz="0" w:space="0" w:color="auto"/>
        <w:right w:val="none" w:sz="0" w:space="0" w:color="auto"/>
      </w:divBdr>
    </w:div>
    <w:div w:id="1820422445">
      <w:bodyDiv w:val="1"/>
      <w:marLeft w:val="0"/>
      <w:marRight w:val="0"/>
      <w:marTop w:val="0"/>
      <w:marBottom w:val="0"/>
      <w:divBdr>
        <w:top w:val="none" w:sz="0" w:space="0" w:color="auto"/>
        <w:left w:val="none" w:sz="0" w:space="0" w:color="auto"/>
        <w:bottom w:val="none" w:sz="0" w:space="0" w:color="auto"/>
        <w:right w:val="none" w:sz="0" w:space="0" w:color="auto"/>
      </w:divBdr>
    </w:div>
    <w:div w:id="2016885482">
      <w:bodyDiv w:val="1"/>
      <w:marLeft w:val="0"/>
      <w:marRight w:val="0"/>
      <w:marTop w:val="0"/>
      <w:marBottom w:val="0"/>
      <w:divBdr>
        <w:top w:val="none" w:sz="0" w:space="0" w:color="auto"/>
        <w:left w:val="none" w:sz="0" w:space="0" w:color="auto"/>
        <w:bottom w:val="none" w:sz="0" w:space="0" w:color="auto"/>
        <w:right w:val="none" w:sz="0" w:space="0" w:color="auto"/>
      </w:divBdr>
    </w:div>
    <w:div w:id="2019573947">
      <w:bodyDiv w:val="1"/>
      <w:marLeft w:val="0"/>
      <w:marRight w:val="0"/>
      <w:marTop w:val="0"/>
      <w:marBottom w:val="0"/>
      <w:divBdr>
        <w:top w:val="none" w:sz="0" w:space="0" w:color="auto"/>
        <w:left w:val="none" w:sz="0" w:space="0" w:color="auto"/>
        <w:bottom w:val="none" w:sz="0" w:space="0" w:color="auto"/>
        <w:right w:val="none" w:sz="0" w:space="0" w:color="auto"/>
      </w:divBdr>
    </w:div>
    <w:div w:id="2067601559">
      <w:bodyDiv w:val="1"/>
      <w:marLeft w:val="0"/>
      <w:marRight w:val="0"/>
      <w:marTop w:val="0"/>
      <w:marBottom w:val="0"/>
      <w:divBdr>
        <w:top w:val="none" w:sz="0" w:space="0" w:color="auto"/>
        <w:left w:val="none" w:sz="0" w:space="0" w:color="auto"/>
        <w:bottom w:val="none" w:sz="0" w:space="0" w:color="auto"/>
        <w:right w:val="none" w:sz="0" w:space="0" w:color="auto"/>
      </w:divBdr>
    </w:div>
    <w:div w:id="2118795820">
      <w:bodyDiv w:val="1"/>
      <w:marLeft w:val="0"/>
      <w:marRight w:val="0"/>
      <w:marTop w:val="0"/>
      <w:marBottom w:val="0"/>
      <w:divBdr>
        <w:top w:val="none" w:sz="0" w:space="0" w:color="auto"/>
        <w:left w:val="none" w:sz="0" w:space="0" w:color="auto"/>
        <w:bottom w:val="none" w:sz="0" w:space="0" w:color="auto"/>
        <w:right w:val="none" w:sz="0" w:space="0" w:color="auto"/>
      </w:divBdr>
    </w:div>
    <w:div w:id="21473082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renohub-h2020.eu/2020/10/22/mi-osztonzi-a-magyar-lakossagot-hogy-energetikai-felujitasba-kezdjen/" TargetMode="External"/><Relationship Id="rId21" Type="http://schemas.openxmlformats.org/officeDocument/2006/relationships/hyperlink" Target="https://renohub-h2020.eu/2019/12/06/elindult-renohub-ismerje-meg-munkatarsainkat/" TargetMode="External"/><Relationship Id="rId42" Type="http://schemas.openxmlformats.org/officeDocument/2006/relationships/hyperlink" Target="https://renohub-h2020.eu/result/d2-1-kutatas-a-haz-es-lakastulajdonosok-motivacioirol-a-drive-okrol-es-az-akadalyokrol/" TargetMode="External"/><Relationship Id="rId47" Type="http://schemas.openxmlformats.org/officeDocument/2006/relationships/hyperlink" Target="https://renohub-h2020.eu/result/d2-6-description-of-renohub-model/" TargetMode="External"/><Relationship Id="rId63" Type="http://schemas.openxmlformats.org/officeDocument/2006/relationships/hyperlink" Target="https://renohub-h2020.eu/event/meghivo-renohub-eloadas-a-iii-ferencvarosi-klimaplatformon/" TargetMode="External"/><Relationship Id="rId68" Type="http://schemas.openxmlformats.org/officeDocument/2006/relationships/hyperlink" Target="https://renohub-h2020.eu/event/zold-epites-hete-felujitasokkal-az-elszabadult-rezsiarak-ellen/" TargetMode="External"/><Relationship Id="rId84" Type="http://schemas.openxmlformats.org/officeDocument/2006/relationships/hyperlink" Target="https://www.habitat.org/emea" TargetMode="External"/><Relationship Id="rId89" Type="http://schemas.openxmlformats.org/officeDocument/2006/relationships/hyperlink" Target="https://renohub-h2020.eu/2021/12/15/renopont-revolutionises-residential-energy-renovation-two-renopont-offices-open-in-budapest/" TargetMode="External"/><Relationship Id="rId7" Type="http://schemas.openxmlformats.org/officeDocument/2006/relationships/styles" Target="styles.xml"/><Relationship Id="rId71" Type="http://schemas.openxmlformats.org/officeDocument/2006/relationships/hyperlink" Target="https://www.facebook.com/RenoHUb.projekt/posts/154113496205175" TargetMode="External"/><Relationship Id="rId92" Type="http://schemas.openxmlformats.org/officeDocument/2006/relationships/hyperlink" Target="https://renohub-h2020.eu/result/d2-2-inventory/"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renohub-h2020.eu/2020/11/04/a-minosegi-melyfelujitas-nyomaban/" TargetMode="External"/><Relationship Id="rId11" Type="http://schemas.openxmlformats.org/officeDocument/2006/relationships/endnotes" Target="endnotes.xml"/><Relationship Id="rId24" Type="http://schemas.openxmlformats.org/officeDocument/2006/relationships/hyperlink" Target="https://renohub-h2020.eu/2020/06/07/hir1/" TargetMode="External"/><Relationship Id="rId32" Type="http://schemas.openxmlformats.org/officeDocument/2006/relationships/hyperlink" Target="https://renohub-h2020.eu/2020/11/23/egy-eves-lett-a-renohub-projekt/" TargetMode="External"/><Relationship Id="rId37" Type="http://schemas.openxmlformats.org/officeDocument/2006/relationships/hyperlink" Target="https://renohub-h2020.eu/2021/05/26/elkeszult-a-renohub-uzleti-modell/" TargetMode="External"/><Relationship Id="rId40" Type="http://schemas.openxmlformats.org/officeDocument/2006/relationships/hyperlink" Target="https://renohub-h2020.eu/2021/11/18/elindult-a-renopont-hu-a-renohub-tanacsado-halozatanak-honlapja/" TargetMode="External"/><Relationship Id="rId45" Type="http://schemas.openxmlformats.org/officeDocument/2006/relationships/hyperlink" Target="https://renohub-h2020.eu/result/d2-3-lakossagi-epuletenergetikai-dontestamogato-kalkulator-kovetelmenyrendszere/" TargetMode="External"/><Relationship Id="rId53" Type="http://schemas.openxmlformats.org/officeDocument/2006/relationships/hyperlink" Target="https://renohub-h2020.eu/result/d4-3-iroda-uzemeltetesi-kezikonyv-renopont-tanacsadoknak/" TargetMode="External"/><Relationship Id="rId58" Type="http://schemas.openxmlformats.org/officeDocument/2006/relationships/hyperlink" Target="https://renohub-h2020.eu/result/d6-3-adaptalhato-penzugyi-eszkozok-integraciojanak-vizsgalata/" TargetMode="External"/><Relationship Id="rId66" Type="http://schemas.openxmlformats.org/officeDocument/2006/relationships/hyperlink" Target="https://renohub-h2020.eu/event/renopont-partner-program-bemutatkozo-nap/" TargetMode="External"/><Relationship Id="rId74" Type="http://schemas.openxmlformats.org/officeDocument/2006/relationships/hyperlink" Target="https://www.facebook.com/RenoHUb.projekt/posts/358627839087072?__cft__%5b0%5d=AZVB6GT9NQWQbyU5S8x2eZSayrBFekDedDddQfBl9DjmUi0GRrQuRrC4vp5xNv_ZQN5b4P6mFgkkVD1SjMczhO1PfNvDDwd7EKpyRmd_1Qqbi_AIRuzDEAVO3j7e0yyLpcmenJrko6WOEdY8OQYiJP2ooZ4Kdzs3opRuUL81-ekGMQ&amp;__tn__=%2CO%2CP-R" TargetMode="External"/><Relationship Id="rId79" Type="http://schemas.openxmlformats.org/officeDocument/2006/relationships/hyperlink" Target="https://youtu.be/fYkMOdAV_qs" TargetMode="External"/><Relationship Id="rId87" Type="http://schemas.openxmlformats.org/officeDocument/2006/relationships/hyperlink" Target="https://renohub-h2020.eu/2020/04/20/renohub-consortium-meeting-16-april-2020/" TargetMode="External"/><Relationship Id="rId102" Type="http://schemas.openxmlformats.org/officeDocument/2006/relationships/image" Target="media/image10.png"/><Relationship Id="rId5" Type="http://schemas.openxmlformats.org/officeDocument/2006/relationships/customXml" Target="../customXml/item5.xml"/><Relationship Id="rId61" Type="http://schemas.openxmlformats.org/officeDocument/2006/relationships/hyperlink" Target="https://renohub-h2020.eu/cms/wp-admin/post.php?post=225&amp;action=edit" TargetMode="External"/><Relationship Id="rId82" Type="http://schemas.openxmlformats.org/officeDocument/2006/relationships/hyperlink" Target="https://c4eforum.net/" TargetMode="External"/><Relationship Id="rId90" Type="http://schemas.openxmlformats.org/officeDocument/2006/relationships/hyperlink" Target="https://renohub-h2020.eu/2022/03/31/opportunities-to-accelerate-energy-renovations-rec-webinar-on-the-experience-of-european-one-stop-shops/" TargetMode="External"/><Relationship Id="rId95" Type="http://schemas.openxmlformats.org/officeDocument/2006/relationships/hyperlink" Target="https://renohub-h2020.eu/cms/wp-admin/post.php?post=225&amp;action=edit" TargetMode="External"/><Relationship Id="rId19" Type="http://schemas.openxmlformats.org/officeDocument/2006/relationships/footer" Target="footer2.xml"/><Relationship Id="rId14" Type="http://schemas.openxmlformats.org/officeDocument/2006/relationships/image" Target="media/image3.jpg"/><Relationship Id="rId22" Type="http://schemas.openxmlformats.org/officeDocument/2006/relationships/hyperlink" Target="https://renohub-h2020.eu/2020/03/16/energy-efficiency-finance-market-place/" TargetMode="External"/><Relationship Id="rId27" Type="http://schemas.openxmlformats.org/officeDocument/2006/relationships/hyperlink" Target="https://renohub-h2020.eu/2020/10/28/hogyan-tehetok-vonzobba-a-lakossagi-energiahatekonysagi-epuletfelujitasok-egy-mukodo-modell-tapasztalatai/" TargetMode="External"/><Relationship Id="rId30" Type="http://schemas.openxmlformats.org/officeDocument/2006/relationships/hyperlink" Target="https://renohub-h2020.eu/2020/11/05/a-kozosseg-ereje-a-csaladi-hazas-felujitasok-teren/" TargetMode="External"/><Relationship Id="rId35" Type="http://schemas.openxmlformats.org/officeDocument/2006/relationships/hyperlink" Target="https://renohub-h2020.eu/2021/04/08/elindult-az-elso-renopont-iroda-tesztuzeme-nagykanizsan/" TargetMode="External"/><Relationship Id="rId43" Type="http://schemas.openxmlformats.org/officeDocument/2006/relationships/hyperlink" Target="https://renohub-h2020.eu/result/d2-2-a-tarsashazak-es-csaladi-hazak-felujitasi-folyamatanak-leirasa/" TargetMode="External"/><Relationship Id="rId48" Type="http://schemas.openxmlformats.org/officeDocument/2006/relationships/hyperlink" Target="https://renohub-h2020.eu/result/d3-4-installer-database-and-rating-system/" TargetMode="External"/><Relationship Id="rId56" Type="http://schemas.openxmlformats.org/officeDocument/2006/relationships/hyperlink" Target="https://renohub-h2020.eu/result/d4-5-roadshow-esemenyek-tematikaja-es-penzugyi-terve/" TargetMode="External"/><Relationship Id="rId64" Type="http://schemas.openxmlformats.org/officeDocument/2006/relationships/hyperlink" Target="https://renohub-h2020.eu/event/mennyivel-er-tobbet-a-hazunk-ha-energetikailag-korszerusitjuk/" TargetMode="External"/><Relationship Id="rId69" Type="http://schemas.openxmlformats.org/officeDocument/2006/relationships/hyperlink" Target="https://renohub-h2020.eu/event/a-felujitasi-hullam-felskalazasa-az-europa-projekt-tanulsagai-es-legjobb-gyakorlatai-nyoman-workshop/" TargetMode="External"/><Relationship Id="rId77" Type="http://schemas.openxmlformats.org/officeDocument/2006/relationships/hyperlink" Target="https://greenfo.hu/hir/renohub-az-allam-helyett-a-civilek-segitik-a-valodi-rezsicsokkentest/" TargetMode="External"/><Relationship Id="rId100" Type="http://schemas.openxmlformats.org/officeDocument/2006/relationships/image" Target="media/image8.png"/><Relationship Id="rId8" Type="http://schemas.openxmlformats.org/officeDocument/2006/relationships/settings" Target="settings.xml"/><Relationship Id="rId51" Type="http://schemas.openxmlformats.org/officeDocument/2006/relationships/hyperlink" Target="https://renohub-h2020.eu/result/elkeszult-a-renohub-online-kommunikacios-es-marketing-strategiaja-d4-1-es-a-renohub-informacios-iroda-operatoroknak-szolo-kepzesi-anyag-d4-2/" TargetMode="External"/><Relationship Id="rId72" Type="http://schemas.openxmlformats.org/officeDocument/2006/relationships/hyperlink" Target="https://www.facebook.com/RenoHUb.projekt/posts/170710161212175" TargetMode="External"/><Relationship Id="rId80" Type="http://schemas.openxmlformats.org/officeDocument/2006/relationships/hyperlink" Target="https://www.ksh.hu/statszemle_archive/all/2021/2021_10/2021_10_923.pdf" TargetMode="External"/><Relationship Id="rId85" Type="http://schemas.openxmlformats.org/officeDocument/2006/relationships/hyperlink" Target="https://c4eforum.net/" TargetMode="External"/><Relationship Id="rId93" Type="http://schemas.openxmlformats.org/officeDocument/2006/relationships/hyperlink" Target="https://renohub-h2020.eu/result/strategic-evaluation/" TargetMode="External"/><Relationship Id="rId98" Type="http://schemas.openxmlformats.org/officeDocument/2006/relationships/hyperlink" Target="https://docs.google.com/spreadsheets/d/1JHkEWaA_myeawrd8_x7felApG4woAinp/edit?usp=sharing&amp;ouid=110717462463339684752&amp;rtpof=true&amp;sd=true"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renohub-h2020.eu/2020/10/10/mi-kell-ahhoz-hogy-felujitsunk/" TargetMode="External"/><Relationship Id="rId33" Type="http://schemas.openxmlformats.org/officeDocument/2006/relationships/hyperlink" Target="https://renohub-h2020.eu/2021/04/06/a-renohub-projekt-es-az-egyablakos-tanacsadoi-irodahalozat-adhat-lokest-a-hazai-energetikai-felujitasoknak-sajtoszemle/" TargetMode="External"/><Relationship Id="rId38" Type="http://schemas.openxmlformats.org/officeDocument/2006/relationships/hyperlink" Target="https://renohub-h2020.eu/2021/09/02/felhivas-renopont-tanacsado-trening-es-allaspalyazat/" TargetMode="External"/><Relationship Id="rId46" Type="http://schemas.openxmlformats.org/officeDocument/2006/relationships/hyperlink" Target="https://renohub-h2020.eu/result/d2-8-elkeszult-a-felujitokat-segito-sablondokumentumok-eszkoztara/" TargetMode="External"/><Relationship Id="rId59" Type="http://schemas.openxmlformats.org/officeDocument/2006/relationships/hyperlink" Target="https://renohub-h2020.eu/result/d5-6-veglegesitett-renohub-modell-es-dokumentacio/" TargetMode="External"/><Relationship Id="rId67" Type="http://schemas.openxmlformats.org/officeDocument/2006/relationships/hyperlink" Target="https://renohub-h2020.eu/event/kiut-a-rezsivalsagbol-renohub-konferencia/" TargetMode="External"/><Relationship Id="rId103" Type="http://schemas.openxmlformats.org/officeDocument/2006/relationships/fontTable" Target="fontTable.xml"/><Relationship Id="rId20" Type="http://schemas.openxmlformats.org/officeDocument/2006/relationships/hyperlink" Target="https://gymsmkik.hu/gymsmkik.hu/impresszum" TargetMode="External"/><Relationship Id="rId41" Type="http://schemas.openxmlformats.org/officeDocument/2006/relationships/hyperlink" Target="https://renohub-h2020.eu/2022/12/15/mi-a-fenntarthatobb-egy-epuletet-felujitani-vagy-ujat-epiteni/" TargetMode="External"/><Relationship Id="rId54" Type="http://schemas.openxmlformats.org/officeDocument/2006/relationships/hyperlink" Target="https://renohub-h2020.eu/result/d4-4-kivitelezok-kepzesi-anyaga/" TargetMode="External"/><Relationship Id="rId62" Type="http://schemas.openxmlformats.org/officeDocument/2006/relationships/hyperlink" Target="https://renohub-h2020.eu/cms/wp-admin/post.php?post=492&amp;action=edit" TargetMode="External"/><Relationship Id="rId70" Type="http://schemas.openxmlformats.org/officeDocument/2006/relationships/hyperlink" Target="https://renohub-h2020.eu/event/save-the-date-renohub-zarokonferencia/" TargetMode="External"/><Relationship Id="rId75" Type="http://schemas.openxmlformats.org/officeDocument/2006/relationships/hyperlink" Target="https://www.facebook.com/RenoHUb.projekt/posts/378171557132700" TargetMode="External"/><Relationship Id="rId83" Type="http://schemas.openxmlformats.org/officeDocument/2006/relationships/hyperlink" Target="https://getwarmhomes.org/the-second-reelih-regional-conference-to-be-part-of-the-europe-housing-forum-2021/" TargetMode="External"/><Relationship Id="rId88" Type="http://schemas.openxmlformats.org/officeDocument/2006/relationships/hyperlink" Target="https://renohub-h2020.eu/2021/05/31/renohubs-research-was-presented-at-the-last-preospect2030-workshop/" TargetMode="External"/><Relationship Id="rId91" Type="http://schemas.openxmlformats.org/officeDocument/2006/relationships/hyperlink" Target="https://renohub-h2020.eu/result/research-on-homeowners-motivation/" TargetMode="External"/><Relationship Id="rId96" Type="http://schemas.openxmlformats.org/officeDocument/2006/relationships/hyperlink" Target="https://www.youtube.com/watch?v=yjYA9-oqUko&amp;t=5345s&amp;ab_channel=RenovateEurop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renohub-h2020.eu/2020/04/20/renohub-konzorciumi-talalkozo-2020-aprilis-16/" TargetMode="External"/><Relationship Id="rId28" Type="http://schemas.openxmlformats.org/officeDocument/2006/relationships/hyperlink" Target="https://renohub-h2020.eu/2020/10/30/el-kell-mozdulni-a-melyfelujitasok-fele/" TargetMode="External"/><Relationship Id="rId36" Type="http://schemas.openxmlformats.org/officeDocument/2006/relationships/hyperlink" Target="https://renohub-h2020.eu/2021/04/26/sikeres-energetikai-felujitas-feltetelei-otthonfelujitasi-tamogatassal/" TargetMode="External"/><Relationship Id="rId49" Type="http://schemas.openxmlformats.org/officeDocument/2006/relationships/hyperlink" Target="https://renohub-h2020.eu/result/d2-7-az-energetikai-felujitasok-hatasa-a-lakoingatlanok-ertekere/" TargetMode="External"/><Relationship Id="rId57" Type="http://schemas.openxmlformats.org/officeDocument/2006/relationships/hyperlink" Target="https://renohub-h2020.eu/result/beszamolok-penzintezetekkel-valo-egyuttmukodesekrol-d6-1-d6-2/" TargetMode="External"/><Relationship Id="rId10" Type="http://schemas.openxmlformats.org/officeDocument/2006/relationships/footnotes" Target="footnotes.xml"/><Relationship Id="rId31" Type="http://schemas.openxmlformats.org/officeDocument/2006/relationships/hyperlink" Target="https://renohub-h2020.eu/2020/11/06/zold-penzugyi-termekekkel-az-energiahatekonysagert/" TargetMode="External"/><Relationship Id="rId44" Type="http://schemas.openxmlformats.org/officeDocument/2006/relationships/hyperlink" Target="https://renohub-h2020.eu/result/a-piacon-elerheto-penzugyi-termekek-strategiai-ertekelese/" TargetMode="External"/><Relationship Id="rId52" Type="http://schemas.openxmlformats.org/officeDocument/2006/relationships/hyperlink" Target="https://renohub-h2020.eu/result/d2-5-termekvalasztasi-segedanyag/" TargetMode="External"/><Relationship Id="rId60" Type="http://schemas.openxmlformats.org/officeDocument/2006/relationships/hyperlink" Target="https://renohub-h2020.eu/result/d6-4-jelentes-az-uj-finanszirozasi-rendszerekhez-javasolt-intezkedesekrol/" TargetMode="External"/><Relationship Id="rId65" Type="http://schemas.openxmlformats.org/officeDocument/2006/relationships/hyperlink" Target="https://renohub-h2020.eu/event/meghivo-hugbc-green-talk-lakoepuletek-energiahatekonysaga-a-megvalositas-szemszogebol/" TargetMode="External"/><Relationship Id="rId73" Type="http://schemas.openxmlformats.org/officeDocument/2006/relationships/hyperlink" Target="https://www.facebook.com/RenoHUb.projekt/posts/331654998451023?__cft__%5b0%5d=AZV774YJcbmy5m24WJ4bhtcVhR7DJGeAOPFiWkTGDH6rBEsfYWSfoB4qfpJh9rJdfyuRdS6QVbIi72Li6jGydNOucWmAvkUOSIqEVbEslqayUuMzQ36AtjLN2QpCJPGGXmG4jR3-yAXrNnkEjej6_7VU7GLmHxVNV6POdr7mN0VUlA&amp;__tn__=%2CO%2CP-R" TargetMode="External"/><Relationship Id="rId78" Type="http://schemas.openxmlformats.org/officeDocument/2006/relationships/hyperlink" Target="https://g7.hu/podcast/20210327/ha-nem-kezdjuk-el-energetikailag-is-felujitani-az-otthonainkat-eselytelenek-a-2050-es-klimacelok/" TargetMode="External"/><Relationship Id="rId81" Type="http://schemas.openxmlformats.org/officeDocument/2006/relationships/hyperlink" Target="https://c4eforum.net/organisers/" TargetMode="External"/><Relationship Id="rId86" Type="http://schemas.openxmlformats.org/officeDocument/2006/relationships/image" Target="media/image6.png"/><Relationship Id="rId94" Type="http://schemas.openxmlformats.org/officeDocument/2006/relationships/hyperlink" Target="https://renohub-h2020.eu/result/building-typology/" TargetMode="External"/><Relationship Id="rId99" Type="http://schemas.openxmlformats.org/officeDocument/2006/relationships/image" Target="media/image7.png"/><Relationship Id="rId10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s://renohub-h2020.eu/2021/09/06/akik-kimaradnak-az-energetikai-felujitasokbol-lakhatasi-szegenyseg-magyarorszagon/" TargetMode="External"/><Relationship Id="rId34" Type="http://schemas.openxmlformats.org/officeDocument/2006/relationships/hyperlink" Target="https://renohub-h2020.eu/2021/04/07/renopont-energetikai-otthonfelujitasi-kozpont-lesz-a-renohub-egyablakos-felujitasi-tanacsado-szolgaltatasanak-neve/" TargetMode="External"/><Relationship Id="rId50" Type="http://schemas.openxmlformats.org/officeDocument/2006/relationships/hyperlink" Target="https://renohub-h2020.eu/result/d3-2-renopont-online-platform/" TargetMode="External"/><Relationship Id="rId55" Type="http://schemas.openxmlformats.org/officeDocument/2006/relationships/hyperlink" Target="https://renohub-h2020.eu/result/d3-3-online-platform-felepitesi-osszefoglalo/" TargetMode="External"/><Relationship Id="rId76" Type="http://schemas.openxmlformats.org/officeDocument/2006/relationships/hyperlink" Target="https://www.facebook.com/RenoHUb.projekt/posts/461735778776277" TargetMode="External"/><Relationship Id="rId97" Type="http://schemas.openxmlformats.org/officeDocument/2006/relationships/hyperlink" Target="https://getwarmhomes.org/wp-content/uploads/2023/01/REE-Observatory-in-CEE-Rethinking-Energy-Efficiency-in-time-of-an-energy-crisis-by-HFHI-EME.pdf" TargetMode="External"/><Relationship Id="rId10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45D2FF1A9F02439538ACA447A36D36" ma:contentTypeVersion="13" ma:contentTypeDescription="Create a new document." ma:contentTypeScope="" ma:versionID="fbe0eccc3e007eb37e943cc5d61e2349">
  <xsd:schema xmlns:xsd="http://www.w3.org/2001/XMLSchema" xmlns:xs="http://www.w3.org/2001/XMLSchema" xmlns:p="http://schemas.microsoft.com/office/2006/metadata/properties" xmlns:ns2="278c070e-c92e-4d5a-81d8-341eab9b1e5c" xmlns:ns3="aeaf0e0d-4116-4bdf-9b1d-0f014be12b45" targetNamespace="http://schemas.microsoft.com/office/2006/metadata/properties" ma:root="true" ma:fieldsID="1bd3cd3485aee908b0d4ce9068940c84" ns2:_="" ns3:_="">
    <xsd:import namespace="278c070e-c92e-4d5a-81d8-341eab9b1e5c"/>
    <xsd:import namespace="aeaf0e0d-4116-4bdf-9b1d-0f014be12b4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c070e-c92e-4d5a-81d8-341eab9b1e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a07a4bd-10f2-40f7-9002-186f59690df5"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af0e0d-4116-4bdf-9b1d-0f014be12b4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5d2a75b-4410-4a1a-b1e7-de1bf7ef5589}" ma:internalName="TaxCatchAll" ma:showField="CatchAllData" ma:web="aeaf0e0d-4116-4bdf-9b1d-0f014be12b4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78c070e-c92e-4d5a-81d8-341eab9b1e5c">
      <Terms xmlns="http://schemas.microsoft.com/office/infopath/2007/PartnerControls"/>
    </lcf76f155ced4ddcb4097134ff3c332f>
    <TaxCatchAll xmlns="aeaf0e0d-4116-4bdf-9b1d-0f014be12b45" xsi:nil="true"/>
  </documentManagement>
</p:properties>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dDZR+/152FsPEFGzW8xDsQOGdwA==">AMUW2mXeqQTgKAES2o2/l/SWglpUu8jlG8kbIcn8qFqA1A3ODIx7sDEEjawKHa+sJcSkfoTJJJpwintvg0g7m6TsFxocrfOGV8cwi1Ba6HFGVW9srBxWD4k9DaD92WnDaBsopiaFMxvat8dcnXyU+FkbX3YfdhgdCKNQJos4MUbgy1pv4VHucOdZiy0mx/i3FvVIKvrHUvtlMiMKinE55DmmuIDB+u/8Y4zxzfkmG21RFNOuJaO8NEuubmGkPZQyM3ckvEGA0TL2sfWB9nLq4tZ8tSYs2OZ+3d2zvW4NjEItuvZFWDzuGbvPDJqHrkObiQYwBIEmwGy1L1svmu6E3o7NNbK2WGEj2eumt9x0qBG94GeXJbbsv242paHCFY/LqQ5HGDSSqaXKkynJWlQjyHej99lyxja01gdkcDwbzHq+Q/4Rb1Ek+4kc/TAtA8iYuiWEbj306i6OrfHvHya6PVDDk+EwgslEy056uaTWwJwYxlEdUnF4R5we5+JZksLrZPcfrrZjxYAa8sNOdrncvfb+aDPI5WI4Eqn4qXVRRpx8Nx1HEwobsLIyKNHK8gBx0XH1gCa/7rtmXZr6QxdEZYiDouYkS+elRgSTGVs0MjezAl3KGGfEfFMwK8b3xHkyib58Pt9Vt3LwUkjJsW0DGeQMj2ZwtkgHmAHqhDlAkzVT9GlpZnU3QQMek/i/9XgwJH12Cq8qHoVIzyu/DGvXzc6qu1dgMMdRsQ==</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972E3-81AD-498A-B7BD-60E0B7F61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c070e-c92e-4d5a-81d8-341eab9b1e5c"/>
    <ds:schemaRef ds:uri="aeaf0e0d-4116-4bdf-9b1d-0f014be12b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4C5C44-0761-4647-8D67-B6B29F90ECAF}">
  <ds:schemaRefs>
    <ds:schemaRef ds:uri="http://schemas.microsoft.com/sharepoint/v3/contenttype/forms"/>
  </ds:schemaRefs>
</ds:datastoreItem>
</file>

<file path=customXml/itemProps3.xml><?xml version="1.0" encoding="utf-8"?>
<ds:datastoreItem xmlns:ds="http://schemas.openxmlformats.org/officeDocument/2006/customXml" ds:itemID="{1843E079-B566-403A-A8BD-8755D9FB07C3}">
  <ds:schemaRefs>
    <ds:schemaRef ds:uri="http://schemas.microsoft.com/office/2006/metadata/properties"/>
    <ds:schemaRef ds:uri="http://schemas.microsoft.com/office/infopath/2007/PartnerControls"/>
    <ds:schemaRef ds:uri="278c070e-c92e-4d5a-81d8-341eab9b1e5c"/>
    <ds:schemaRef ds:uri="aeaf0e0d-4116-4bdf-9b1d-0f014be12b45"/>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0EF8B17F-74C0-4E98-89E8-268735B0F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58</Pages>
  <Words>13276</Words>
  <Characters>91607</Characters>
  <Application>Microsoft Office Word</Application>
  <DocSecurity>0</DocSecurity>
  <Lines>763</Lines>
  <Paragraphs>209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Fanni Sáfián-Farkas</dc:creator>
  <cp:lastModifiedBy>Szécsi Ilona</cp:lastModifiedBy>
  <cp:revision>93</cp:revision>
  <cp:lastPrinted>2023-05-12T18:41:00Z</cp:lastPrinted>
  <dcterms:created xsi:type="dcterms:W3CDTF">2023-06-12T15:55:00Z</dcterms:created>
  <dcterms:modified xsi:type="dcterms:W3CDTF">2023-06-21T18:24:00Z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0x0101003B45D2FF1A9F02439538ACA447A36D36</vt:lpwstr>
  </property>
  <property fmtid="{D5CDD505-2E9C-101B-9397-08002B2CF9AE}" pid="3" name="MediaServiceImageTags">
    <vt:lpwstr/>
  </property>
</Properties>
</file>